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2C05" w:rsidRDefault="00DD3B9B">
      <w:pPr>
        <w:pStyle w:val="Body"/>
      </w:pPr>
      <w:r>
        <w:rPr>
          <w:noProof/>
        </w:rPr>
        <w:drawing>
          <wp:inline distT="0" distB="0" distL="0" distR="0">
            <wp:extent cx="3302463" cy="2379274"/>
            <wp:effectExtent l="0" t="0" r="0" b="0"/>
            <wp:docPr id="1073741825" name="officeArt object" descr="Irish Squash Logo High Def.jpeg"/>
            <wp:cNvGraphicFramePr/>
            <a:graphic xmlns:a="http://schemas.openxmlformats.org/drawingml/2006/main">
              <a:graphicData uri="http://schemas.openxmlformats.org/drawingml/2006/picture">
                <pic:pic xmlns:pic="http://schemas.openxmlformats.org/drawingml/2006/picture">
                  <pic:nvPicPr>
                    <pic:cNvPr id="1073741825" name="Irish Squash Logo High Def.jpeg" descr="Irish Squash Logo High Def.jpeg"/>
                    <pic:cNvPicPr>
                      <a:picLocks noChangeAspect="1"/>
                    </pic:cNvPicPr>
                  </pic:nvPicPr>
                  <pic:blipFill>
                    <a:blip r:embed="rId7">
                      <a:extLst/>
                    </a:blip>
                    <a:stretch>
                      <a:fillRect/>
                    </a:stretch>
                  </pic:blipFill>
                  <pic:spPr>
                    <a:xfrm>
                      <a:off x="0" y="0"/>
                      <a:ext cx="3302463" cy="2379274"/>
                    </a:xfrm>
                    <a:prstGeom prst="rect">
                      <a:avLst/>
                    </a:prstGeom>
                    <a:ln w="12700" cap="flat">
                      <a:noFill/>
                      <a:miter lim="400000"/>
                    </a:ln>
                    <a:effectLst/>
                  </pic:spPr>
                </pic:pic>
              </a:graphicData>
            </a:graphic>
          </wp:inline>
        </w:drawing>
      </w:r>
    </w:p>
    <w:p w:rsidR="00AB2C05" w:rsidRDefault="00AB2C05">
      <w:pPr>
        <w:pStyle w:val="Body"/>
        <w:ind w:firstLine="720"/>
        <w:jc w:val="center"/>
        <w:rPr>
          <w:b/>
          <w:bCs/>
          <w:sz w:val="72"/>
          <w:szCs w:val="72"/>
        </w:rPr>
      </w:pPr>
    </w:p>
    <w:p w:rsidR="00AB2C05" w:rsidRDefault="00AB2C05">
      <w:pPr>
        <w:pStyle w:val="Body"/>
        <w:ind w:firstLine="720"/>
        <w:jc w:val="center"/>
        <w:rPr>
          <w:rFonts w:ascii="Calibri" w:eastAsia="Calibri" w:hAnsi="Calibri" w:cs="Calibri"/>
          <w:b/>
          <w:bCs/>
          <w:color w:val="339966"/>
          <w:sz w:val="72"/>
          <w:szCs w:val="72"/>
          <w:u w:color="339966"/>
        </w:rPr>
      </w:pPr>
    </w:p>
    <w:p w:rsidR="00AB2C05" w:rsidRDefault="00DD3B9B">
      <w:pPr>
        <w:pStyle w:val="Body"/>
        <w:ind w:firstLine="720"/>
        <w:jc w:val="center"/>
        <w:rPr>
          <w:rFonts w:ascii="Calibri" w:eastAsia="Calibri" w:hAnsi="Calibri" w:cs="Calibri"/>
          <w:b/>
          <w:bCs/>
          <w:color w:val="4F6228"/>
          <w:sz w:val="72"/>
          <w:szCs w:val="72"/>
          <w:u w:color="4F6228"/>
        </w:rPr>
      </w:pPr>
      <w:r>
        <w:rPr>
          <w:rFonts w:ascii="Calibri" w:eastAsia="Calibri" w:hAnsi="Calibri" w:cs="Calibri"/>
          <w:b/>
          <w:bCs/>
          <w:color w:val="4F6228"/>
          <w:sz w:val="72"/>
          <w:szCs w:val="72"/>
          <w:u w:color="4F6228"/>
          <w:lang w:val="de-DE"/>
        </w:rPr>
        <w:t>SAFEGUARDING POLICY FOR CHILDREN</w:t>
      </w:r>
      <w:r>
        <w:rPr>
          <w:rFonts w:ascii="Calibri" w:eastAsia="Calibri" w:hAnsi="Calibri" w:cs="Calibri"/>
          <w:b/>
          <w:bCs/>
          <w:color w:val="4F6228"/>
          <w:sz w:val="72"/>
          <w:szCs w:val="72"/>
          <w:u w:color="4F6228"/>
          <w:lang w:val="en-US"/>
        </w:rPr>
        <w:t>’S SQUASH</w:t>
      </w:r>
    </w:p>
    <w:p w:rsidR="00AB2C05" w:rsidRDefault="00AB2C05">
      <w:pPr>
        <w:pStyle w:val="Heading2"/>
        <w:rPr>
          <w:rFonts w:ascii="Calibri" w:eastAsia="Calibri" w:hAnsi="Calibri" w:cs="Calibri"/>
          <w:color w:val="4F6228"/>
          <w:u w:color="4F6228"/>
        </w:rPr>
      </w:pPr>
    </w:p>
    <w:p w:rsidR="00AB2C05" w:rsidRDefault="00AB2C05">
      <w:pPr>
        <w:pStyle w:val="Body"/>
        <w:rPr>
          <w:rFonts w:ascii="Calibri" w:eastAsia="Calibri" w:hAnsi="Calibri" w:cs="Calibri"/>
        </w:rPr>
      </w:pPr>
    </w:p>
    <w:p w:rsidR="00AB2C05" w:rsidRDefault="00AB2C05">
      <w:pPr>
        <w:pStyle w:val="Body"/>
        <w:rPr>
          <w:rFonts w:ascii="Calibri" w:eastAsia="Calibri" w:hAnsi="Calibri" w:cs="Calibri"/>
        </w:rPr>
      </w:pPr>
    </w:p>
    <w:p w:rsidR="00AB2C05" w:rsidRDefault="00AB2C05">
      <w:pPr>
        <w:pStyle w:val="Body"/>
        <w:rPr>
          <w:rFonts w:ascii="Calibri" w:eastAsia="Calibri" w:hAnsi="Calibri" w:cs="Calibri"/>
        </w:rPr>
      </w:pPr>
    </w:p>
    <w:p w:rsidR="00AB2C05" w:rsidRDefault="00AB2C05">
      <w:pPr>
        <w:pStyle w:val="Body"/>
        <w:rPr>
          <w:rFonts w:ascii="Calibri" w:eastAsia="Calibri" w:hAnsi="Calibri" w:cs="Calibri"/>
        </w:rPr>
      </w:pPr>
    </w:p>
    <w:p w:rsidR="00AB2C05" w:rsidRDefault="00DD3B9B">
      <w:pPr>
        <w:pStyle w:val="Heading3"/>
        <w:tabs>
          <w:tab w:val="left" w:pos="4065"/>
        </w:tabs>
        <w:rPr>
          <w:rFonts w:ascii="Calibri" w:eastAsia="Calibri" w:hAnsi="Calibri" w:cs="Calibri"/>
          <w:sz w:val="40"/>
          <w:szCs w:val="40"/>
        </w:rPr>
      </w:pPr>
      <w:bookmarkStart w:id="0" w:name="_gjdgxs"/>
      <w:bookmarkEnd w:id="0"/>
      <w:r>
        <w:rPr>
          <w:rFonts w:ascii="Calibri" w:eastAsia="Calibri" w:hAnsi="Calibri" w:cs="Calibri"/>
          <w:sz w:val="40"/>
          <w:szCs w:val="40"/>
        </w:rPr>
        <w:t>December 2017</w:t>
      </w:r>
      <w:r>
        <w:rPr>
          <w:rFonts w:ascii="Calibri" w:eastAsia="Calibri" w:hAnsi="Calibri" w:cs="Calibri"/>
          <w:sz w:val="40"/>
          <w:szCs w:val="40"/>
        </w:rPr>
        <w:tab/>
      </w:r>
    </w:p>
    <w:p w:rsidR="00AB2C05" w:rsidRDefault="00DD3B9B">
      <w:pPr>
        <w:pStyle w:val="Body"/>
        <w:rPr>
          <w:rFonts w:ascii="Calibri" w:eastAsia="Calibri" w:hAnsi="Calibri" w:cs="Calibri"/>
        </w:rPr>
      </w:pPr>
      <w:r>
        <w:rPr>
          <w:rFonts w:ascii="Calibri" w:eastAsia="Calibri" w:hAnsi="Calibri" w:cs="Calibri"/>
        </w:rPr>
        <w:t>Original:</w:t>
      </w:r>
      <w:r>
        <w:rPr>
          <w:rFonts w:ascii="Calibri" w:eastAsia="Calibri" w:hAnsi="Calibri" w:cs="Calibri"/>
        </w:rPr>
        <w:tab/>
        <w:t>2002</w:t>
      </w:r>
    </w:p>
    <w:p w:rsidR="00AB2C05" w:rsidRDefault="00DD3B9B">
      <w:pPr>
        <w:pStyle w:val="Body"/>
        <w:rPr>
          <w:rFonts w:ascii="Calibri" w:eastAsia="Calibri" w:hAnsi="Calibri" w:cs="Calibri"/>
        </w:rPr>
      </w:pPr>
      <w:r>
        <w:rPr>
          <w:rFonts w:ascii="Calibri" w:eastAsia="Calibri" w:hAnsi="Calibri" w:cs="Calibri"/>
          <w:lang w:val="en-US"/>
        </w:rPr>
        <w:t>Revised:</w:t>
      </w:r>
      <w:r>
        <w:rPr>
          <w:rFonts w:ascii="Calibri" w:eastAsia="Calibri" w:hAnsi="Calibri" w:cs="Calibri"/>
          <w:lang w:val="en-US"/>
        </w:rPr>
        <w:tab/>
        <w:t>November 2004</w:t>
      </w:r>
    </w:p>
    <w:p w:rsidR="00AB2C05" w:rsidRDefault="00DD3B9B">
      <w:pPr>
        <w:pStyle w:val="Body"/>
        <w:rPr>
          <w:rFonts w:ascii="Calibri" w:eastAsia="Calibri" w:hAnsi="Calibri" w:cs="Calibri"/>
        </w:rPr>
      </w:pPr>
      <w:r>
        <w:rPr>
          <w:rFonts w:ascii="Calibri" w:eastAsia="Calibri" w:hAnsi="Calibri" w:cs="Calibri"/>
          <w:lang w:val="en-US"/>
        </w:rPr>
        <w:t>Revised:</w:t>
      </w:r>
      <w:r>
        <w:rPr>
          <w:rFonts w:ascii="Calibri" w:eastAsia="Calibri" w:hAnsi="Calibri" w:cs="Calibri"/>
          <w:lang w:val="en-US"/>
        </w:rPr>
        <w:tab/>
        <w:t>February 2010</w:t>
      </w:r>
    </w:p>
    <w:p w:rsidR="00AB2C05" w:rsidRDefault="00DD3B9B">
      <w:pPr>
        <w:pStyle w:val="Body"/>
        <w:rPr>
          <w:rFonts w:ascii="Calibri" w:eastAsia="Calibri" w:hAnsi="Calibri" w:cs="Calibri"/>
        </w:rPr>
      </w:pPr>
      <w:r>
        <w:rPr>
          <w:rFonts w:ascii="Calibri" w:eastAsia="Calibri" w:hAnsi="Calibri" w:cs="Calibri"/>
          <w:lang w:val="en-US"/>
        </w:rPr>
        <w:t>Revised:</w:t>
      </w:r>
      <w:r>
        <w:rPr>
          <w:rFonts w:ascii="Calibri" w:eastAsia="Calibri" w:hAnsi="Calibri" w:cs="Calibri"/>
          <w:lang w:val="en-US"/>
        </w:rPr>
        <w:tab/>
        <w:t>June 2010</w:t>
      </w:r>
    </w:p>
    <w:p w:rsidR="00AB2C05" w:rsidRDefault="00DD3B9B">
      <w:pPr>
        <w:pStyle w:val="Body"/>
        <w:rPr>
          <w:rFonts w:ascii="Calibri" w:eastAsia="Calibri" w:hAnsi="Calibri" w:cs="Calibri"/>
        </w:rPr>
      </w:pPr>
      <w:r>
        <w:rPr>
          <w:rFonts w:ascii="Calibri" w:eastAsia="Calibri" w:hAnsi="Calibri" w:cs="Calibri"/>
          <w:lang w:val="en-US"/>
        </w:rPr>
        <w:t>Review:</w:t>
      </w:r>
      <w:r>
        <w:rPr>
          <w:rFonts w:ascii="Calibri" w:eastAsia="Calibri" w:hAnsi="Calibri" w:cs="Calibri"/>
          <w:lang w:val="en-US"/>
        </w:rPr>
        <w:tab/>
        <w:t>December 2017</w:t>
      </w:r>
    </w:p>
    <w:p w:rsidR="00AB2C05" w:rsidRDefault="00AB2C05">
      <w:pPr>
        <w:pStyle w:val="Body"/>
      </w:pPr>
    </w:p>
    <w:p w:rsidR="00AB2C05" w:rsidRDefault="00AB2C05">
      <w:pPr>
        <w:pStyle w:val="Body"/>
      </w:pPr>
    </w:p>
    <w:p w:rsidR="00AB2C05" w:rsidRDefault="00AB2C05">
      <w:pPr>
        <w:pStyle w:val="Body"/>
      </w:pPr>
    </w:p>
    <w:p w:rsidR="00AB2C05" w:rsidRDefault="00DD3B9B">
      <w:pPr>
        <w:pStyle w:val="Body"/>
        <w:jc w:val="center"/>
      </w:pPr>
      <w:r>
        <w:rPr>
          <w:rFonts w:ascii="Arial Unicode MS" w:hAnsi="Arial Unicode MS"/>
        </w:rPr>
        <w:br w:type="page"/>
      </w:r>
    </w:p>
    <w:p w:rsidR="00AB2C05" w:rsidRDefault="00DD3B9B">
      <w:pPr>
        <w:pStyle w:val="Body"/>
        <w:jc w:val="center"/>
        <w:rPr>
          <w:rFonts w:ascii="Calibri" w:eastAsia="Calibri" w:hAnsi="Calibri" w:cs="Calibri"/>
          <w:b/>
          <w:bCs/>
          <w:color w:val="4F6228"/>
          <w:sz w:val="28"/>
          <w:szCs w:val="28"/>
          <w:u w:color="4F6228"/>
        </w:rPr>
      </w:pPr>
      <w:r>
        <w:rPr>
          <w:rFonts w:ascii="Calibri" w:eastAsia="Calibri" w:hAnsi="Calibri" w:cs="Calibri"/>
          <w:b/>
          <w:bCs/>
          <w:color w:val="4F6228"/>
          <w:sz w:val="28"/>
          <w:szCs w:val="28"/>
          <w:u w:color="4F6228"/>
          <w:lang w:val="de-DE"/>
        </w:rPr>
        <w:lastRenderedPageBreak/>
        <w:t xml:space="preserve">CONTENTS - </w:t>
      </w:r>
    </w:p>
    <w:p w:rsidR="00AB2C05" w:rsidRDefault="00AB2C05">
      <w:pPr>
        <w:pStyle w:val="Body"/>
        <w:jc w:val="center"/>
        <w:rPr>
          <w:rFonts w:ascii="Calibri" w:eastAsia="Calibri" w:hAnsi="Calibri" w:cs="Calibri"/>
          <w:b/>
          <w:bCs/>
          <w:color w:val="4F6228"/>
          <w:sz w:val="28"/>
          <w:szCs w:val="28"/>
          <w:u w:color="4F6228"/>
        </w:rPr>
      </w:pPr>
    </w:p>
    <w:p w:rsidR="00AB2C05" w:rsidRDefault="00AB2C05">
      <w:pPr>
        <w:pStyle w:val="Body"/>
        <w:jc w:val="center"/>
        <w:rPr>
          <w:rFonts w:ascii="Calibri" w:eastAsia="Calibri" w:hAnsi="Calibri" w:cs="Calibri"/>
          <w:b/>
          <w:bCs/>
          <w:color w:val="4F6228"/>
          <w:sz w:val="28"/>
          <w:szCs w:val="28"/>
          <w:u w:color="4F6228"/>
        </w:rPr>
      </w:pPr>
    </w:p>
    <w:p w:rsidR="00AB2C05" w:rsidRDefault="00AB2C05">
      <w:pPr>
        <w:pStyle w:val="Body"/>
        <w:jc w:val="center"/>
      </w:pPr>
    </w:p>
    <w:p w:rsidR="00AB2C05" w:rsidRDefault="00DD3B9B">
      <w:pPr>
        <w:pStyle w:val="Body"/>
        <w:tabs>
          <w:tab w:val="right" w:pos="10780"/>
        </w:tabs>
        <w:rPr>
          <w:rStyle w:val="Hyperlink0"/>
        </w:rPr>
      </w:pPr>
      <w:r>
        <w:rPr>
          <w:sz w:val="20"/>
          <w:szCs w:val="20"/>
        </w:rPr>
        <w:t>December 2017</w:t>
      </w:r>
      <w:r>
        <w:rPr>
          <w:sz w:val="20"/>
          <w:szCs w:val="20"/>
        </w:rPr>
        <w:tab/>
      </w:r>
      <w:hyperlink w:anchor="gjdgxs1" w:history="1">
        <w:r>
          <w:rPr>
            <w:rStyle w:val="Hyperlink0"/>
          </w:rPr>
          <w:t>1</w:t>
        </w:r>
      </w:hyperlink>
    </w:p>
    <w:p w:rsidR="00AB2C05" w:rsidRDefault="00DD3B9B">
      <w:pPr>
        <w:pStyle w:val="Body"/>
        <w:tabs>
          <w:tab w:val="right" w:pos="10780"/>
        </w:tabs>
        <w:rPr>
          <w:rStyle w:val="Hyperlink1"/>
        </w:rPr>
      </w:pPr>
      <w:r>
        <w:rPr>
          <w:rStyle w:val="None"/>
          <w:rFonts w:ascii="Calibri" w:eastAsia="Calibri" w:hAnsi="Calibri" w:cs="Calibri"/>
          <w:b/>
          <w:bCs/>
        </w:rPr>
        <w:t>POLICY STATEMENT</w:t>
      </w:r>
      <w:r>
        <w:rPr>
          <w:rStyle w:val="None"/>
          <w:rFonts w:ascii="Calibri" w:eastAsia="Calibri" w:hAnsi="Calibri" w:cs="Calibri"/>
          <w:b/>
          <w:bCs/>
        </w:rPr>
        <w:tab/>
      </w:r>
      <w:hyperlink w:anchor="j0zll" w:history="1">
        <w:r>
          <w:rPr>
            <w:rStyle w:val="Hyperlink1"/>
          </w:rPr>
          <w:t>3</w:t>
        </w:r>
      </w:hyperlink>
    </w:p>
    <w:p w:rsidR="00AB2C05" w:rsidRDefault="00DD3B9B">
      <w:pPr>
        <w:pStyle w:val="Body"/>
        <w:tabs>
          <w:tab w:val="right" w:pos="10780"/>
        </w:tabs>
        <w:rPr>
          <w:rStyle w:val="Hyperlink1"/>
        </w:rPr>
      </w:pPr>
      <w:r>
        <w:rPr>
          <w:rStyle w:val="Hyperlink1"/>
          <w:lang w:val="en-US"/>
        </w:rPr>
        <w:t xml:space="preserve">LEGISLATIVE AND POLICY BASIS FOR THIS CODE </w:t>
      </w:r>
      <w:r>
        <w:rPr>
          <w:rStyle w:val="Hyperlink1"/>
          <w:lang w:val="en-US"/>
        </w:rPr>
        <w:tab/>
      </w:r>
      <w:hyperlink w:anchor="fob9te" w:history="1">
        <w:r>
          <w:rPr>
            <w:rStyle w:val="Hyperlink1"/>
          </w:rPr>
          <w:t>4</w:t>
        </w:r>
      </w:hyperlink>
    </w:p>
    <w:p w:rsidR="00AB2C05" w:rsidRDefault="00DD3B9B">
      <w:pPr>
        <w:pStyle w:val="Body"/>
        <w:tabs>
          <w:tab w:val="right" w:pos="10780"/>
        </w:tabs>
        <w:rPr>
          <w:rStyle w:val="Hyperlink1"/>
        </w:rPr>
      </w:pPr>
      <w:r>
        <w:rPr>
          <w:rStyle w:val="Hyperlink1"/>
          <w:lang w:val="en-US"/>
        </w:rPr>
        <w:t>PRINCIPLES OF GOOD PRACTICE FOR YOUNG PEOPLE</w:t>
      </w:r>
      <w:r>
        <w:rPr>
          <w:rStyle w:val="None"/>
          <w:rFonts w:ascii="Calibri" w:eastAsia="Calibri" w:hAnsi="Calibri" w:cs="Calibri"/>
          <w:b/>
          <w:bCs/>
          <w:lang w:val="en-US"/>
        </w:rPr>
        <w:t>’</w:t>
      </w:r>
      <w:r>
        <w:rPr>
          <w:rStyle w:val="Hyperlink1"/>
        </w:rPr>
        <w:t>S SPORT</w:t>
      </w:r>
      <w:r>
        <w:rPr>
          <w:rStyle w:val="Hyperlink1"/>
        </w:rPr>
        <w:tab/>
      </w:r>
      <w:hyperlink w:anchor="znysh7" w:history="1">
        <w:r>
          <w:rPr>
            <w:rStyle w:val="Hyperlink1"/>
          </w:rPr>
          <w:t>5</w:t>
        </w:r>
      </w:hyperlink>
    </w:p>
    <w:p w:rsidR="00AB2C05" w:rsidRDefault="00DD3B9B">
      <w:pPr>
        <w:pStyle w:val="Body"/>
        <w:tabs>
          <w:tab w:val="right" w:pos="10780"/>
        </w:tabs>
        <w:rPr>
          <w:rStyle w:val="Hyperlink1"/>
        </w:rPr>
      </w:pPr>
      <w:r>
        <w:rPr>
          <w:rStyle w:val="Hyperlink1"/>
          <w:lang w:val="de-DE"/>
        </w:rPr>
        <w:t xml:space="preserve">ADULT CHILD RELATIONSHIPS </w:t>
      </w:r>
      <w:r>
        <w:rPr>
          <w:rStyle w:val="Hyperlink1"/>
          <w:lang w:val="de-DE"/>
        </w:rPr>
        <w:tab/>
      </w:r>
      <w:r>
        <w:rPr>
          <w:rStyle w:val="Hyperlink1"/>
        </w:rPr>
        <w:fldChar w:fldCharType="begin"/>
      </w:r>
      <w:r>
        <w:rPr>
          <w:rStyle w:val="Hyperlink1"/>
        </w:rPr>
        <w:instrText xml:space="preserve"> HYPERLINK \l "et92p0" </w:instrText>
      </w:r>
      <w:r>
        <w:rPr>
          <w:rStyle w:val="Hyperlink1"/>
        </w:rPr>
        <w:fldChar w:fldCharType="separate"/>
      </w:r>
      <w:r>
        <w:rPr>
          <w:rStyle w:val="Hyperlink1"/>
        </w:rPr>
        <w:t>7</w:t>
      </w:r>
      <w:r>
        <w:fldChar w:fldCharType="end"/>
      </w:r>
    </w:p>
    <w:p w:rsidR="00AB2C05" w:rsidRDefault="00DD3B9B">
      <w:pPr>
        <w:pStyle w:val="Body"/>
        <w:tabs>
          <w:tab w:val="right" w:pos="10780"/>
        </w:tabs>
        <w:rPr>
          <w:rStyle w:val="Hyperlink1"/>
        </w:rPr>
      </w:pPr>
      <w:r>
        <w:rPr>
          <w:rStyle w:val="Hyperlink1"/>
          <w:lang w:val="de-DE"/>
        </w:rPr>
        <w:t xml:space="preserve">GUIDELINES FOR </w:t>
      </w:r>
      <w:r>
        <w:rPr>
          <w:rStyle w:val="Hyperlink1"/>
          <w:lang w:val="de-DE"/>
        </w:rPr>
        <w:t>PARENTS/GUARDIANS</w:t>
      </w:r>
      <w:r>
        <w:rPr>
          <w:rStyle w:val="Hyperlink1"/>
          <w:lang w:val="de-DE"/>
        </w:rPr>
        <w:tab/>
      </w:r>
      <w:hyperlink w:anchor="tyjcwt" w:history="1">
        <w:r>
          <w:rPr>
            <w:rStyle w:val="Hyperlink1"/>
          </w:rPr>
          <w:t>9</w:t>
        </w:r>
      </w:hyperlink>
    </w:p>
    <w:p w:rsidR="00AB2C05" w:rsidRDefault="00DD3B9B">
      <w:pPr>
        <w:pStyle w:val="Body"/>
        <w:tabs>
          <w:tab w:val="left" w:pos="3584"/>
          <w:tab w:val="right" w:pos="10780"/>
        </w:tabs>
        <w:rPr>
          <w:rStyle w:val="Hyperlink2"/>
        </w:rPr>
      </w:pPr>
      <w:r>
        <w:rPr>
          <w:rStyle w:val="None"/>
          <w:rFonts w:ascii="Calibri" w:eastAsia="Calibri" w:hAnsi="Calibri" w:cs="Calibri"/>
          <w:lang w:val="en-US"/>
        </w:rPr>
        <w:t>IRISH SQUASH CODE OF ETHICS FORM FOR PARENTS</w:t>
      </w:r>
      <w:r>
        <w:rPr>
          <w:rStyle w:val="None"/>
          <w:rFonts w:ascii="Calibri" w:eastAsia="Calibri" w:hAnsi="Calibri" w:cs="Calibri"/>
          <w:lang w:val="en-US"/>
        </w:rPr>
        <w:tab/>
      </w:r>
      <w:hyperlink w:anchor="dy6vkm" w:history="1">
        <w:r>
          <w:rPr>
            <w:rStyle w:val="Hyperlink2"/>
          </w:rPr>
          <w:t>11</w:t>
        </w:r>
      </w:hyperlink>
    </w:p>
    <w:p w:rsidR="00AB2C05" w:rsidRDefault="00DD3B9B">
      <w:pPr>
        <w:pStyle w:val="Body"/>
        <w:tabs>
          <w:tab w:val="right" w:pos="10780"/>
        </w:tabs>
        <w:rPr>
          <w:rStyle w:val="Hyperlink1"/>
        </w:rPr>
      </w:pPr>
      <w:r>
        <w:rPr>
          <w:rStyle w:val="Hyperlink1"/>
        </w:rPr>
        <w:t>GUIDELINES FOR SPORTS LEADERS</w:t>
      </w:r>
      <w:r>
        <w:rPr>
          <w:rStyle w:val="Hyperlink1"/>
        </w:rPr>
        <w:tab/>
      </w:r>
      <w:hyperlink w:anchor="t3h5sf" w:history="1">
        <w:r>
          <w:rPr>
            <w:rStyle w:val="Hyperlink1"/>
          </w:rPr>
          <w:t>13</w:t>
        </w:r>
      </w:hyperlink>
    </w:p>
    <w:p w:rsidR="00AB2C05" w:rsidRDefault="00DD3B9B">
      <w:pPr>
        <w:pStyle w:val="Body"/>
        <w:tabs>
          <w:tab w:val="right" w:pos="10780"/>
        </w:tabs>
        <w:rPr>
          <w:rStyle w:val="Hyperlink1"/>
        </w:rPr>
      </w:pPr>
      <w:r>
        <w:rPr>
          <w:rStyle w:val="Hyperlink1"/>
          <w:lang w:val="en-US"/>
        </w:rPr>
        <w:t>Key points for coaches;</w:t>
      </w:r>
      <w:r>
        <w:rPr>
          <w:rStyle w:val="Hyperlink1"/>
          <w:lang w:val="en-US"/>
        </w:rPr>
        <w:tab/>
      </w:r>
      <w:hyperlink w:anchor="d34og8" w:history="1">
        <w:r>
          <w:rPr>
            <w:rStyle w:val="Hyperlink1"/>
          </w:rPr>
          <w:t>15</w:t>
        </w:r>
      </w:hyperlink>
    </w:p>
    <w:p w:rsidR="00AB2C05" w:rsidRDefault="00DD3B9B">
      <w:pPr>
        <w:pStyle w:val="Body"/>
        <w:tabs>
          <w:tab w:val="right" w:pos="10780"/>
        </w:tabs>
      </w:pPr>
      <w:r>
        <w:rPr>
          <w:rStyle w:val="Hyperlink1"/>
          <w:lang w:val="en-US"/>
        </w:rPr>
        <w:t xml:space="preserve">Ensure you have consent </w:t>
      </w:r>
      <w:r>
        <w:rPr>
          <w:rStyle w:val="Hyperlink1"/>
          <w:lang w:val="en-US"/>
        </w:rPr>
        <w:t>and emergency contact details for each child that is accessible during your training and matches</w:t>
      </w:r>
      <w:r>
        <w:rPr>
          <w:rStyle w:val="Hyperlink1"/>
          <w:lang w:val="en-US"/>
        </w:rPr>
        <w:tab/>
      </w:r>
      <w:hyperlink w:anchor="s8eyo1" w:history="1">
        <w:r>
          <w:rPr>
            <w:rStyle w:val="Hyperlink1"/>
          </w:rPr>
          <w:t>15</w:t>
        </w:r>
      </w:hyperlink>
    </w:p>
    <w:p w:rsidR="00AB2C05" w:rsidRDefault="00DD3B9B">
      <w:pPr>
        <w:pStyle w:val="Body"/>
        <w:tabs>
          <w:tab w:val="right" w:pos="10780"/>
        </w:tabs>
        <w:rPr>
          <w:rStyle w:val="Hyperlink1"/>
        </w:rPr>
      </w:pPr>
      <w:r>
        <w:rPr>
          <w:rStyle w:val="Hyperlink1"/>
          <w:lang w:val="de-DE"/>
        </w:rPr>
        <w:t>GENERAL GUIDELINES</w:t>
      </w:r>
      <w:r>
        <w:rPr>
          <w:rStyle w:val="Hyperlink1"/>
          <w:lang w:val="de-DE"/>
        </w:rPr>
        <w:tab/>
      </w:r>
      <w:r>
        <w:rPr>
          <w:rStyle w:val="Hyperlink1"/>
        </w:rPr>
        <w:fldChar w:fldCharType="begin"/>
      </w:r>
      <w:r>
        <w:rPr>
          <w:rStyle w:val="Hyperlink1"/>
        </w:rPr>
        <w:instrText xml:space="preserve"> HYPERLINK \l "dp8vu" </w:instrText>
      </w:r>
      <w:r>
        <w:rPr>
          <w:rStyle w:val="Hyperlink1"/>
        </w:rPr>
        <w:fldChar w:fldCharType="separate"/>
      </w:r>
      <w:r>
        <w:rPr>
          <w:rStyle w:val="Hyperlink1"/>
        </w:rPr>
        <w:t>16</w:t>
      </w:r>
      <w:r>
        <w:fldChar w:fldCharType="end"/>
      </w:r>
    </w:p>
    <w:p w:rsidR="00AB2C05" w:rsidRDefault="00DD3B9B">
      <w:pPr>
        <w:pStyle w:val="Body"/>
        <w:tabs>
          <w:tab w:val="left" w:pos="3584"/>
          <w:tab w:val="right" w:pos="10780"/>
        </w:tabs>
        <w:rPr>
          <w:rStyle w:val="Hyperlink2"/>
        </w:rPr>
      </w:pPr>
      <w:r>
        <w:rPr>
          <w:rStyle w:val="Hyperlink2"/>
          <w:lang w:val="en-US"/>
        </w:rPr>
        <w:t xml:space="preserve">Insurance </w:t>
      </w:r>
      <w:r>
        <w:rPr>
          <w:rStyle w:val="Hyperlink2"/>
          <w:lang w:val="en-US"/>
        </w:rPr>
        <w:tab/>
        <w:t xml:space="preserve">                                                                                                                                </w:t>
      </w:r>
      <w:hyperlink w:anchor="rdcrjn" w:history="1">
        <w:r>
          <w:rPr>
            <w:rStyle w:val="Hyperlink2"/>
          </w:rPr>
          <w:t>16</w:t>
        </w:r>
      </w:hyperlink>
    </w:p>
    <w:p w:rsidR="00AB2C05" w:rsidRDefault="00DD3B9B">
      <w:pPr>
        <w:pStyle w:val="Body"/>
        <w:tabs>
          <w:tab w:val="left" w:pos="3584"/>
          <w:tab w:val="right" w:pos="10780"/>
        </w:tabs>
        <w:rPr>
          <w:rStyle w:val="Hyperlink2"/>
        </w:rPr>
      </w:pPr>
      <w:r>
        <w:rPr>
          <w:rStyle w:val="Hyperlink2"/>
          <w:lang w:val="en-US"/>
        </w:rPr>
        <w:t xml:space="preserve">Supervision </w:t>
      </w:r>
      <w:r>
        <w:rPr>
          <w:rStyle w:val="Hyperlink2"/>
          <w:lang w:val="en-US"/>
        </w:rPr>
        <w:tab/>
        <w:t xml:space="preserve">                                                                                                                                </w:t>
      </w:r>
      <w:hyperlink w:anchor="in1rg" w:history="1">
        <w:r>
          <w:rPr>
            <w:rStyle w:val="Hyperlink2"/>
          </w:rPr>
          <w:t>16</w:t>
        </w:r>
      </w:hyperlink>
    </w:p>
    <w:p w:rsidR="00AB2C05" w:rsidRDefault="00DD3B9B">
      <w:pPr>
        <w:pStyle w:val="Body"/>
        <w:tabs>
          <w:tab w:val="left" w:pos="3584"/>
          <w:tab w:val="right" w:pos="10780"/>
        </w:tabs>
        <w:rPr>
          <w:rStyle w:val="Hyperlink2"/>
        </w:rPr>
      </w:pPr>
      <w:r>
        <w:rPr>
          <w:rStyle w:val="Hyperlink2"/>
          <w:lang w:val="en-US"/>
        </w:rPr>
        <w:t>Re</w:t>
      </w:r>
      <w:r>
        <w:rPr>
          <w:rStyle w:val="Hyperlink2"/>
          <w:lang w:val="en-US"/>
        </w:rPr>
        <w:t xml:space="preserve">gistration, Dropouts and Club Transfers </w:t>
      </w:r>
      <w:r>
        <w:rPr>
          <w:rStyle w:val="Hyperlink2"/>
          <w:lang w:val="en-US"/>
        </w:rPr>
        <w:tab/>
      </w:r>
      <w:hyperlink w:anchor="lnxbz9" w:history="1">
        <w:r>
          <w:rPr>
            <w:rStyle w:val="Hyperlink2"/>
          </w:rPr>
          <w:t>17</w:t>
        </w:r>
      </w:hyperlink>
    </w:p>
    <w:p w:rsidR="00AB2C05" w:rsidRDefault="00DD3B9B">
      <w:pPr>
        <w:pStyle w:val="Body"/>
        <w:tabs>
          <w:tab w:val="left" w:pos="3584"/>
          <w:tab w:val="right" w:pos="10780"/>
        </w:tabs>
        <w:rPr>
          <w:rStyle w:val="Hyperlink2"/>
        </w:rPr>
      </w:pPr>
      <w:r>
        <w:rPr>
          <w:rStyle w:val="Hyperlink2"/>
          <w:lang w:val="en-US"/>
        </w:rPr>
        <w:t>Discipline in Squash</w:t>
      </w:r>
      <w:r>
        <w:rPr>
          <w:rStyle w:val="Hyperlink2"/>
          <w:lang w:val="en-US"/>
        </w:rPr>
        <w:tab/>
        <w:t xml:space="preserve">                                                                                                                                </w:t>
      </w:r>
      <w:hyperlink w:anchor="nkun2" w:history="1">
        <w:r>
          <w:rPr>
            <w:rStyle w:val="Hyperlink2"/>
          </w:rPr>
          <w:t>17</w:t>
        </w:r>
      </w:hyperlink>
    </w:p>
    <w:p w:rsidR="00AB2C05" w:rsidRDefault="00DD3B9B">
      <w:pPr>
        <w:pStyle w:val="Body"/>
        <w:tabs>
          <w:tab w:val="left" w:pos="3584"/>
          <w:tab w:val="right" w:pos="10780"/>
        </w:tabs>
        <w:rPr>
          <w:rStyle w:val="Hyperlink2"/>
        </w:rPr>
      </w:pPr>
      <w:r>
        <w:rPr>
          <w:rStyle w:val="Hyperlink2"/>
          <w:lang w:val="en-US"/>
        </w:rPr>
        <w:t xml:space="preserve">The use of sanctions </w:t>
      </w:r>
      <w:r>
        <w:rPr>
          <w:rStyle w:val="Hyperlink2"/>
          <w:lang w:val="en-US"/>
        </w:rPr>
        <w:tab/>
        <w:t xml:space="preserve">                                                                                                                                </w:t>
      </w:r>
      <w:hyperlink w:anchor="ksv4uv" w:history="1">
        <w:r>
          <w:rPr>
            <w:rStyle w:val="Hyperlink2"/>
          </w:rPr>
          <w:t>17</w:t>
        </w:r>
      </w:hyperlink>
    </w:p>
    <w:p w:rsidR="00AB2C05" w:rsidRDefault="00DD3B9B">
      <w:pPr>
        <w:pStyle w:val="Body"/>
        <w:tabs>
          <w:tab w:val="left" w:pos="3584"/>
          <w:tab w:val="right" w:pos="10780"/>
        </w:tabs>
        <w:rPr>
          <w:rStyle w:val="Hyperlink2"/>
        </w:rPr>
      </w:pPr>
      <w:r>
        <w:rPr>
          <w:rStyle w:val="Hyperlink2"/>
          <w:lang w:val="en-US"/>
        </w:rPr>
        <w:t>Use of Mobile Equipment</w:t>
      </w:r>
      <w:r>
        <w:rPr>
          <w:rStyle w:val="Hyperlink2"/>
          <w:lang w:val="en-US"/>
        </w:rPr>
        <w:tab/>
        <w:t xml:space="preserve">                                                                                                                                </w:t>
      </w:r>
      <w:hyperlink w:anchor="sinio" w:history="1">
        <w:r>
          <w:rPr>
            <w:rStyle w:val="Hyperlink2"/>
          </w:rPr>
          <w:t>23</w:t>
        </w:r>
      </w:hyperlink>
    </w:p>
    <w:p w:rsidR="00AB2C05" w:rsidRDefault="00DD3B9B">
      <w:pPr>
        <w:pStyle w:val="Body"/>
        <w:tabs>
          <w:tab w:val="left" w:pos="3584"/>
          <w:tab w:val="right" w:pos="10780"/>
        </w:tabs>
        <w:rPr>
          <w:rStyle w:val="Hyperlink2"/>
        </w:rPr>
      </w:pPr>
      <w:r>
        <w:rPr>
          <w:rStyle w:val="Hyperlink2"/>
          <w:lang w:val="it-IT"/>
        </w:rPr>
        <w:t>Mobile Phones</w:t>
      </w:r>
      <w:r>
        <w:rPr>
          <w:rStyle w:val="Hyperlink2"/>
          <w:lang w:val="it-IT"/>
        </w:rPr>
        <w:tab/>
        <w:t xml:space="preserve">                                                                                                                                </w:t>
      </w:r>
      <w:hyperlink w:anchor="jxsxqh" w:history="1">
        <w:r>
          <w:rPr>
            <w:rStyle w:val="Hyperlink2"/>
          </w:rPr>
          <w:t>23</w:t>
        </w:r>
      </w:hyperlink>
    </w:p>
    <w:p w:rsidR="00AB2C05" w:rsidRDefault="00DD3B9B">
      <w:pPr>
        <w:pStyle w:val="Body"/>
        <w:tabs>
          <w:tab w:val="right" w:pos="10780"/>
        </w:tabs>
        <w:rPr>
          <w:rStyle w:val="Hyperlink1"/>
        </w:rPr>
      </w:pPr>
      <w:r>
        <w:rPr>
          <w:rStyle w:val="Hyperlink1"/>
          <w:lang w:val="it-IT"/>
        </w:rPr>
        <w:t>Social media guidance</w:t>
      </w:r>
      <w:r>
        <w:rPr>
          <w:rStyle w:val="Hyperlink1"/>
          <w:lang w:val="it-IT"/>
        </w:rPr>
        <w:tab/>
      </w:r>
      <w:r>
        <w:rPr>
          <w:rStyle w:val="Hyperlink1"/>
        </w:rPr>
        <w:fldChar w:fldCharType="begin"/>
      </w:r>
      <w:r>
        <w:rPr>
          <w:rStyle w:val="Hyperlink1"/>
        </w:rPr>
        <w:instrText xml:space="preserve"> HYPERLINK \l "z337ya" </w:instrText>
      </w:r>
      <w:r>
        <w:rPr>
          <w:rStyle w:val="Hyperlink1"/>
        </w:rPr>
        <w:fldChar w:fldCharType="separate"/>
      </w:r>
      <w:r>
        <w:rPr>
          <w:rStyle w:val="Hyperlink1"/>
        </w:rPr>
        <w:t>24</w:t>
      </w:r>
      <w:r>
        <w:fldChar w:fldCharType="end"/>
      </w:r>
    </w:p>
    <w:p w:rsidR="00AB2C05" w:rsidRDefault="00DD3B9B">
      <w:pPr>
        <w:pStyle w:val="Body"/>
        <w:tabs>
          <w:tab w:val="right" w:pos="10780"/>
        </w:tabs>
        <w:rPr>
          <w:rStyle w:val="Hyperlink1"/>
        </w:rPr>
      </w:pPr>
      <w:r>
        <w:rPr>
          <w:rStyle w:val="Hyperlink1"/>
          <w:lang w:val="en-US"/>
        </w:rPr>
        <w:t>CONDITIONS AND RULES FOR JUNIORS TRAVELLING TO MATCHES</w:t>
      </w:r>
      <w:r>
        <w:rPr>
          <w:rStyle w:val="Hyperlink1"/>
          <w:lang w:val="en-US"/>
        </w:rPr>
        <w:tab/>
      </w:r>
      <w:hyperlink w:anchor="j2qqm3" w:history="1">
        <w:r>
          <w:rPr>
            <w:rStyle w:val="Hyperlink1"/>
          </w:rPr>
          <w:t>26</w:t>
        </w:r>
      </w:hyperlink>
    </w:p>
    <w:p w:rsidR="00AB2C05" w:rsidRDefault="00DD3B9B">
      <w:pPr>
        <w:pStyle w:val="Body"/>
        <w:tabs>
          <w:tab w:val="right" w:pos="10780"/>
        </w:tabs>
        <w:rPr>
          <w:rStyle w:val="Hyperlink1"/>
        </w:rPr>
      </w:pPr>
      <w:r>
        <w:rPr>
          <w:rStyle w:val="Hyperlink1"/>
        </w:rPr>
        <w:t>TRANSPORT</w:t>
      </w:r>
      <w:r>
        <w:rPr>
          <w:rStyle w:val="Hyperlink1"/>
        </w:rPr>
        <w:tab/>
      </w:r>
      <w:hyperlink w:anchor="y810tw" w:history="1">
        <w:r>
          <w:rPr>
            <w:rStyle w:val="Hyperlink1"/>
          </w:rPr>
          <w:t>28</w:t>
        </w:r>
      </w:hyperlink>
    </w:p>
    <w:p w:rsidR="00AB2C05" w:rsidRDefault="00DD3B9B">
      <w:pPr>
        <w:pStyle w:val="Body"/>
        <w:tabs>
          <w:tab w:val="right" w:pos="10780"/>
        </w:tabs>
        <w:rPr>
          <w:rStyle w:val="Hyperlink1"/>
        </w:rPr>
      </w:pPr>
      <w:r>
        <w:rPr>
          <w:rStyle w:val="Hyperlink1"/>
          <w:lang w:val="de-DE"/>
        </w:rPr>
        <w:t>HOSTING</w:t>
      </w:r>
      <w:r>
        <w:rPr>
          <w:rStyle w:val="Hyperlink1"/>
          <w:lang w:val="de-DE"/>
        </w:rPr>
        <w:tab/>
      </w:r>
      <w:r>
        <w:rPr>
          <w:rStyle w:val="Hyperlink1"/>
        </w:rPr>
        <w:fldChar w:fldCharType="begin"/>
      </w:r>
      <w:r>
        <w:rPr>
          <w:rStyle w:val="Hyperlink1"/>
        </w:rPr>
        <w:instrText xml:space="preserve"> HYPERLINK \l "i7ojhp" </w:instrText>
      </w:r>
      <w:r>
        <w:rPr>
          <w:rStyle w:val="Hyperlink1"/>
        </w:rPr>
        <w:fldChar w:fldCharType="separate"/>
      </w:r>
      <w:r>
        <w:rPr>
          <w:rStyle w:val="Hyperlink1"/>
        </w:rPr>
        <w:t>30</w:t>
      </w:r>
      <w:r>
        <w:fldChar w:fldCharType="end"/>
      </w:r>
    </w:p>
    <w:p w:rsidR="00AB2C05" w:rsidRDefault="00DD3B9B">
      <w:pPr>
        <w:pStyle w:val="Body"/>
        <w:tabs>
          <w:tab w:val="right" w:pos="10780"/>
        </w:tabs>
        <w:rPr>
          <w:rStyle w:val="Hyperlink1"/>
        </w:rPr>
      </w:pPr>
      <w:r>
        <w:rPr>
          <w:rStyle w:val="Hyperlink1"/>
          <w:lang w:val="en-US"/>
        </w:rPr>
        <w:t xml:space="preserve">RECRUITMENT AND </w:t>
      </w:r>
      <w:r>
        <w:rPr>
          <w:rStyle w:val="Hyperlink1"/>
          <w:lang w:val="en-US"/>
        </w:rPr>
        <w:t>SELECTION POLICY</w:t>
      </w:r>
      <w:r>
        <w:rPr>
          <w:rStyle w:val="Hyperlink1"/>
          <w:lang w:val="en-US"/>
        </w:rPr>
        <w:tab/>
      </w:r>
      <w:hyperlink w:anchor="xcytpi" w:history="1">
        <w:r>
          <w:rPr>
            <w:rStyle w:val="Hyperlink1"/>
          </w:rPr>
          <w:t>32</w:t>
        </w:r>
      </w:hyperlink>
    </w:p>
    <w:p w:rsidR="00AB2C05" w:rsidRDefault="00DD3B9B">
      <w:pPr>
        <w:pStyle w:val="Body"/>
        <w:tabs>
          <w:tab w:val="right" w:pos="10780"/>
        </w:tabs>
        <w:rPr>
          <w:rStyle w:val="Hyperlink1"/>
        </w:rPr>
      </w:pPr>
      <w:r>
        <w:rPr>
          <w:rStyle w:val="Hyperlink1"/>
          <w:lang w:val="en-US"/>
        </w:rPr>
        <w:t>SUMMARY GUIDANCE ON CHILD PROTECTION</w:t>
      </w:r>
      <w:r>
        <w:rPr>
          <w:rStyle w:val="Hyperlink1"/>
          <w:lang w:val="en-US"/>
        </w:rPr>
        <w:tab/>
      </w:r>
      <w:hyperlink w:anchor="ci93xb" w:history="1">
        <w:r>
          <w:rPr>
            <w:rStyle w:val="Hyperlink1"/>
          </w:rPr>
          <w:t>33</w:t>
        </w:r>
      </w:hyperlink>
    </w:p>
    <w:p w:rsidR="00AB2C05" w:rsidRDefault="00DD3B9B">
      <w:pPr>
        <w:pStyle w:val="Body"/>
        <w:tabs>
          <w:tab w:val="right" w:pos="10780"/>
        </w:tabs>
        <w:rPr>
          <w:rStyle w:val="Hyperlink1"/>
        </w:rPr>
      </w:pPr>
      <w:r>
        <w:rPr>
          <w:rStyle w:val="Hyperlink1"/>
          <w:lang w:val="en-US"/>
        </w:rPr>
        <w:t>CHILD WELFARE AND PROTECTION PROCEDURES</w:t>
      </w:r>
      <w:r>
        <w:rPr>
          <w:rStyle w:val="Hyperlink1"/>
          <w:lang w:val="en-US"/>
        </w:rPr>
        <w:tab/>
      </w:r>
      <w:hyperlink w:anchor="whwml4" w:history="1">
        <w:r>
          <w:rPr>
            <w:rStyle w:val="Hyperlink1"/>
            <w:lang w:val="ru-RU"/>
          </w:rPr>
          <w:t>34</w:t>
        </w:r>
      </w:hyperlink>
    </w:p>
    <w:p w:rsidR="00AB2C05" w:rsidRDefault="00DD3B9B">
      <w:pPr>
        <w:pStyle w:val="Body"/>
        <w:tabs>
          <w:tab w:val="right" w:pos="10780"/>
        </w:tabs>
        <w:rPr>
          <w:rStyle w:val="Hyperlink0"/>
        </w:rPr>
      </w:pPr>
      <w:r>
        <w:rPr>
          <w:rStyle w:val="Hyperlink0"/>
          <w:lang w:val="en-US"/>
        </w:rPr>
        <w:t xml:space="preserve">Response to a Child Disclosing Possible Abuse </w:t>
      </w:r>
      <w:r>
        <w:rPr>
          <w:rStyle w:val="Hyperlink0"/>
          <w:lang w:val="en-US"/>
        </w:rPr>
        <w:tab/>
      </w:r>
      <w:hyperlink w:anchor="bn6wsx" w:history="1">
        <w:r>
          <w:rPr>
            <w:rStyle w:val="Hyperlink0"/>
            <w:lang w:val="ru-RU"/>
          </w:rPr>
          <w:t>34</w:t>
        </w:r>
      </w:hyperlink>
    </w:p>
    <w:p w:rsidR="00AB2C05" w:rsidRDefault="00DD3B9B">
      <w:pPr>
        <w:pStyle w:val="Body"/>
        <w:tabs>
          <w:tab w:val="right" w:pos="10780"/>
        </w:tabs>
        <w:rPr>
          <w:rStyle w:val="Hyperlink1"/>
        </w:rPr>
      </w:pPr>
      <w:r>
        <w:rPr>
          <w:rStyle w:val="Hyperlink1"/>
          <w:lang w:val="en-US"/>
        </w:rPr>
        <w:t xml:space="preserve"> Confidentiality</w:t>
      </w:r>
      <w:r>
        <w:rPr>
          <w:rStyle w:val="Hyperlink1"/>
          <w:lang w:val="en-US"/>
        </w:rPr>
        <w:tab/>
      </w:r>
      <w:hyperlink w:anchor="qsh70q" w:history="1">
        <w:r>
          <w:rPr>
            <w:rStyle w:val="Hyperlink1"/>
          </w:rPr>
          <w:t>37</w:t>
        </w:r>
      </w:hyperlink>
    </w:p>
    <w:p w:rsidR="00AB2C05" w:rsidRDefault="00DD3B9B">
      <w:pPr>
        <w:pStyle w:val="Body"/>
        <w:tabs>
          <w:tab w:val="right" w:pos="10780"/>
        </w:tabs>
        <w:rPr>
          <w:rStyle w:val="Hyperlink0"/>
        </w:rPr>
      </w:pPr>
      <w:proofErr w:type="spellStart"/>
      <w:r>
        <w:rPr>
          <w:rStyle w:val="Hyperlink0"/>
          <w:lang w:val="en-US"/>
        </w:rPr>
        <w:t>Rumours</w:t>
      </w:r>
      <w:proofErr w:type="spellEnd"/>
      <w:r>
        <w:rPr>
          <w:rStyle w:val="Hyperlink0"/>
          <w:lang w:val="en-US"/>
        </w:rPr>
        <w:t xml:space="preserve">: </w:t>
      </w:r>
      <w:proofErr w:type="spellStart"/>
      <w:r>
        <w:rPr>
          <w:rStyle w:val="Hyperlink0"/>
          <w:lang w:val="en-US"/>
        </w:rPr>
        <w:t>Rumours</w:t>
      </w:r>
      <w:proofErr w:type="spellEnd"/>
      <w:r>
        <w:rPr>
          <w:rStyle w:val="Hyperlink0"/>
          <w:lang w:val="en-US"/>
        </w:rPr>
        <w:t xml:space="preserve"> should not be allowed to hang in the air.  Any </w:t>
      </w:r>
      <w:proofErr w:type="spellStart"/>
      <w:r>
        <w:rPr>
          <w:rStyle w:val="Hyperlink0"/>
          <w:lang w:val="en-US"/>
        </w:rPr>
        <w:t>rumour</w:t>
      </w:r>
      <w:proofErr w:type="spellEnd"/>
      <w:r>
        <w:rPr>
          <w:rStyle w:val="Hyperlink0"/>
          <w:lang w:val="en-US"/>
        </w:rPr>
        <w:t xml:space="preserve"> relating to inappropriate </w:t>
      </w:r>
      <w:proofErr w:type="spellStart"/>
      <w:r>
        <w:rPr>
          <w:rStyle w:val="Hyperlink0"/>
          <w:lang w:val="en-US"/>
        </w:rPr>
        <w:t>behaviour</w:t>
      </w:r>
      <w:proofErr w:type="spellEnd"/>
      <w:r>
        <w:rPr>
          <w:rStyle w:val="Hyperlink0"/>
          <w:lang w:val="en-US"/>
        </w:rPr>
        <w:t xml:space="preserve"> should be brought to the attention of the Designated Liaison Person and checked out without delay.</w:t>
      </w:r>
      <w:r>
        <w:rPr>
          <w:rStyle w:val="Hyperlink0"/>
          <w:lang w:val="en-US"/>
        </w:rPr>
        <w:tab/>
      </w:r>
      <w:hyperlink w:anchor="as4poj" w:history="1">
        <w:r>
          <w:rPr>
            <w:rStyle w:val="Hyperlink0"/>
          </w:rPr>
          <w:t>38</w:t>
        </w:r>
      </w:hyperlink>
    </w:p>
    <w:p w:rsidR="00AB2C05" w:rsidRDefault="00DD3B9B">
      <w:pPr>
        <w:pStyle w:val="Body"/>
        <w:tabs>
          <w:tab w:val="right" w:pos="10780"/>
        </w:tabs>
        <w:rPr>
          <w:rStyle w:val="Hyperlink1"/>
        </w:rPr>
      </w:pPr>
      <w:r>
        <w:rPr>
          <w:rStyle w:val="Hyperlink1"/>
          <w:lang w:val="en-US"/>
        </w:rPr>
        <w:t xml:space="preserve">Chart 1. Procedure to follow if there is suspected abuse external to the </w:t>
      </w:r>
      <w:proofErr w:type="spellStart"/>
      <w:r>
        <w:rPr>
          <w:rStyle w:val="Hyperlink1"/>
          <w:lang w:val="en-US"/>
        </w:rPr>
        <w:t>organisation</w:t>
      </w:r>
      <w:proofErr w:type="spellEnd"/>
      <w:r>
        <w:rPr>
          <w:rStyle w:val="Hyperlink1"/>
          <w:lang w:val="en-US"/>
        </w:rPr>
        <w:tab/>
      </w:r>
      <w:hyperlink w:anchor="bookmark" w:history="1">
        <w:r>
          <w:rPr>
            <w:rStyle w:val="Hyperlink1"/>
          </w:rPr>
          <w:t>39</w:t>
        </w:r>
      </w:hyperlink>
    </w:p>
    <w:p w:rsidR="00AB2C05" w:rsidRDefault="00DD3B9B">
      <w:pPr>
        <w:pStyle w:val="Body"/>
        <w:tabs>
          <w:tab w:val="right" w:pos="10780"/>
        </w:tabs>
        <w:rPr>
          <w:rStyle w:val="Hyperlink1"/>
        </w:rPr>
      </w:pPr>
      <w:r>
        <w:rPr>
          <w:rStyle w:val="Hyperlink1"/>
          <w:lang w:val="en-US"/>
        </w:rPr>
        <w:t xml:space="preserve">Chart 2. Procedure if there is concern about the </w:t>
      </w:r>
      <w:proofErr w:type="spellStart"/>
      <w:r>
        <w:rPr>
          <w:rStyle w:val="Hyperlink1"/>
          <w:lang w:val="en-US"/>
        </w:rPr>
        <w:t>behaviour</w:t>
      </w:r>
      <w:proofErr w:type="spellEnd"/>
      <w:r>
        <w:rPr>
          <w:rStyle w:val="Hyperlink1"/>
          <w:lang w:val="en-US"/>
        </w:rPr>
        <w:t xml:space="preserve"> within the </w:t>
      </w:r>
      <w:proofErr w:type="spellStart"/>
      <w:r>
        <w:rPr>
          <w:rStyle w:val="Hyperlink1"/>
          <w:lang w:val="en-US"/>
        </w:rPr>
        <w:t>organisation</w:t>
      </w:r>
      <w:proofErr w:type="spellEnd"/>
      <w:r>
        <w:rPr>
          <w:rStyle w:val="Hyperlink1"/>
          <w:lang w:val="en-US"/>
        </w:rPr>
        <w:t>.</w:t>
      </w:r>
      <w:r>
        <w:rPr>
          <w:rStyle w:val="Hyperlink1"/>
          <w:lang w:val="en-US"/>
        </w:rPr>
        <w:tab/>
      </w:r>
      <w:hyperlink w:anchor="bookmark1" w:history="1">
        <w:r>
          <w:rPr>
            <w:rStyle w:val="Hyperlink1"/>
          </w:rPr>
          <w:t>40</w:t>
        </w:r>
      </w:hyperlink>
    </w:p>
    <w:p w:rsidR="00AB2C05" w:rsidRDefault="00DD3B9B">
      <w:pPr>
        <w:pStyle w:val="Body"/>
        <w:tabs>
          <w:tab w:val="left" w:pos="3584"/>
          <w:tab w:val="right" w:pos="10780"/>
        </w:tabs>
        <w:rPr>
          <w:rStyle w:val="Hyperlink2"/>
        </w:rPr>
      </w:pPr>
      <w:r>
        <w:rPr>
          <w:rStyle w:val="Hyperlink2"/>
          <w:lang w:val="en-US"/>
        </w:rPr>
        <w:t xml:space="preserve">  EQUALITY STATEMENT </w:t>
      </w:r>
      <w:r>
        <w:rPr>
          <w:rStyle w:val="Hyperlink2"/>
          <w:lang w:val="en-US"/>
        </w:rPr>
        <w:tab/>
        <w:t xml:space="preserve">                                                                                                                                </w:t>
      </w:r>
      <w:hyperlink w:anchor="p2csry" w:history="1">
        <w:r>
          <w:rPr>
            <w:rStyle w:val="Hyperlink2"/>
          </w:rPr>
          <w:t>41</w:t>
        </w:r>
      </w:hyperlink>
    </w:p>
    <w:p w:rsidR="00AB2C05" w:rsidRDefault="00DD3B9B">
      <w:pPr>
        <w:pStyle w:val="Body"/>
        <w:tabs>
          <w:tab w:val="left" w:pos="3584"/>
          <w:tab w:val="right" w:pos="10780"/>
        </w:tabs>
        <w:rPr>
          <w:rStyle w:val="Hyperlink2"/>
        </w:rPr>
      </w:pPr>
      <w:r>
        <w:rPr>
          <w:rStyle w:val="Hyperlink2"/>
          <w:lang w:val="de-DE"/>
        </w:rPr>
        <w:t>COACHES CHARTER</w:t>
      </w:r>
      <w:r>
        <w:rPr>
          <w:rStyle w:val="Hyperlink2"/>
          <w:lang w:val="de-DE"/>
        </w:rPr>
        <w:tab/>
        <w:t xml:space="preserve">                                                                                                                                </w:t>
      </w:r>
      <w:hyperlink w:anchor="n2zr" w:history="1">
        <w:r>
          <w:rPr>
            <w:rStyle w:val="Hyperlink2"/>
          </w:rPr>
          <w:t>41</w:t>
        </w:r>
      </w:hyperlink>
    </w:p>
    <w:p w:rsidR="00AB2C05" w:rsidRDefault="00DD3B9B">
      <w:pPr>
        <w:pStyle w:val="Body"/>
        <w:tabs>
          <w:tab w:val="left" w:pos="3584"/>
          <w:tab w:val="right" w:pos="10780"/>
        </w:tabs>
        <w:rPr>
          <w:rStyle w:val="Hyperlink2"/>
        </w:rPr>
      </w:pPr>
      <w:r>
        <w:rPr>
          <w:rStyle w:val="Hyperlink2"/>
          <w:lang w:val="en-US"/>
        </w:rPr>
        <w:t>Complaints Management Procedures</w:t>
      </w:r>
      <w:r>
        <w:rPr>
          <w:rStyle w:val="Hyperlink2"/>
          <w:lang w:val="en-US"/>
        </w:rPr>
        <w:tab/>
      </w:r>
      <w:hyperlink w:anchor="o7alnk" w:history="1">
        <w:r>
          <w:rPr>
            <w:rStyle w:val="Hyperlink2"/>
          </w:rPr>
          <w:t>44</w:t>
        </w:r>
      </w:hyperlink>
    </w:p>
    <w:p w:rsidR="00AB2C05" w:rsidRDefault="00DD3B9B">
      <w:pPr>
        <w:pStyle w:val="Body"/>
        <w:tabs>
          <w:tab w:val="left" w:pos="3584"/>
          <w:tab w:val="right" w:pos="10780"/>
        </w:tabs>
        <w:rPr>
          <w:rStyle w:val="Hyperlink2"/>
        </w:rPr>
      </w:pPr>
      <w:r>
        <w:rPr>
          <w:rStyle w:val="Hyperlink2"/>
          <w:lang w:val="en-US"/>
        </w:rPr>
        <w:t>Grounds for Concern</w:t>
      </w:r>
      <w:r>
        <w:rPr>
          <w:rStyle w:val="Hyperlink2"/>
          <w:lang w:val="en-US"/>
        </w:rPr>
        <w:tab/>
        <w:t xml:space="preserve">                                                                                                                                </w:t>
      </w:r>
      <w:bookmarkStart w:id="1" w:name="_GoBack"/>
      <w:bookmarkEnd w:id="1"/>
      <w:r>
        <w:rPr>
          <w:rStyle w:val="Hyperlink2"/>
        </w:rPr>
        <w:fldChar w:fldCharType="begin"/>
      </w:r>
      <w:r>
        <w:rPr>
          <w:rStyle w:val="Hyperlink2"/>
        </w:rPr>
        <w:instrText xml:space="preserve"> HYPERLINK \l "ckvvd" </w:instrText>
      </w:r>
      <w:r>
        <w:rPr>
          <w:rStyle w:val="Hyperlink2"/>
        </w:rPr>
        <w:fldChar w:fldCharType="separate"/>
      </w:r>
      <w:r>
        <w:rPr>
          <w:rStyle w:val="Hyperlink2"/>
        </w:rPr>
        <w:t>44</w:t>
      </w:r>
      <w:r>
        <w:fldChar w:fldCharType="end"/>
      </w:r>
    </w:p>
    <w:p w:rsidR="00AB2C05" w:rsidRDefault="00AB2C05">
      <w:pPr>
        <w:pStyle w:val="Body"/>
        <w:jc w:val="center"/>
        <w:rPr>
          <w:rStyle w:val="None"/>
          <w:rFonts w:ascii="Calibri" w:eastAsia="Calibri" w:hAnsi="Calibri" w:cs="Calibri"/>
          <w:b/>
          <w:bCs/>
          <w:color w:val="4F6228"/>
          <w:sz w:val="28"/>
          <w:szCs w:val="28"/>
          <w:u w:color="4F6228"/>
        </w:rPr>
      </w:pPr>
    </w:p>
    <w:p w:rsidR="00AB2C05" w:rsidRDefault="00AB2C05">
      <w:pPr>
        <w:pStyle w:val="Body"/>
        <w:jc w:val="center"/>
        <w:rPr>
          <w:rStyle w:val="None"/>
          <w:rFonts w:ascii="Calibri" w:eastAsia="Calibri" w:hAnsi="Calibri" w:cs="Calibri"/>
          <w:b/>
          <w:bCs/>
          <w:color w:val="4F6228"/>
          <w:sz w:val="28"/>
          <w:szCs w:val="28"/>
          <w:u w:color="4F6228"/>
        </w:rPr>
      </w:pPr>
    </w:p>
    <w:p w:rsidR="00AB2C05" w:rsidRDefault="00DD3B9B">
      <w:pPr>
        <w:pStyle w:val="Body"/>
        <w:jc w:val="center"/>
      </w:pPr>
      <w:r>
        <w:rPr>
          <w:rFonts w:ascii="Arial Unicode MS" w:hAnsi="Arial Unicode MS"/>
        </w:rPr>
        <w:br w:type="page"/>
      </w:r>
    </w:p>
    <w:p w:rsidR="00AB2C05" w:rsidRDefault="00DD3B9B">
      <w:pPr>
        <w:pStyle w:val="Heading"/>
        <w:rPr>
          <w:rStyle w:val="None"/>
          <w:rFonts w:ascii="Calibri" w:eastAsia="Calibri" w:hAnsi="Calibri" w:cs="Calibri"/>
        </w:rPr>
      </w:pPr>
      <w:bookmarkStart w:id="2" w:name="_j0zll1"/>
      <w:bookmarkEnd w:id="2"/>
      <w:r>
        <w:rPr>
          <w:rStyle w:val="None"/>
          <w:rFonts w:ascii="Calibri" w:eastAsia="Calibri" w:hAnsi="Calibri" w:cs="Calibri"/>
        </w:rPr>
        <w:lastRenderedPageBreak/>
        <w:t>P</w:t>
      </w:r>
      <w:r>
        <w:rPr>
          <w:rStyle w:val="None"/>
          <w:rFonts w:ascii="Calibri" w:eastAsia="Calibri" w:hAnsi="Calibri" w:cs="Calibri"/>
          <w:lang w:val="en-US"/>
        </w:rPr>
        <w:t>OLICY STATEMENT</w:t>
      </w:r>
    </w:p>
    <w:p w:rsidR="00AB2C05" w:rsidRDefault="00AB2C05">
      <w:pPr>
        <w:pStyle w:val="Body"/>
        <w:rPr>
          <w:rStyle w:val="None"/>
          <w:rFonts w:ascii="Calibri" w:eastAsia="Calibri" w:hAnsi="Calibri" w:cs="Calibri"/>
        </w:rPr>
      </w:pPr>
    </w:p>
    <w:p w:rsidR="00AB2C05" w:rsidRDefault="00AB2C05">
      <w:pPr>
        <w:pStyle w:val="Body"/>
        <w:rPr>
          <w:rStyle w:val="None"/>
          <w:rFonts w:ascii="Calibri" w:eastAsia="Calibri" w:hAnsi="Calibri" w:cs="Calibri"/>
        </w:rPr>
      </w:pPr>
    </w:p>
    <w:p w:rsidR="00AB2C05" w:rsidRDefault="00AB2C05">
      <w:pPr>
        <w:pStyle w:val="Body"/>
        <w:rPr>
          <w:rStyle w:val="None"/>
          <w:rFonts w:ascii="Calibri" w:eastAsia="Calibri" w:hAnsi="Calibri" w:cs="Calibri"/>
          <w:sz w:val="52"/>
          <w:szCs w:val="52"/>
        </w:rPr>
      </w:pPr>
    </w:p>
    <w:p w:rsidR="00AB2C05" w:rsidRDefault="00DD3B9B">
      <w:pPr>
        <w:pStyle w:val="Body"/>
        <w:rPr>
          <w:rStyle w:val="None"/>
          <w:rFonts w:ascii="Calibri" w:eastAsia="Calibri" w:hAnsi="Calibri" w:cs="Calibri"/>
          <w:sz w:val="52"/>
          <w:szCs w:val="52"/>
        </w:rPr>
      </w:pPr>
      <w:r>
        <w:rPr>
          <w:rStyle w:val="None"/>
          <w:rFonts w:ascii="Calibri" w:eastAsia="Calibri" w:hAnsi="Calibri" w:cs="Calibri"/>
          <w:sz w:val="52"/>
          <w:szCs w:val="52"/>
          <w:lang w:val="en-US"/>
        </w:rPr>
        <w:t xml:space="preserve">Irish Squash is fully committed to safeguarding the wellbeing of its members.  Every individual in the </w:t>
      </w:r>
      <w:proofErr w:type="spellStart"/>
      <w:r>
        <w:rPr>
          <w:rStyle w:val="None"/>
          <w:rFonts w:ascii="Calibri" w:eastAsia="Calibri" w:hAnsi="Calibri" w:cs="Calibri"/>
          <w:sz w:val="52"/>
          <w:szCs w:val="52"/>
          <w:lang w:val="en-US"/>
        </w:rPr>
        <w:t>organisation</w:t>
      </w:r>
      <w:proofErr w:type="spellEnd"/>
      <w:r>
        <w:rPr>
          <w:rStyle w:val="None"/>
          <w:rFonts w:ascii="Calibri" w:eastAsia="Calibri" w:hAnsi="Calibri" w:cs="Calibri"/>
          <w:sz w:val="52"/>
          <w:szCs w:val="52"/>
          <w:lang w:val="en-US"/>
        </w:rPr>
        <w:t xml:space="preserve"> should at all times, show respect and understanding for members rights, safety and welfare and conduct themselves in a way that reflects the</w:t>
      </w:r>
      <w:r>
        <w:rPr>
          <w:rStyle w:val="None"/>
          <w:rFonts w:ascii="Calibri" w:eastAsia="Calibri" w:hAnsi="Calibri" w:cs="Calibri"/>
          <w:sz w:val="52"/>
          <w:szCs w:val="52"/>
          <w:lang w:val="en-US"/>
        </w:rPr>
        <w:t xml:space="preserve"> principles of the </w:t>
      </w:r>
      <w:proofErr w:type="spellStart"/>
      <w:r>
        <w:rPr>
          <w:rStyle w:val="None"/>
          <w:rFonts w:ascii="Calibri" w:eastAsia="Calibri" w:hAnsi="Calibri" w:cs="Calibri"/>
          <w:sz w:val="52"/>
          <w:szCs w:val="52"/>
          <w:lang w:val="en-US"/>
        </w:rPr>
        <w:t>organisation</w:t>
      </w:r>
      <w:proofErr w:type="spellEnd"/>
      <w:r>
        <w:rPr>
          <w:rStyle w:val="None"/>
          <w:rFonts w:ascii="Calibri" w:eastAsia="Calibri" w:hAnsi="Calibri" w:cs="Calibri"/>
          <w:sz w:val="52"/>
          <w:szCs w:val="52"/>
          <w:lang w:val="en-US"/>
        </w:rPr>
        <w:t xml:space="preserve"> and the guidelines contained in the Irish Squash ‘Safeguarding Policy in Children’s Squash’</w:t>
      </w:r>
      <w:r>
        <w:rPr>
          <w:rStyle w:val="None"/>
          <w:rFonts w:ascii="Calibri" w:eastAsia="Calibri" w:hAnsi="Calibri" w:cs="Calibri"/>
          <w:sz w:val="52"/>
          <w:szCs w:val="52"/>
        </w:rPr>
        <w:t>.</w:t>
      </w:r>
    </w:p>
    <w:p w:rsidR="00AB2C05" w:rsidRDefault="00AB2C05">
      <w:pPr>
        <w:pStyle w:val="Heading2"/>
        <w:jc w:val="both"/>
        <w:rPr>
          <w:sz w:val="36"/>
          <w:szCs w:val="36"/>
        </w:rPr>
      </w:pPr>
    </w:p>
    <w:p w:rsidR="00AB2C05" w:rsidRDefault="00DD3B9B">
      <w:pPr>
        <w:pStyle w:val="Heading"/>
      </w:pPr>
      <w:r>
        <w:rPr>
          <w:rFonts w:ascii="Arial Unicode MS" w:eastAsia="Arial Unicode MS" w:hAnsi="Arial Unicode MS" w:cs="Arial Unicode MS"/>
          <w:b w:val="0"/>
          <w:bCs w:val="0"/>
        </w:rPr>
        <w:br w:type="page"/>
      </w:r>
    </w:p>
    <w:p w:rsidR="00AB2C05" w:rsidRDefault="00DD3B9B">
      <w:pPr>
        <w:pStyle w:val="Heading"/>
        <w:rPr>
          <w:rStyle w:val="None"/>
          <w:rFonts w:ascii="Calibri" w:eastAsia="Calibri" w:hAnsi="Calibri" w:cs="Calibri"/>
        </w:rPr>
      </w:pPr>
      <w:bookmarkStart w:id="3" w:name="_fob9te1"/>
      <w:bookmarkEnd w:id="3"/>
      <w:r>
        <w:rPr>
          <w:rStyle w:val="None"/>
          <w:rFonts w:ascii="Calibri" w:eastAsia="Calibri" w:hAnsi="Calibri" w:cs="Calibri"/>
        </w:rPr>
        <w:lastRenderedPageBreak/>
        <w:t>L</w:t>
      </w:r>
      <w:r>
        <w:rPr>
          <w:rStyle w:val="None"/>
          <w:rFonts w:ascii="Calibri" w:eastAsia="Calibri" w:hAnsi="Calibri" w:cs="Calibri"/>
          <w:lang w:val="en-US"/>
        </w:rPr>
        <w:t xml:space="preserve">EGISLATIVE AND POLICY BASIS FOR THIS CODE </w:t>
      </w:r>
    </w:p>
    <w:p w:rsidR="00AB2C05" w:rsidRDefault="00DD3B9B">
      <w:pPr>
        <w:pStyle w:val="Body"/>
        <w:spacing w:after="120"/>
        <w:rPr>
          <w:rStyle w:val="Hyperlink2"/>
        </w:rPr>
      </w:pPr>
      <w:r>
        <w:rPr>
          <w:rStyle w:val="Hyperlink2"/>
          <w:lang w:val="en-US"/>
        </w:rPr>
        <w:t>The guidance given in our Safeguarding Policy in Children</w:t>
      </w:r>
      <w:r>
        <w:rPr>
          <w:rStyle w:val="None"/>
          <w:rFonts w:ascii="Calibri" w:eastAsia="Calibri" w:hAnsi="Calibri" w:cs="Calibri"/>
          <w:lang w:val="en-US"/>
        </w:rPr>
        <w:t>’</w:t>
      </w:r>
      <w:r>
        <w:rPr>
          <w:rStyle w:val="Hyperlink2"/>
          <w:lang w:val="en-US"/>
        </w:rPr>
        <w:t xml:space="preserve">s Squash is based on the </w:t>
      </w:r>
      <w:r>
        <w:rPr>
          <w:rStyle w:val="Hyperlink2"/>
          <w:lang w:val="en-US"/>
        </w:rPr>
        <w:t>principles set out in the following publications:</w:t>
      </w:r>
    </w:p>
    <w:p w:rsidR="00AB2C05" w:rsidRDefault="00DD3B9B">
      <w:pPr>
        <w:pStyle w:val="Body"/>
        <w:numPr>
          <w:ilvl w:val="0"/>
          <w:numId w:val="2"/>
        </w:numPr>
        <w:rPr>
          <w:lang w:val="en-US"/>
        </w:rPr>
      </w:pPr>
      <w:r>
        <w:rPr>
          <w:rStyle w:val="Hyperlink2"/>
          <w:lang w:val="en-US"/>
        </w:rPr>
        <w:t>Code of Ethics and Good Practice for Children</w:t>
      </w:r>
      <w:r>
        <w:rPr>
          <w:rStyle w:val="None"/>
          <w:rFonts w:ascii="Calibri" w:eastAsia="Calibri" w:hAnsi="Calibri" w:cs="Calibri"/>
          <w:lang w:val="en-US"/>
        </w:rPr>
        <w:t>’</w:t>
      </w:r>
      <w:r>
        <w:rPr>
          <w:rStyle w:val="Hyperlink2"/>
          <w:lang w:val="en-US"/>
        </w:rPr>
        <w:t>s Sport, Sport Ireland and Sport NI.</w:t>
      </w:r>
    </w:p>
    <w:p w:rsidR="00AB2C05" w:rsidRDefault="00DD3B9B">
      <w:pPr>
        <w:pStyle w:val="Body"/>
        <w:numPr>
          <w:ilvl w:val="0"/>
          <w:numId w:val="2"/>
        </w:numPr>
      </w:pPr>
      <w:hyperlink r:id="rId8" w:history="1">
        <w:r>
          <w:rPr>
            <w:rStyle w:val="Hyperlink2"/>
            <w:lang w:val="en-US"/>
          </w:rPr>
          <w:t>Children First Act 2015.</w:t>
        </w:r>
      </w:hyperlink>
    </w:p>
    <w:p w:rsidR="00AB2C05" w:rsidRDefault="00DD3B9B">
      <w:pPr>
        <w:pStyle w:val="Body"/>
        <w:numPr>
          <w:ilvl w:val="0"/>
          <w:numId w:val="2"/>
        </w:numPr>
        <w:rPr>
          <w:lang w:val="nl-NL"/>
        </w:rPr>
      </w:pPr>
      <w:r>
        <w:rPr>
          <w:rStyle w:val="Hyperlink2"/>
          <w:lang w:val="nl-NL"/>
        </w:rPr>
        <w:t>Natio</w:t>
      </w:r>
      <w:r>
        <w:rPr>
          <w:rStyle w:val="Hyperlink2"/>
          <w:lang w:val="nl-NL"/>
        </w:rPr>
        <w:t>nal Vetting Bureau Act 2012 &amp; 2016</w:t>
      </w:r>
    </w:p>
    <w:p w:rsidR="00AB2C05" w:rsidRDefault="00DD3B9B">
      <w:pPr>
        <w:pStyle w:val="Body"/>
        <w:numPr>
          <w:ilvl w:val="0"/>
          <w:numId w:val="2"/>
        </w:numPr>
        <w:rPr>
          <w:lang w:val="en-US"/>
        </w:rPr>
      </w:pPr>
      <w:r>
        <w:rPr>
          <w:rStyle w:val="Hyperlink2"/>
          <w:lang w:val="en-US"/>
        </w:rPr>
        <w:t>Co-operating to Safeguard Children and Young People (2016) DHSSPS.</w:t>
      </w:r>
    </w:p>
    <w:p w:rsidR="00AB2C05" w:rsidRDefault="00DD3B9B">
      <w:pPr>
        <w:pStyle w:val="Body"/>
        <w:numPr>
          <w:ilvl w:val="0"/>
          <w:numId w:val="2"/>
        </w:numPr>
        <w:rPr>
          <w:lang w:val="en-US"/>
        </w:rPr>
      </w:pPr>
      <w:r>
        <w:rPr>
          <w:rStyle w:val="Hyperlink2"/>
          <w:lang w:val="en-US"/>
        </w:rPr>
        <w:t>Protection of Freedoms Act 2012</w:t>
      </w:r>
    </w:p>
    <w:p w:rsidR="00AB2C05" w:rsidRDefault="00DD3B9B">
      <w:pPr>
        <w:pStyle w:val="Body"/>
        <w:numPr>
          <w:ilvl w:val="0"/>
          <w:numId w:val="2"/>
        </w:numPr>
        <w:rPr>
          <w:lang w:val="en-US"/>
        </w:rPr>
      </w:pPr>
      <w:r>
        <w:rPr>
          <w:rStyle w:val="Hyperlink2"/>
          <w:lang w:val="en-US"/>
        </w:rPr>
        <w:t>Children (NI) Order 1995</w:t>
      </w:r>
    </w:p>
    <w:p w:rsidR="00AB2C05" w:rsidRDefault="00DD3B9B">
      <w:pPr>
        <w:pStyle w:val="Body"/>
        <w:rPr>
          <w:rStyle w:val="Hyperlink1"/>
        </w:rPr>
      </w:pPr>
      <w:r>
        <w:rPr>
          <w:rStyle w:val="Hyperlink1"/>
          <w:lang w:val="en-US"/>
        </w:rPr>
        <w:t>Useful Links</w:t>
      </w:r>
    </w:p>
    <w:p w:rsidR="00AB2C05" w:rsidRDefault="00DD3B9B">
      <w:pPr>
        <w:pStyle w:val="Body"/>
        <w:numPr>
          <w:ilvl w:val="0"/>
          <w:numId w:val="4"/>
        </w:numPr>
        <w:rPr>
          <w:lang w:val="nl-NL"/>
        </w:rPr>
      </w:pPr>
      <w:r>
        <w:rPr>
          <w:rStyle w:val="Hyperlink2"/>
          <w:lang w:val="nl-NL"/>
        </w:rPr>
        <w:t xml:space="preserve">Tusla </w:t>
      </w:r>
      <w:r>
        <w:rPr>
          <w:rStyle w:val="None"/>
          <w:rFonts w:ascii="Calibri" w:eastAsia="Calibri" w:hAnsi="Calibri" w:cs="Calibri"/>
          <w:lang w:val="en-US"/>
        </w:rPr>
        <w:t xml:space="preserve">– </w:t>
      </w:r>
      <w:hyperlink r:id="rId9" w:history="1">
        <w:r>
          <w:rPr>
            <w:rStyle w:val="Hyperlink3"/>
          </w:rPr>
          <w:t>www.tusla.ie</w:t>
        </w:r>
      </w:hyperlink>
    </w:p>
    <w:p w:rsidR="00AB2C05" w:rsidRDefault="00DD3B9B">
      <w:pPr>
        <w:pStyle w:val="Body"/>
        <w:numPr>
          <w:ilvl w:val="0"/>
          <w:numId w:val="4"/>
        </w:numPr>
        <w:rPr>
          <w:lang w:val="en-US"/>
        </w:rPr>
      </w:pPr>
      <w:r>
        <w:rPr>
          <w:rStyle w:val="Hyperlink2"/>
          <w:lang w:val="en-US"/>
        </w:rPr>
        <w:t xml:space="preserve">Safe Sport APP (Sport Ireland) </w:t>
      </w:r>
      <w:r>
        <w:rPr>
          <w:rStyle w:val="None"/>
          <w:rFonts w:ascii="Calibri" w:eastAsia="Calibri" w:hAnsi="Calibri" w:cs="Calibri"/>
          <w:lang w:val="en-US"/>
        </w:rPr>
        <w:t xml:space="preserve">– </w:t>
      </w:r>
      <w:r>
        <w:rPr>
          <w:rStyle w:val="Hyperlink2"/>
          <w:lang w:val="en-US"/>
        </w:rPr>
        <w:t>Search for the app on the Play Store</w:t>
      </w:r>
    </w:p>
    <w:p w:rsidR="00AB2C05" w:rsidRDefault="00DD3B9B">
      <w:pPr>
        <w:pStyle w:val="Body"/>
        <w:numPr>
          <w:ilvl w:val="0"/>
          <w:numId w:val="4"/>
        </w:numPr>
        <w:rPr>
          <w:lang w:val="en-US"/>
        </w:rPr>
      </w:pPr>
      <w:r>
        <w:rPr>
          <w:rStyle w:val="Hyperlink2"/>
          <w:lang w:val="en-US"/>
        </w:rPr>
        <w:t xml:space="preserve">Child Protection in Sport </w:t>
      </w:r>
      <w:r>
        <w:rPr>
          <w:rStyle w:val="None"/>
          <w:rFonts w:ascii="Calibri" w:eastAsia="Calibri" w:hAnsi="Calibri" w:cs="Calibri"/>
          <w:lang w:val="en-US"/>
        </w:rPr>
        <w:t xml:space="preserve">– </w:t>
      </w:r>
      <w:hyperlink r:id="rId10" w:history="1">
        <w:r>
          <w:rPr>
            <w:rStyle w:val="Hyperlink3"/>
          </w:rPr>
          <w:t>www.thecpus.org.uk</w:t>
        </w:r>
      </w:hyperlink>
      <w:r>
        <w:rPr>
          <w:rStyle w:val="Hyperlink2"/>
        </w:rPr>
        <w:t xml:space="preserve"> </w:t>
      </w:r>
    </w:p>
    <w:p w:rsidR="00AB2C05" w:rsidRDefault="00DD3B9B">
      <w:pPr>
        <w:pStyle w:val="Body"/>
        <w:rPr>
          <w:rStyle w:val="Hyperlink2"/>
        </w:rPr>
      </w:pPr>
      <w:r>
        <w:rPr>
          <w:rStyle w:val="Hyperlink2"/>
          <w:lang w:val="en-US"/>
        </w:rPr>
        <w:t xml:space="preserve">The aim of this code is to promote good practice by everyone involved in the sport of squash and </w:t>
      </w:r>
      <w:r>
        <w:rPr>
          <w:rStyle w:val="Hyperlink2"/>
          <w:lang w:val="en-US"/>
        </w:rPr>
        <w:t>to provide a safe, healthy and enjoyable environment for young members. Additional information is available in the</w:t>
      </w:r>
      <w:r>
        <w:rPr>
          <w:rStyle w:val="Hyperlink1"/>
        </w:rPr>
        <w:t xml:space="preserve"> </w:t>
      </w:r>
      <w:r>
        <w:rPr>
          <w:rStyle w:val="None"/>
          <w:rFonts w:ascii="Calibri" w:eastAsia="Calibri" w:hAnsi="Calibri" w:cs="Calibri"/>
          <w:b/>
          <w:bCs/>
          <w:i/>
          <w:iCs/>
          <w:lang w:val="en-US"/>
        </w:rPr>
        <w:t>“Code of Ethics and Good Practice for Children’</w:t>
      </w:r>
      <w:r>
        <w:rPr>
          <w:rStyle w:val="None"/>
          <w:rFonts w:ascii="Calibri" w:eastAsia="Calibri" w:hAnsi="Calibri" w:cs="Calibri"/>
          <w:b/>
          <w:bCs/>
          <w:i/>
          <w:iCs/>
          <w:lang w:val="de-DE"/>
        </w:rPr>
        <w:t>s Sport</w:t>
      </w:r>
      <w:r>
        <w:rPr>
          <w:rStyle w:val="None"/>
          <w:rFonts w:ascii="Calibri" w:eastAsia="Calibri" w:hAnsi="Calibri" w:cs="Calibri"/>
          <w:b/>
          <w:bCs/>
          <w:i/>
          <w:iCs/>
          <w:lang w:val="en-US"/>
        </w:rPr>
        <w:t>”</w:t>
      </w:r>
      <w:r>
        <w:rPr>
          <w:rStyle w:val="Hyperlink1"/>
        </w:rPr>
        <w:t xml:space="preserve"> </w:t>
      </w:r>
      <w:r>
        <w:rPr>
          <w:rStyle w:val="Hyperlink2"/>
          <w:lang w:val="en-US"/>
        </w:rPr>
        <w:t>issued by the</w:t>
      </w:r>
      <w:r>
        <w:rPr>
          <w:rStyle w:val="Hyperlink1"/>
          <w:lang w:val="en-US"/>
        </w:rPr>
        <w:t xml:space="preserve"> Sport Ireland and </w:t>
      </w:r>
      <w:hyperlink r:id="rId11" w:history="1">
        <w:r>
          <w:rPr>
            <w:rStyle w:val="Hyperlink4"/>
            <w:lang w:val="nl-NL"/>
          </w:rPr>
          <w:t>Sport NI</w:t>
        </w:r>
      </w:hyperlink>
      <w:r>
        <w:rPr>
          <w:rStyle w:val="Hyperlink1"/>
        </w:rPr>
        <w:t>.</w:t>
      </w:r>
    </w:p>
    <w:p w:rsidR="00AB2C05" w:rsidRDefault="00DD3B9B">
      <w:pPr>
        <w:pStyle w:val="Body"/>
        <w:rPr>
          <w:rStyle w:val="Hyperlink2"/>
        </w:rPr>
      </w:pPr>
      <w:r>
        <w:rPr>
          <w:rStyle w:val="Hyperlink2"/>
          <w:lang w:val="en-US"/>
        </w:rPr>
        <w:t xml:space="preserve">Ireland is a signatory to the </w:t>
      </w:r>
      <w:r>
        <w:rPr>
          <w:rStyle w:val="Hyperlink1"/>
          <w:lang w:val="en-US"/>
        </w:rPr>
        <w:t>UN Convention on the Rights of the Child</w:t>
      </w:r>
      <w:r>
        <w:rPr>
          <w:rStyle w:val="Hyperlink2"/>
          <w:lang w:val="en-US"/>
        </w:rPr>
        <w:t xml:space="preserve">, which acknowledges the right of the child to protection from all harm. </w:t>
      </w:r>
    </w:p>
    <w:p w:rsidR="00AB2C05" w:rsidRDefault="00DD3B9B">
      <w:pPr>
        <w:pStyle w:val="Body"/>
        <w:ind w:left="720"/>
        <w:rPr>
          <w:rStyle w:val="Hyperlink2"/>
        </w:rPr>
      </w:pPr>
      <w:r>
        <w:rPr>
          <w:rStyle w:val="Hyperlink2"/>
          <w:lang w:val="en-US"/>
        </w:rPr>
        <w:t xml:space="preserve">Article 31 of the UN Convention on Rights of the Child </w:t>
      </w:r>
      <w:proofErr w:type="spellStart"/>
      <w:r>
        <w:rPr>
          <w:rStyle w:val="Hyperlink2"/>
          <w:lang w:val="en-US"/>
        </w:rPr>
        <w:t>recognises</w:t>
      </w:r>
      <w:proofErr w:type="spellEnd"/>
      <w:r>
        <w:rPr>
          <w:rStyle w:val="Hyperlink2"/>
          <w:lang w:val="en-US"/>
        </w:rPr>
        <w:t xml:space="preserve"> the </w:t>
      </w:r>
      <w:r>
        <w:rPr>
          <w:rStyle w:val="None"/>
          <w:rFonts w:ascii="Calibri" w:eastAsia="Calibri" w:hAnsi="Calibri" w:cs="Calibri"/>
          <w:lang w:val="en-US"/>
        </w:rPr>
        <w:t>“</w:t>
      </w:r>
      <w:r>
        <w:rPr>
          <w:rStyle w:val="Hyperlink2"/>
          <w:lang w:val="en-US"/>
        </w:rPr>
        <w:t>righ</w:t>
      </w:r>
      <w:r>
        <w:rPr>
          <w:rStyle w:val="Hyperlink2"/>
          <w:lang w:val="en-US"/>
        </w:rPr>
        <w:t>t of the child to engage in play and to have the chance to join in a wide range of activities</w:t>
      </w:r>
      <w:r>
        <w:rPr>
          <w:rStyle w:val="None"/>
          <w:rFonts w:ascii="Calibri" w:eastAsia="Calibri" w:hAnsi="Calibri" w:cs="Calibri"/>
          <w:lang w:val="en-US"/>
        </w:rPr>
        <w:t>”</w:t>
      </w:r>
      <w:r>
        <w:rPr>
          <w:rStyle w:val="Hyperlink2"/>
          <w:lang w:val="en-US"/>
        </w:rPr>
        <w:t xml:space="preserve">. In order to promote this charter and in response to consultation with young people the Office of the Minister for Children (ROI) includes in its strategy the objective that </w:t>
      </w:r>
      <w:r>
        <w:rPr>
          <w:rStyle w:val="None"/>
          <w:rFonts w:ascii="Calibri" w:eastAsia="Calibri" w:hAnsi="Calibri" w:cs="Calibri"/>
          <w:b/>
          <w:bCs/>
          <w:lang w:val="en-US"/>
        </w:rPr>
        <w:t>“</w:t>
      </w:r>
      <w:r>
        <w:rPr>
          <w:rStyle w:val="Hyperlink1"/>
          <w:lang w:val="en-US"/>
        </w:rPr>
        <w:t xml:space="preserve">children will have access to play, sport and recreation and cultural activities </w:t>
      </w:r>
      <w:r>
        <w:rPr>
          <w:rStyle w:val="Hyperlink1"/>
          <w:lang w:val="en-US"/>
        </w:rPr>
        <w:t>to enrich their experience of childhood</w:t>
      </w:r>
      <w:r>
        <w:rPr>
          <w:rStyle w:val="None"/>
          <w:rFonts w:ascii="Calibri" w:eastAsia="Calibri" w:hAnsi="Calibri" w:cs="Calibri"/>
          <w:b/>
          <w:bCs/>
          <w:lang w:val="en-US"/>
        </w:rPr>
        <w:t>”</w:t>
      </w:r>
      <w:r>
        <w:rPr>
          <w:rStyle w:val="Hyperlink1"/>
        </w:rPr>
        <w:t xml:space="preserve">. </w:t>
      </w:r>
    </w:p>
    <w:p w:rsidR="00AB2C05" w:rsidRDefault="00DD3B9B">
      <w:pPr>
        <w:pStyle w:val="Body"/>
        <w:rPr>
          <w:rStyle w:val="Hyperlink2"/>
        </w:rPr>
      </w:pPr>
      <w:r>
        <w:rPr>
          <w:rStyle w:val="Hyperlink2"/>
          <w:lang w:val="en-US"/>
        </w:rPr>
        <w:t>The Office of the Minister for Children appointed an Ombudsman for Children in 2004, while Northern Ireland appointed the Commissioner for Children and Young People in 2003. This Code is intended to provide guidel</w:t>
      </w:r>
      <w:r>
        <w:rPr>
          <w:rStyle w:val="Hyperlink2"/>
          <w:lang w:val="en-US"/>
        </w:rPr>
        <w:t>ines for those working with young people in Squash. It is not a definite legal interpretation of the legislation. While it is not a legal document, failure to comply may have legal implications or consequences.</w:t>
      </w:r>
    </w:p>
    <w:p w:rsidR="00AB2C05" w:rsidRDefault="00DD3B9B">
      <w:pPr>
        <w:pStyle w:val="Body"/>
        <w:rPr>
          <w:rStyle w:val="Hyperlink1"/>
        </w:rPr>
      </w:pPr>
      <w:r>
        <w:rPr>
          <w:rStyle w:val="Hyperlink1"/>
          <w:lang w:val="en-US"/>
        </w:rPr>
        <w:t>Glossary of Terms</w:t>
      </w:r>
    </w:p>
    <w:p w:rsidR="00AB2C05" w:rsidRDefault="00DD3B9B">
      <w:pPr>
        <w:pStyle w:val="Body"/>
        <w:rPr>
          <w:rStyle w:val="Hyperlink2"/>
        </w:rPr>
      </w:pPr>
      <w:r>
        <w:rPr>
          <w:rStyle w:val="Hyperlink1"/>
          <w:lang w:val="en-US"/>
        </w:rPr>
        <w:t>Children-</w:t>
      </w:r>
      <w:r>
        <w:rPr>
          <w:rStyle w:val="Hyperlink2"/>
          <w:lang w:val="en-US"/>
        </w:rPr>
        <w:t xml:space="preserve"> The terms </w:t>
      </w:r>
      <w:r>
        <w:rPr>
          <w:rStyle w:val="None"/>
          <w:rFonts w:ascii="Calibri" w:eastAsia="Calibri" w:hAnsi="Calibri" w:cs="Calibri"/>
          <w:lang w:val="en-US"/>
        </w:rPr>
        <w:t>“</w:t>
      </w:r>
      <w:r>
        <w:rPr>
          <w:rStyle w:val="Hyperlink2"/>
          <w:lang w:val="en-US"/>
        </w:rPr>
        <w:t>childr</w:t>
      </w:r>
      <w:r>
        <w:rPr>
          <w:rStyle w:val="Hyperlink2"/>
          <w:lang w:val="en-US"/>
        </w:rPr>
        <w:t>en and young people</w:t>
      </w:r>
      <w:r>
        <w:rPr>
          <w:rStyle w:val="None"/>
          <w:rFonts w:ascii="Calibri" w:eastAsia="Calibri" w:hAnsi="Calibri" w:cs="Calibri"/>
          <w:lang w:val="en-US"/>
        </w:rPr>
        <w:t xml:space="preserve">” </w:t>
      </w:r>
      <w:r>
        <w:rPr>
          <w:rStyle w:val="Hyperlink2"/>
          <w:lang w:val="en-US"/>
        </w:rPr>
        <w:t xml:space="preserve">and </w:t>
      </w:r>
      <w:r>
        <w:rPr>
          <w:rStyle w:val="None"/>
          <w:rFonts w:ascii="Calibri" w:eastAsia="Calibri" w:hAnsi="Calibri" w:cs="Calibri"/>
          <w:lang w:val="en-US"/>
        </w:rPr>
        <w:t>“</w:t>
      </w:r>
      <w:r>
        <w:rPr>
          <w:rStyle w:val="Hyperlink2"/>
          <w:lang w:val="en-US"/>
        </w:rPr>
        <w:t>children</w:t>
      </w:r>
      <w:r>
        <w:rPr>
          <w:rStyle w:val="None"/>
          <w:rFonts w:ascii="Calibri" w:eastAsia="Calibri" w:hAnsi="Calibri" w:cs="Calibri"/>
          <w:lang w:val="en-US"/>
        </w:rPr>
        <w:t xml:space="preserve">” </w:t>
      </w:r>
      <w:r>
        <w:rPr>
          <w:rStyle w:val="Hyperlink2"/>
          <w:lang w:val="en-US"/>
        </w:rPr>
        <w:t>will be used interchangeably in the text to refer to those under 18 years of age. The law in both Republic of Ireland and Northern Ireland ensure protection for children under 18.</w:t>
      </w:r>
    </w:p>
    <w:p w:rsidR="00AB2C05" w:rsidRDefault="00DD3B9B">
      <w:pPr>
        <w:pStyle w:val="Body"/>
        <w:rPr>
          <w:rStyle w:val="Hyperlink2"/>
        </w:rPr>
      </w:pPr>
      <w:r>
        <w:rPr>
          <w:rStyle w:val="Hyperlink1"/>
        </w:rPr>
        <w:t>Harm</w:t>
      </w:r>
      <w:r>
        <w:rPr>
          <w:rStyle w:val="Hyperlink2"/>
          <w:lang w:val="en-US"/>
        </w:rPr>
        <w:t>- harm means in relation to a child</w:t>
      </w:r>
      <w:r>
        <w:rPr>
          <w:rStyle w:val="None"/>
          <w:rFonts w:ascii="Calibri" w:eastAsia="Calibri" w:hAnsi="Calibri" w:cs="Calibri"/>
          <w:lang w:val="en-US"/>
        </w:rPr>
        <w:t>–</w:t>
      </w:r>
    </w:p>
    <w:p w:rsidR="00AB2C05" w:rsidRDefault="00DD3B9B">
      <w:pPr>
        <w:pStyle w:val="Body"/>
        <w:ind w:left="720"/>
        <w:rPr>
          <w:rStyle w:val="Hyperlink2"/>
        </w:rPr>
      </w:pPr>
      <w:r>
        <w:rPr>
          <w:rStyle w:val="Hyperlink2"/>
          <w:lang w:val="en-US"/>
        </w:rPr>
        <w:t>(a) assault, ill-treatment or neglect of the child in a manner that seriously affects, or is likely to seriously affect the child's health, development or welfare, or,</w:t>
      </w:r>
    </w:p>
    <w:p w:rsidR="00AB2C05" w:rsidRDefault="00DD3B9B">
      <w:pPr>
        <w:pStyle w:val="Body"/>
        <w:ind w:firstLine="720"/>
        <w:rPr>
          <w:rStyle w:val="Hyperlink2"/>
        </w:rPr>
      </w:pPr>
      <w:r>
        <w:rPr>
          <w:rStyle w:val="Hyperlink2"/>
          <w:lang w:val="en-US"/>
        </w:rPr>
        <w:t>(b) sexual abuse of the child.</w:t>
      </w:r>
      <w:r>
        <w:rPr>
          <w:rStyle w:val="None"/>
          <w:rFonts w:ascii="Calibri" w:eastAsia="Calibri" w:hAnsi="Calibri" w:cs="Calibri"/>
          <w:lang w:val="en-US"/>
        </w:rPr>
        <w:t>’</w:t>
      </w:r>
    </w:p>
    <w:p w:rsidR="00AB2C05" w:rsidRDefault="00DD3B9B">
      <w:pPr>
        <w:pStyle w:val="Body"/>
        <w:rPr>
          <w:rStyle w:val="Hyperlink2"/>
        </w:rPr>
      </w:pPr>
      <w:r>
        <w:rPr>
          <w:rStyle w:val="Hyperlink2"/>
          <w:lang w:val="en-US"/>
        </w:rPr>
        <w:t>This may result from sexual abuse, exploitation, physic</w:t>
      </w:r>
      <w:r>
        <w:rPr>
          <w:rStyle w:val="Hyperlink2"/>
          <w:lang w:val="en-US"/>
        </w:rPr>
        <w:t>al abuse or emotional abuse or neglect, harm from bad practice or undue pressure that effects the child/young person</w:t>
      </w:r>
      <w:r>
        <w:rPr>
          <w:rStyle w:val="None"/>
          <w:rFonts w:ascii="Calibri" w:eastAsia="Calibri" w:hAnsi="Calibri" w:cs="Calibri"/>
          <w:lang w:val="en-US"/>
        </w:rPr>
        <w:t>’</w:t>
      </w:r>
      <w:r>
        <w:rPr>
          <w:rStyle w:val="Hyperlink2"/>
          <w:lang w:val="en-US"/>
        </w:rPr>
        <w:t>s health and development.</w:t>
      </w:r>
    </w:p>
    <w:p w:rsidR="00AB2C05" w:rsidRDefault="00DD3B9B">
      <w:pPr>
        <w:pStyle w:val="Body"/>
        <w:rPr>
          <w:rStyle w:val="Hyperlink2"/>
        </w:rPr>
      </w:pPr>
      <w:r>
        <w:rPr>
          <w:rStyle w:val="Hyperlink1"/>
          <w:lang w:val="en-US"/>
        </w:rPr>
        <w:t>Designated Liaison Person</w:t>
      </w:r>
      <w:r>
        <w:rPr>
          <w:rStyle w:val="Hyperlink2"/>
          <w:lang w:val="en-US"/>
        </w:rPr>
        <w:t xml:space="preserve"> - is used as a generic all-Ireland term to cover Safeguarding officer, welfare officer,</w:t>
      </w:r>
      <w:r>
        <w:rPr>
          <w:rStyle w:val="Hyperlink2"/>
          <w:lang w:val="en-US"/>
        </w:rPr>
        <w:t xml:space="preserve"> child protection officer, children</w:t>
      </w:r>
      <w:r>
        <w:rPr>
          <w:rStyle w:val="None"/>
          <w:rFonts w:ascii="Calibri" w:eastAsia="Calibri" w:hAnsi="Calibri" w:cs="Calibri"/>
          <w:lang w:val="en-US"/>
        </w:rPr>
        <w:t>’</w:t>
      </w:r>
      <w:r>
        <w:rPr>
          <w:rStyle w:val="Hyperlink2"/>
          <w:lang w:val="en-US"/>
        </w:rPr>
        <w:t xml:space="preserve">s officer </w:t>
      </w:r>
      <w:proofErr w:type="spellStart"/>
      <w:r>
        <w:rPr>
          <w:rStyle w:val="Hyperlink2"/>
          <w:lang w:val="en-US"/>
        </w:rPr>
        <w:t>etc</w:t>
      </w:r>
      <w:proofErr w:type="spellEnd"/>
      <w:r>
        <w:rPr>
          <w:rStyle w:val="Hyperlink2"/>
          <w:lang w:val="en-US"/>
        </w:rPr>
        <w:t>, but is the person who will liaise with the statutory agencies in relation to a child protection concern. Irish Squash will have one person in this position at different levels.</w:t>
      </w:r>
    </w:p>
    <w:p w:rsidR="00AB2C05" w:rsidRDefault="00DD3B9B">
      <w:pPr>
        <w:pStyle w:val="Body"/>
        <w:rPr>
          <w:rStyle w:val="Hyperlink2"/>
        </w:rPr>
      </w:pPr>
      <w:r>
        <w:rPr>
          <w:rStyle w:val="Hyperlink1"/>
          <w:lang w:val="en-US"/>
        </w:rPr>
        <w:t>Mandated Person</w:t>
      </w:r>
      <w:r>
        <w:rPr>
          <w:rStyle w:val="Hyperlink2"/>
          <w:lang w:val="en-US"/>
        </w:rPr>
        <w:t xml:space="preserve"> - Person emp</w:t>
      </w:r>
      <w:r>
        <w:rPr>
          <w:rStyle w:val="Hyperlink2"/>
          <w:lang w:val="en-US"/>
        </w:rPr>
        <w:t>loyed in any of the following capacities as a safeguarding officer, child protection officer or other person (howsoever described) who is employed for the purpose of performing the child welfare and protection function of religious, sporting, recreational,</w:t>
      </w:r>
      <w:r>
        <w:rPr>
          <w:rStyle w:val="Hyperlink2"/>
          <w:lang w:val="en-US"/>
        </w:rPr>
        <w:t xml:space="preserve"> cultural, educational and other bodies and </w:t>
      </w:r>
      <w:proofErr w:type="spellStart"/>
      <w:r>
        <w:rPr>
          <w:rStyle w:val="Hyperlink2"/>
          <w:lang w:val="en-US"/>
        </w:rPr>
        <w:t>organisations</w:t>
      </w:r>
      <w:proofErr w:type="spellEnd"/>
      <w:r>
        <w:rPr>
          <w:rStyle w:val="Hyperlink2"/>
          <w:lang w:val="en-US"/>
        </w:rPr>
        <w:t xml:space="preserve"> offering services</w:t>
      </w:r>
    </w:p>
    <w:p w:rsidR="00AB2C05" w:rsidRDefault="00DD3B9B">
      <w:pPr>
        <w:pStyle w:val="Body"/>
        <w:rPr>
          <w:rStyle w:val="Hyperlink2"/>
        </w:rPr>
      </w:pPr>
      <w:r>
        <w:rPr>
          <w:rStyle w:val="Hyperlink2"/>
          <w:lang w:val="en-US"/>
        </w:rPr>
        <w:lastRenderedPageBreak/>
        <w:t>to children.</w:t>
      </w:r>
    </w:p>
    <w:p w:rsidR="00AB2C05" w:rsidRDefault="00AB2C05">
      <w:pPr>
        <w:pStyle w:val="Body"/>
        <w:rPr>
          <w:rStyle w:val="None"/>
          <w:rFonts w:ascii="Calibri" w:eastAsia="Calibri" w:hAnsi="Calibri" w:cs="Calibri"/>
        </w:rPr>
      </w:pPr>
    </w:p>
    <w:p w:rsidR="00AB2C05" w:rsidRDefault="00DD3B9B">
      <w:pPr>
        <w:pStyle w:val="Heading"/>
        <w:rPr>
          <w:rStyle w:val="None"/>
          <w:rFonts w:ascii="Calibri" w:eastAsia="Calibri" w:hAnsi="Calibri" w:cs="Calibri"/>
        </w:rPr>
      </w:pPr>
      <w:bookmarkStart w:id="4" w:name="_znysh71"/>
      <w:bookmarkEnd w:id="4"/>
      <w:r>
        <w:rPr>
          <w:rStyle w:val="None"/>
          <w:rFonts w:ascii="Calibri" w:eastAsia="Calibri" w:hAnsi="Calibri" w:cs="Calibri"/>
        </w:rPr>
        <w:t>P</w:t>
      </w:r>
      <w:r>
        <w:rPr>
          <w:rStyle w:val="None"/>
          <w:rFonts w:ascii="Calibri" w:eastAsia="Calibri" w:hAnsi="Calibri" w:cs="Calibri"/>
          <w:lang w:val="en-US"/>
        </w:rPr>
        <w:t>RINCIPLES OF GOOD PRACTICE FOR YOUNG PEOPLE’</w:t>
      </w:r>
      <w:r>
        <w:rPr>
          <w:rStyle w:val="None"/>
          <w:rFonts w:ascii="Calibri" w:eastAsia="Calibri" w:hAnsi="Calibri" w:cs="Calibri"/>
        </w:rPr>
        <w:t>S SPORT</w:t>
      </w:r>
    </w:p>
    <w:p w:rsidR="00AB2C05" w:rsidRDefault="00AB2C05">
      <w:pPr>
        <w:pStyle w:val="Body"/>
        <w:rPr>
          <w:rStyle w:val="None"/>
          <w:rFonts w:ascii="Calibri" w:eastAsia="Calibri" w:hAnsi="Calibri" w:cs="Calibri"/>
        </w:rPr>
      </w:pPr>
    </w:p>
    <w:p w:rsidR="00AB2C05" w:rsidRDefault="00DD3B9B">
      <w:pPr>
        <w:pStyle w:val="Body"/>
        <w:rPr>
          <w:rStyle w:val="None"/>
          <w:rFonts w:ascii="Calibri" w:eastAsia="Calibri" w:hAnsi="Calibri" w:cs="Calibri"/>
          <w:b/>
          <w:bCs/>
          <w:sz w:val="28"/>
          <w:szCs w:val="28"/>
        </w:rPr>
      </w:pPr>
      <w:r>
        <w:rPr>
          <w:rStyle w:val="None"/>
          <w:rFonts w:ascii="Calibri" w:eastAsia="Calibri" w:hAnsi="Calibri" w:cs="Calibri"/>
          <w:b/>
          <w:bCs/>
          <w:sz w:val="28"/>
          <w:szCs w:val="28"/>
          <w:lang w:val="en-US"/>
        </w:rPr>
        <w:t xml:space="preserve">BACKGROUND </w:t>
      </w:r>
    </w:p>
    <w:p w:rsidR="00AB2C05" w:rsidRDefault="00AB2C05">
      <w:pPr>
        <w:pStyle w:val="Body"/>
        <w:rPr>
          <w:rStyle w:val="None"/>
          <w:rFonts w:ascii="Calibri" w:eastAsia="Calibri" w:hAnsi="Calibri" w:cs="Calibri"/>
          <w:i/>
          <w:iCs/>
        </w:rPr>
      </w:pPr>
    </w:p>
    <w:p w:rsidR="00AB2C05" w:rsidRDefault="00DD3B9B">
      <w:pPr>
        <w:pStyle w:val="Body"/>
        <w:rPr>
          <w:rStyle w:val="None"/>
          <w:rFonts w:ascii="Calibri" w:eastAsia="Calibri" w:hAnsi="Calibri" w:cs="Calibri"/>
          <w:i/>
          <w:iCs/>
        </w:rPr>
      </w:pPr>
      <w:r>
        <w:rPr>
          <w:rStyle w:val="None"/>
          <w:rFonts w:ascii="Calibri" w:eastAsia="Calibri" w:hAnsi="Calibri" w:cs="Calibri"/>
          <w:i/>
          <w:iCs/>
          <w:lang w:val="en-US"/>
        </w:rPr>
        <w:t xml:space="preserve">Children have a lot to gain from sport. Their natural sense of fun and spontaneity can blossom in </w:t>
      </w:r>
      <w:r>
        <w:rPr>
          <w:rStyle w:val="None"/>
          <w:rFonts w:ascii="Calibri" w:eastAsia="Calibri" w:hAnsi="Calibri" w:cs="Calibri"/>
          <w:i/>
          <w:iCs/>
          <w:lang w:val="en-US"/>
        </w:rPr>
        <w:t xml:space="preserve">positive sporting environments. Sport provides an excellent opportunity for children to learn new skills, become more confident and </w:t>
      </w:r>
      <w:proofErr w:type="spellStart"/>
      <w:r>
        <w:rPr>
          <w:rStyle w:val="None"/>
          <w:rFonts w:ascii="Calibri" w:eastAsia="Calibri" w:hAnsi="Calibri" w:cs="Calibri"/>
          <w:i/>
          <w:iCs/>
          <w:lang w:val="en-US"/>
        </w:rPr>
        <w:t>maximise</w:t>
      </w:r>
      <w:proofErr w:type="spellEnd"/>
      <w:r>
        <w:rPr>
          <w:rStyle w:val="None"/>
          <w:rFonts w:ascii="Calibri" w:eastAsia="Calibri" w:hAnsi="Calibri" w:cs="Calibri"/>
          <w:i/>
          <w:iCs/>
          <w:lang w:val="en-US"/>
        </w:rPr>
        <w:t xml:space="preserve"> their own unique potential. These benefits will increase through a positive and progressive approach to the involve</w:t>
      </w:r>
      <w:r>
        <w:rPr>
          <w:rStyle w:val="None"/>
          <w:rFonts w:ascii="Calibri" w:eastAsia="Calibri" w:hAnsi="Calibri" w:cs="Calibri"/>
          <w:i/>
          <w:iCs/>
          <w:lang w:val="en-US"/>
        </w:rPr>
        <w:t xml:space="preserve">ment of children in sport that places the needs of the child first and winning and competition second. Winning and losing are an important part of sport but they must be kept in a healthy perspective. A child- </w:t>
      </w:r>
      <w:proofErr w:type="spellStart"/>
      <w:r>
        <w:rPr>
          <w:rStyle w:val="None"/>
          <w:rFonts w:ascii="Calibri" w:eastAsia="Calibri" w:hAnsi="Calibri" w:cs="Calibri"/>
          <w:i/>
          <w:iCs/>
          <w:lang w:val="en-US"/>
        </w:rPr>
        <w:t>centred</w:t>
      </w:r>
      <w:proofErr w:type="spellEnd"/>
      <w:r>
        <w:rPr>
          <w:rStyle w:val="None"/>
          <w:rFonts w:ascii="Calibri" w:eastAsia="Calibri" w:hAnsi="Calibri" w:cs="Calibri"/>
          <w:i/>
          <w:iCs/>
          <w:lang w:val="en-US"/>
        </w:rPr>
        <w:t xml:space="preserve"> approach to children’s sport will retu</w:t>
      </w:r>
      <w:r>
        <w:rPr>
          <w:rStyle w:val="None"/>
          <w:rFonts w:ascii="Calibri" w:eastAsia="Calibri" w:hAnsi="Calibri" w:cs="Calibri"/>
          <w:i/>
          <w:iCs/>
          <w:lang w:val="en-US"/>
        </w:rPr>
        <w:t xml:space="preserve">rn many benefits in terms of the health and wellbeing of our future adult population. The </w:t>
      </w:r>
      <w:proofErr w:type="spellStart"/>
      <w:r>
        <w:rPr>
          <w:rStyle w:val="None"/>
          <w:rFonts w:ascii="Calibri" w:eastAsia="Calibri" w:hAnsi="Calibri" w:cs="Calibri"/>
          <w:i/>
          <w:iCs/>
          <w:lang w:val="en-US"/>
        </w:rPr>
        <w:t>organisation</w:t>
      </w:r>
      <w:proofErr w:type="spellEnd"/>
      <w:r>
        <w:rPr>
          <w:rStyle w:val="None"/>
          <w:rFonts w:ascii="Calibri" w:eastAsia="Calibri" w:hAnsi="Calibri" w:cs="Calibri"/>
          <w:i/>
          <w:iCs/>
          <w:lang w:val="en-US"/>
        </w:rPr>
        <w:t xml:space="preserve"> of squash for children should be guided by a set of core values that provide the foundation for all practice:</w:t>
      </w:r>
    </w:p>
    <w:p w:rsidR="00AB2C05" w:rsidRDefault="00AB2C05">
      <w:pPr>
        <w:pStyle w:val="Body"/>
        <w:rPr>
          <w:rStyle w:val="None"/>
          <w:rFonts w:ascii="Calibri" w:eastAsia="Calibri" w:hAnsi="Calibri" w:cs="Calibri"/>
          <w:i/>
          <w:iCs/>
        </w:rPr>
      </w:pPr>
    </w:p>
    <w:p w:rsidR="00AB2C05" w:rsidRDefault="00DD3B9B">
      <w:pPr>
        <w:pStyle w:val="Body"/>
        <w:rPr>
          <w:rStyle w:val="Hyperlink1"/>
        </w:rPr>
      </w:pPr>
      <w:r>
        <w:rPr>
          <w:rStyle w:val="Hyperlink1"/>
          <w:lang w:val="en-US"/>
        </w:rPr>
        <w:t>PRINCIPLE 1: IMPORTANCE OF CHILDHOOD</w:t>
      </w:r>
    </w:p>
    <w:p w:rsidR="00AB2C05" w:rsidRDefault="00DD3B9B">
      <w:pPr>
        <w:pStyle w:val="Body"/>
        <w:rPr>
          <w:rStyle w:val="Hyperlink2"/>
        </w:rPr>
      </w:pPr>
      <w:r>
        <w:rPr>
          <w:rStyle w:val="Hyperlink2"/>
          <w:lang w:val="en-US"/>
        </w:rPr>
        <w:t>The i</w:t>
      </w:r>
      <w:r>
        <w:rPr>
          <w:rStyle w:val="Hyperlink2"/>
          <w:lang w:val="en-US"/>
        </w:rPr>
        <w:t xml:space="preserve">mportance of childhood should be understood and valued by everyone involved in sport. The right to happiness within childhood should be </w:t>
      </w:r>
      <w:proofErr w:type="spellStart"/>
      <w:r>
        <w:rPr>
          <w:rStyle w:val="Hyperlink2"/>
          <w:lang w:val="en-US"/>
        </w:rPr>
        <w:t>recognised</w:t>
      </w:r>
      <w:proofErr w:type="spellEnd"/>
      <w:r>
        <w:rPr>
          <w:rStyle w:val="Hyperlink2"/>
          <w:lang w:val="en-US"/>
        </w:rPr>
        <w:t xml:space="preserve"> and enhanced at all levels of sport. </w:t>
      </w:r>
    </w:p>
    <w:p w:rsidR="00AB2C05" w:rsidRDefault="00AB2C05">
      <w:pPr>
        <w:pStyle w:val="Body"/>
        <w:rPr>
          <w:rStyle w:val="None"/>
          <w:rFonts w:ascii="Calibri" w:eastAsia="Calibri" w:hAnsi="Calibri" w:cs="Calibri"/>
        </w:rPr>
      </w:pPr>
    </w:p>
    <w:p w:rsidR="00AB2C05" w:rsidRDefault="00DD3B9B">
      <w:pPr>
        <w:pStyle w:val="Body"/>
        <w:rPr>
          <w:rStyle w:val="Hyperlink1"/>
        </w:rPr>
      </w:pPr>
      <w:r>
        <w:rPr>
          <w:rStyle w:val="Hyperlink1"/>
          <w:lang w:val="en-US"/>
        </w:rPr>
        <w:t>PRINCIPLE 2: NEEDS OF THE CHILD</w:t>
      </w:r>
    </w:p>
    <w:p w:rsidR="00AB2C05" w:rsidRDefault="00DD3B9B">
      <w:pPr>
        <w:pStyle w:val="Body"/>
        <w:rPr>
          <w:rStyle w:val="Hyperlink2"/>
        </w:rPr>
      </w:pPr>
      <w:r>
        <w:rPr>
          <w:rStyle w:val="Hyperlink2"/>
          <w:lang w:val="en-US"/>
        </w:rPr>
        <w:t>All children</w:t>
      </w:r>
      <w:r>
        <w:rPr>
          <w:rStyle w:val="None"/>
          <w:rFonts w:ascii="Calibri" w:eastAsia="Calibri" w:hAnsi="Calibri" w:cs="Calibri"/>
          <w:lang w:val="en-US"/>
        </w:rPr>
        <w:t>’</w:t>
      </w:r>
      <w:r>
        <w:rPr>
          <w:rStyle w:val="Hyperlink2"/>
          <w:lang w:val="en-US"/>
        </w:rPr>
        <w:t>s sport experiences shoul</w:t>
      </w:r>
      <w:r>
        <w:rPr>
          <w:rStyle w:val="Hyperlink2"/>
          <w:lang w:val="en-US"/>
        </w:rPr>
        <w:t xml:space="preserve">d be guided by what is best for children. This means that adults should have a basic understanding of the emotional, physical and personal needs of young people. The stages of development and ability of children should guide the types of activity provided </w:t>
      </w:r>
      <w:r>
        <w:rPr>
          <w:rStyle w:val="Hyperlink2"/>
          <w:lang w:val="en-US"/>
        </w:rPr>
        <w:t>within sport.</w:t>
      </w:r>
    </w:p>
    <w:p w:rsidR="00AB2C05" w:rsidRDefault="00AB2C05">
      <w:pPr>
        <w:pStyle w:val="Body"/>
        <w:rPr>
          <w:rStyle w:val="None"/>
          <w:rFonts w:ascii="Calibri" w:eastAsia="Calibri" w:hAnsi="Calibri" w:cs="Calibri"/>
        </w:rPr>
      </w:pPr>
    </w:p>
    <w:p w:rsidR="00AB2C05" w:rsidRDefault="00DD3B9B">
      <w:pPr>
        <w:pStyle w:val="Body"/>
        <w:rPr>
          <w:rStyle w:val="Hyperlink1"/>
        </w:rPr>
      </w:pPr>
      <w:r>
        <w:rPr>
          <w:rStyle w:val="Hyperlink1"/>
          <w:lang w:val="en-US"/>
        </w:rPr>
        <w:t>PRINCIPLE 3: INTEGRITY IN RELATIONSHIPS</w:t>
      </w:r>
    </w:p>
    <w:p w:rsidR="00AB2C05" w:rsidRDefault="00DD3B9B">
      <w:pPr>
        <w:pStyle w:val="Body"/>
        <w:rPr>
          <w:rStyle w:val="Hyperlink2"/>
        </w:rPr>
      </w:pPr>
      <w:r>
        <w:rPr>
          <w:rStyle w:val="Hyperlink2"/>
          <w:lang w:val="en-US"/>
        </w:rPr>
        <w:t xml:space="preserve">Adults interacting with children in sport (referred to as Sports Leaders in this Code) are in a position of trust and influence. They should always ensure that children are treated with integrity and </w:t>
      </w:r>
      <w:r>
        <w:rPr>
          <w:rStyle w:val="Hyperlink2"/>
          <w:lang w:val="en-US"/>
        </w:rPr>
        <w:t xml:space="preserve">respect, and the self-esteem of young people is enhanced. All adult actions in sport should be guided by what is best for the child and carried out in the context of respectful and open relationships. Physical, emotional or sexual abuse and neglect of any </w:t>
      </w:r>
      <w:r>
        <w:rPr>
          <w:rStyle w:val="Hyperlink2"/>
          <w:lang w:val="en-US"/>
        </w:rPr>
        <w:t>kind or threat of such abuse is totally unacceptable within sport, as in society in general.</w:t>
      </w:r>
    </w:p>
    <w:p w:rsidR="00AB2C05" w:rsidRDefault="00AB2C05">
      <w:pPr>
        <w:pStyle w:val="Body"/>
        <w:rPr>
          <w:rStyle w:val="None"/>
          <w:rFonts w:ascii="Calibri" w:eastAsia="Calibri" w:hAnsi="Calibri" w:cs="Calibri"/>
          <w:b/>
          <w:bCs/>
        </w:rPr>
      </w:pPr>
    </w:p>
    <w:p w:rsidR="00AB2C05" w:rsidRDefault="00DD3B9B">
      <w:pPr>
        <w:pStyle w:val="Body"/>
        <w:rPr>
          <w:rStyle w:val="Hyperlink1"/>
        </w:rPr>
      </w:pPr>
      <w:r>
        <w:rPr>
          <w:rStyle w:val="Hyperlink1"/>
        </w:rPr>
        <w:t>PRINCIPLE 4: FAIR PLAY</w:t>
      </w:r>
    </w:p>
    <w:p w:rsidR="00AB2C05" w:rsidRDefault="00DD3B9B">
      <w:pPr>
        <w:pStyle w:val="Body"/>
        <w:rPr>
          <w:rStyle w:val="Hyperlink2"/>
        </w:rPr>
      </w:pPr>
      <w:r>
        <w:rPr>
          <w:rStyle w:val="Hyperlink2"/>
          <w:lang w:val="en-US"/>
        </w:rPr>
        <w:t>All children</w:t>
      </w:r>
      <w:r>
        <w:rPr>
          <w:rStyle w:val="None"/>
          <w:rFonts w:ascii="Calibri" w:eastAsia="Calibri" w:hAnsi="Calibri" w:cs="Calibri"/>
          <w:lang w:val="en-US"/>
        </w:rPr>
        <w:t>’</w:t>
      </w:r>
      <w:r>
        <w:rPr>
          <w:rStyle w:val="Hyperlink2"/>
          <w:lang w:val="en-US"/>
        </w:rPr>
        <w:t>s sport should be conducted in an atmosphere of fair play. Ireland and the UK have adopted and are committed to the European C</w:t>
      </w:r>
      <w:r>
        <w:rPr>
          <w:rStyle w:val="Hyperlink2"/>
          <w:lang w:val="en-US"/>
        </w:rPr>
        <w:t>ode of Sports Ethics which defines fair play as:</w:t>
      </w:r>
    </w:p>
    <w:p w:rsidR="00AB2C05" w:rsidRDefault="00DD3B9B">
      <w:pPr>
        <w:pStyle w:val="Body"/>
        <w:ind w:left="720"/>
        <w:rPr>
          <w:rStyle w:val="None"/>
          <w:rFonts w:ascii="Calibri" w:eastAsia="Calibri" w:hAnsi="Calibri" w:cs="Calibri"/>
          <w:i/>
          <w:iCs/>
        </w:rPr>
      </w:pPr>
      <w:r>
        <w:rPr>
          <w:rStyle w:val="None"/>
          <w:rFonts w:ascii="Calibri" w:eastAsia="Calibri" w:hAnsi="Calibri" w:cs="Calibri"/>
          <w:i/>
          <w:iCs/>
          <w:lang w:val="en-US"/>
        </w:rPr>
        <w:t>much more than playing within the rules. It incorporates the concepts of friendship, respect for others and always playing within the right spirit. Fair play is defined as a way of thinking, not just a way o</w:t>
      </w:r>
      <w:r>
        <w:rPr>
          <w:rStyle w:val="None"/>
          <w:rFonts w:ascii="Calibri" w:eastAsia="Calibri" w:hAnsi="Calibri" w:cs="Calibri"/>
          <w:i/>
          <w:iCs/>
          <w:lang w:val="en-US"/>
        </w:rPr>
        <w:t xml:space="preserve">f behaving. It incorporates issues concerned with the elimination of cheating, gamesmanship, doping, violence (both physical and verbal), exploitation, unequal opportunities, excessive </w:t>
      </w:r>
      <w:proofErr w:type="spellStart"/>
      <w:r>
        <w:rPr>
          <w:rStyle w:val="None"/>
          <w:rFonts w:ascii="Calibri" w:eastAsia="Calibri" w:hAnsi="Calibri" w:cs="Calibri"/>
          <w:i/>
          <w:iCs/>
          <w:lang w:val="en-US"/>
        </w:rPr>
        <w:t>commercialisation</w:t>
      </w:r>
      <w:proofErr w:type="spellEnd"/>
      <w:r>
        <w:rPr>
          <w:rStyle w:val="None"/>
          <w:rFonts w:ascii="Calibri" w:eastAsia="Calibri" w:hAnsi="Calibri" w:cs="Calibri"/>
          <w:i/>
          <w:iCs/>
          <w:lang w:val="en-US"/>
        </w:rPr>
        <w:t xml:space="preserve"> and corruption.</w:t>
      </w:r>
    </w:p>
    <w:p w:rsidR="00AB2C05" w:rsidRDefault="00DD3B9B">
      <w:pPr>
        <w:pStyle w:val="Body"/>
        <w:ind w:firstLine="720"/>
        <w:rPr>
          <w:rStyle w:val="None"/>
          <w:rFonts w:ascii="Calibri" w:eastAsia="Calibri" w:hAnsi="Calibri" w:cs="Calibri"/>
          <w:i/>
          <w:iCs/>
        </w:rPr>
      </w:pPr>
      <w:r>
        <w:rPr>
          <w:rStyle w:val="None"/>
          <w:rFonts w:ascii="Calibri" w:eastAsia="Calibri" w:hAnsi="Calibri" w:cs="Calibri"/>
          <w:i/>
          <w:iCs/>
          <w:lang w:val="en-US"/>
        </w:rPr>
        <w:t xml:space="preserve">(European Sports Charter and Code of </w:t>
      </w:r>
      <w:r>
        <w:rPr>
          <w:rStyle w:val="None"/>
          <w:rFonts w:ascii="Calibri" w:eastAsia="Calibri" w:hAnsi="Calibri" w:cs="Calibri"/>
          <w:i/>
          <w:iCs/>
          <w:lang w:val="en-US"/>
        </w:rPr>
        <w:t>Ethics. Council of Europe, 1993)</w:t>
      </w:r>
    </w:p>
    <w:p w:rsidR="00AB2C05" w:rsidRDefault="00AB2C05">
      <w:pPr>
        <w:pStyle w:val="Body"/>
        <w:rPr>
          <w:rStyle w:val="None"/>
          <w:rFonts w:ascii="Calibri" w:eastAsia="Calibri" w:hAnsi="Calibri" w:cs="Calibri"/>
        </w:rPr>
      </w:pPr>
    </w:p>
    <w:p w:rsidR="00AB2C05" w:rsidRDefault="00DD3B9B">
      <w:pPr>
        <w:pStyle w:val="Body"/>
        <w:rPr>
          <w:rStyle w:val="Hyperlink2"/>
        </w:rPr>
      </w:pPr>
      <w:r>
        <w:rPr>
          <w:rStyle w:val="Hyperlink2"/>
          <w:lang w:val="en-US"/>
        </w:rPr>
        <w:t xml:space="preserve">This model of fair play should be incorporated into all sport </w:t>
      </w:r>
      <w:proofErr w:type="spellStart"/>
      <w:r>
        <w:rPr>
          <w:rStyle w:val="Hyperlink2"/>
          <w:lang w:val="en-US"/>
        </w:rPr>
        <w:t>organisations</w:t>
      </w:r>
      <w:proofErr w:type="spellEnd"/>
      <w:r>
        <w:rPr>
          <w:rStyle w:val="Hyperlink2"/>
          <w:lang w:val="en-US"/>
        </w:rPr>
        <w:t xml:space="preserve"> that have juvenile and child members as participants. The principles of fair play should always be </w:t>
      </w:r>
      <w:proofErr w:type="spellStart"/>
      <w:r>
        <w:rPr>
          <w:rStyle w:val="Hyperlink2"/>
          <w:lang w:val="en-US"/>
        </w:rPr>
        <w:t>emphasised</w:t>
      </w:r>
      <w:proofErr w:type="spellEnd"/>
      <w:r>
        <w:rPr>
          <w:rStyle w:val="Hyperlink2"/>
          <w:lang w:val="en-US"/>
        </w:rPr>
        <w:t xml:space="preserve">, and </w:t>
      </w:r>
      <w:proofErr w:type="spellStart"/>
      <w:r>
        <w:rPr>
          <w:rStyle w:val="Hyperlink2"/>
          <w:lang w:val="en-US"/>
        </w:rPr>
        <w:t>organisers</w:t>
      </w:r>
      <w:proofErr w:type="spellEnd"/>
      <w:r>
        <w:rPr>
          <w:rStyle w:val="Hyperlink2"/>
          <w:lang w:val="en-US"/>
        </w:rPr>
        <w:t xml:space="preserve"> should give clear </w:t>
      </w:r>
      <w:r>
        <w:rPr>
          <w:rStyle w:val="Hyperlink2"/>
          <w:lang w:val="en-US"/>
        </w:rPr>
        <w:t xml:space="preserve">guidelines regarding acceptable standards of </w:t>
      </w:r>
      <w:proofErr w:type="spellStart"/>
      <w:r>
        <w:rPr>
          <w:rStyle w:val="Hyperlink2"/>
          <w:lang w:val="en-US"/>
        </w:rPr>
        <w:t>behaviour</w:t>
      </w:r>
      <w:proofErr w:type="spellEnd"/>
      <w:r>
        <w:rPr>
          <w:rStyle w:val="Hyperlink2"/>
          <w:lang w:val="en-US"/>
        </w:rPr>
        <w:t xml:space="preserve">. The importance of participation for each child, </w:t>
      </w:r>
      <w:r>
        <w:rPr>
          <w:rStyle w:val="Hyperlink2"/>
          <w:lang w:val="en-US"/>
        </w:rPr>
        <w:lastRenderedPageBreak/>
        <w:t xml:space="preserve">best effort and enjoyment rather than winning should be stressed. Children should be encouraged to win in an open and fair way. </w:t>
      </w:r>
      <w:proofErr w:type="spellStart"/>
      <w:r>
        <w:rPr>
          <w:rStyle w:val="Hyperlink2"/>
          <w:lang w:val="en-US"/>
        </w:rPr>
        <w:t>Behaviour</w:t>
      </w:r>
      <w:proofErr w:type="spellEnd"/>
      <w:r>
        <w:rPr>
          <w:rStyle w:val="Hyperlink2"/>
          <w:lang w:val="en-US"/>
        </w:rPr>
        <w:t>, which constit</w:t>
      </w:r>
      <w:r>
        <w:rPr>
          <w:rStyle w:val="Hyperlink2"/>
          <w:lang w:val="en-US"/>
        </w:rPr>
        <w:t>utes cheating in any form, for example, falling over in football to gain free kicks or penalties, should be discouraged.</w:t>
      </w:r>
    </w:p>
    <w:p w:rsidR="00AB2C05" w:rsidRDefault="00DD3B9B">
      <w:pPr>
        <w:pStyle w:val="Body"/>
        <w:rPr>
          <w:rStyle w:val="Hyperlink1"/>
        </w:rPr>
      </w:pPr>
      <w:r>
        <w:rPr>
          <w:rStyle w:val="Hyperlink1"/>
          <w:lang w:val="en-US"/>
        </w:rPr>
        <w:t>PRINCIPLE 5: QUALITY ATMOSPHERE AND ETHOS</w:t>
      </w:r>
    </w:p>
    <w:p w:rsidR="00AB2C05" w:rsidRDefault="00DD3B9B">
      <w:pPr>
        <w:pStyle w:val="Body"/>
        <w:rPr>
          <w:rStyle w:val="Hyperlink2"/>
        </w:rPr>
      </w:pPr>
      <w:r>
        <w:rPr>
          <w:rStyle w:val="Hyperlink2"/>
          <w:lang w:val="en-US"/>
        </w:rPr>
        <w:t>Children</w:t>
      </w:r>
      <w:r>
        <w:rPr>
          <w:rStyle w:val="None"/>
          <w:rFonts w:ascii="Calibri" w:eastAsia="Calibri" w:hAnsi="Calibri" w:cs="Calibri"/>
          <w:lang w:val="en-US"/>
        </w:rPr>
        <w:t>’</w:t>
      </w:r>
      <w:r>
        <w:rPr>
          <w:rStyle w:val="Hyperlink2"/>
          <w:lang w:val="en-US"/>
        </w:rPr>
        <w:t>s sport should be conducted in a safe, positive and encouraging atmosphere. Standard</w:t>
      </w:r>
      <w:r>
        <w:rPr>
          <w:rStyle w:val="Hyperlink2"/>
          <w:lang w:val="en-US"/>
        </w:rPr>
        <w:t xml:space="preserve">s of </w:t>
      </w:r>
      <w:proofErr w:type="spellStart"/>
      <w:r>
        <w:rPr>
          <w:rStyle w:val="Hyperlink2"/>
          <w:lang w:val="en-US"/>
        </w:rPr>
        <w:t>behaviour</w:t>
      </w:r>
      <w:proofErr w:type="spellEnd"/>
      <w:r>
        <w:rPr>
          <w:rStyle w:val="Hyperlink2"/>
          <w:lang w:val="en-US"/>
        </w:rPr>
        <w:t xml:space="preserve"> for leaders and children in sports </w:t>
      </w:r>
      <w:proofErr w:type="spellStart"/>
      <w:r>
        <w:rPr>
          <w:rStyle w:val="Hyperlink2"/>
          <w:lang w:val="en-US"/>
        </w:rPr>
        <w:t>organisations</w:t>
      </w:r>
      <w:proofErr w:type="spellEnd"/>
      <w:r>
        <w:rPr>
          <w:rStyle w:val="Hyperlink2"/>
          <w:lang w:val="en-US"/>
        </w:rPr>
        <w:t xml:space="preserve"> should be as important as the standards set for sports performance. Standards of excellence should extend to personal conduct.</w:t>
      </w:r>
    </w:p>
    <w:p w:rsidR="00AB2C05" w:rsidRDefault="00AB2C05">
      <w:pPr>
        <w:pStyle w:val="Body"/>
        <w:rPr>
          <w:rStyle w:val="None"/>
          <w:rFonts w:ascii="Calibri" w:eastAsia="Calibri" w:hAnsi="Calibri" w:cs="Calibri"/>
        </w:rPr>
      </w:pPr>
    </w:p>
    <w:p w:rsidR="00AB2C05" w:rsidRDefault="00DD3B9B">
      <w:pPr>
        <w:pStyle w:val="Body"/>
        <w:rPr>
          <w:rStyle w:val="Hyperlink1"/>
        </w:rPr>
      </w:pPr>
      <w:r>
        <w:rPr>
          <w:rStyle w:val="Hyperlink1"/>
          <w:lang w:val="en-US"/>
        </w:rPr>
        <w:t>PRINCIPLE 6: COMPETITION</w:t>
      </w:r>
    </w:p>
    <w:p w:rsidR="00AB2C05" w:rsidRDefault="00DD3B9B">
      <w:pPr>
        <w:pStyle w:val="Body"/>
        <w:rPr>
          <w:rStyle w:val="Hyperlink2"/>
        </w:rPr>
      </w:pPr>
      <w:r>
        <w:rPr>
          <w:rStyle w:val="Hyperlink2"/>
          <w:lang w:val="en-US"/>
        </w:rPr>
        <w:t xml:space="preserve">Competition is an essential element of </w:t>
      </w:r>
      <w:r>
        <w:rPr>
          <w:rStyle w:val="Hyperlink2"/>
          <w:lang w:val="en-US"/>
        </w:rPr>
        <w:t xml:space="preserve">sport and should be encouraged in an age appropriate manner. A child </w:t>
      </w:r>
      <w:proofErr w:type="spellStart"/>
      <w:r>
        <w:rPr>
          <w:rStyle w:val="Hyperlink2"/>
          <w:lang w:val="en-US"/>
        </w:rPr>
        <w:t>centred</w:t>
      </w:r>
      <w:proofErr w:type="spellEnd"/>
      <w:r>
        <w:rPr>
          <w:rStyle w:val="Hyperlink2"/>
          <w:lang w:val="en-US"/>
        </w:rPr>
        <w:t xml:space="preserve"> ethos will help to ensure that competition and </w:t>
      </w:r>
      <w:proofErr w:type="spellStart"/>
      <w:r>
        <w:rPr>
          <w:rStyle w:val="Hyperlink2"/>
          <w:lang w:val="en-US"/>
        </w:rPr>
        <w:t>specialisation</w:t>
      </w:r>
      <w:proofErr w:type="spellEnd"/>
      <w:r>
        <w:rPr>
          <w:rStyle w:val="Hyperlink2"/>
          <w:lang w:val="en-US"/>
        </w:rPr>
        <w:t xml:space="preserve"> are kept in their appropriate place. A balanced approach to competition can make a significant contribution to childr</w:t>
      </w:r>
      <w:r>
        <w:rPr>
          <w:rStyle w:val="Hyperlink2"/>
          <w:lang w:val="en-US"/>
        </w:rPr>
        <w:t>en</w:t>
      </w:r>
      <w:r>
        <w:rPr>
          <w:rStyle w:val="None"/>
          <w:rFonts w:ascii="Calibri" w:eastAsia="Calibri" w:hAnsi="Calibri" w:cs="Calibri"/>
          <w:lang w:val="en-US"/>
        </w:rPr>
        <w:t>’</w:t>
      </w:r>
      <w:r>
        <w:rPr>
          <w:rStyle w:val="Hyperlink2"/>
          <w:lang w:val="en-US"/>
        </w:rPr>
        <w:t>s development while at the same time providing fun, enjoyment and satisfaction. Through such competition children learn respect for opponents, officials and rules of the sport. Too often competitive demands are placed on children too early, which result</w:t>
      </w:r>
      <w:r>
        <w:rPr>
          <w:rStyle w:val="Hyperlink2"/>
          <w:lang w:val="en-US"/>
        </w:rPr>
        <w:t>s in excessive levels of pressure on them. This is one of a number of factors, which contribute to high levels of dropout from sport. It should always be kept in mind that the welfare of children comes first and competitive standards come second. While und</w:t>
      </w:r>
      <w:r>
        <w:rPr>
          <w:rStyle w:val="Hyperlink2"/>
          <w:lang w:val="en-US"/>
        </w:rPr>
        <w:t>er eight is a very different age group to under eighteen the same general principle should apply. As adults we need to strike a balance between a young person</w:t>
      </w:r>
      <w:r>
        <w:rPr>
          <w:rStyle w:val="None"/>
          <w:rFonts w:ascii="Calibri" w:eastAsia="Calibri" w:hAnsi="Calibri" w:cs="Calibri"/>
          <w:lang w:val="en-US"/>
        </w:rPr>
        <w:t>’</w:t>
      </w:r>
      <w:r>
        <w:rPr>
          <w:rStyle w:val="Hyperlink2"/>
          <w:lang w:val="en-US"/>
        </w:rPr>
        <w:t>s desire to win and a young person</w:t>
      </w:r>
      <w:r>
        <w:rPr>
          <w:rStyle w:val="None"/>
          <w:rFonts w:ascii="Calibri" w:eastAsia="Calibri" w:hAnsi="Calibri" w:cs="Calibri"/>
          <w:lang w:val="en-US"/>
        </w:rPr>
        <w:t>’</w:t>
      </w:r>
      <w:r>
        <w:rPr>
          <w:rStyle w:val="Hyperlink2"/>
          <w:lang w:val="en-US"/>
        </w:rPr>
        <w:t>s right to participate, irrespective of ability. Remember that</w:t>
      </w:r>
      <w:r>
        <w:rPr>
          <w:rStyle w:val="Hyperlink2"/>
          <w:lang w:val="en-US"/>
        </w:rPr>
        <w:t xml:space="preserve"> success is not the same as winning and failure is not the same as losing.</w:t>
      </w:r>
    </w:p>
    <w:p w:rsidR="00AB2C05" w:rsidRDefault="00AB2C05">
      <w:pPr>
        <w:pStyle w:val="Body"/>
        <w:rPr>
          <w:rStyle w:val="None"/>
          <w:rFonts w:ascii="Calibri" w:eastAsia="Calibri" w:hAnsi="Calibri" w:cs="Calibri"/>
          <w:b/>
          <w:bCs/>
        </w:rPr>
      </w:pPr>
    </w:p>
    <w:p w:rsidR="00AB2C05" w:rsidRDefault="00DD3B9B">
      <w:pPr>
        <w:pStyle w:val="Body"/>
        <w:rPr>
          <w:rStyle w:val="Hyperlink1"/>
        </w:rPr>
      </w:pPr>
      <w:r>
        <w:rPr>
          <w:rStyle w:val="Hyperlink1"/>
          <w:lang w:val="en-US"/>
        </w:rPr>
        <w:t>PRINCIPLE 7: EQUALITY</w:t>
      </w:r>
    </w:p>
    <w:p w:rsidR="00AB2C05" w:rsidRDefault="00DD3B9B">
      <w:pPr>
        <w:pStyle w:val="Body"/>
        <w:rPr>
          <w:rStyle w:val="Hyperlink2"/>
        </w:rPr>
      </w:pPr>
      <w:r>
        <w:rPr>
          <w:rStyle w:val="Hyperlink2"/>
          <w:lang w:val="en-US"/>
        </w:rPr>
        <w:t>All children should be valued and treated in an equitable and fair manner regardless of ability, age, gender, religion, social and ethnic background or politi</w:t>
      </w:r>
      <w:r>
        <w:rPr>
          <w:rStyle w:val="Hyperlink2"/>
          <w:lang w:val="en-US"/>
        </w:rPr>
        <w:t>cal persuasion. Children, irrespective of ability or disability should be involved in sports activities in an integrated and inclusive way, whenever possible, thus allowing them to participate to their potential alongside other children. Sports Leaders sho</w:t>
      </w:r>
      <w:r>
        <w:rPr>
          <w:rStyle w:val="Hyperlink2"/>
          <w:lang w:val="en-US"/>
        </w:rPr>
        <w:t>uld be aware of and seek to gain competence in addressing the needs of young people with disabilities or any other additional needs.</w:t>
      </w:r>
    </w:p>
    <w:p w:rsidR="00AB2C05" w:rsidRDefault="00AB2C05">
      <w:pPr>
        <w:pStyle w:val="Body"/>
        <w:rPr>
          <w:rStyle w:val="None"/>
          <w:rFonts w:ascii="Calibri" w:eastAsia="Calibri" w:hAnsi="Calibri" w:cs="Calibri"/>
          <w:b/>
          <w:bCs/>
        </w:rPr>
      </w:pPr>
    </w:p>
    <w:p w:rsidR="00AB2C05" w:rsidRDefault="00AB2C05">
      <w:pPr>
        <w:pStyle w:val="Body"/>
        <w:rPr>
          <w:rStyle w:val="None"/>
          <w:rFonts w:ascii="Calibri" w:eastAsia="Calibri" w:hAnsi="Calibri" w:cs="Calibri"/>
        </w:rPr>
      </w:pPr>
    </w:p>
    <w:p w:rsidR="00AB2C05" w:rsidRDefault="00AB2C05">
      <w:pPr>
        <w:pStyle w:val="Body"/>
        <w:rPr>
          <w:rStyle w:val="None"/>
          <w:rFonts w:ascii="Calibri" w:eastAsia="Calibri" w:hAnsi="Calibri" w:cs="Calibri"/>
        </w:rPr>
      </w:pPr>
    </w:p>
    <w:p w:rsidR="00AB2C05" w:rsidRDefault="00AB2C05">
      <w:pPr>
        <w:pStyle w:val="Body"/>
        <w:rPr>
          <w:rStyle w:val="None"/>
          <w:rFonts w:ascii="Calibri" w:eastAsia="Calibri" w:hAnsi="Calibri" w:cs="Calibri"/>
        </w:rPr>
      </w:pPr>
    </w:p>
    <w:p w:rsidR="00AB2C05" w:rsidRDefault="00AB2C05">
      <w:pPr>
        <w:pStyle w:val="Body"/>
        <w:rPr>
          <w:rStyle w:val="None"/>
          <w:rFonts w:ascii="Calibri" w:eastAsia="Calibri" w:hAnsi="Calibri" w:cs="Calibri"/>
        </w:rPr>
      </w:pPr>
    </w:p>
    <w:p w:rsidR="00AB2C05" w:rsidRDefault="00AB2C05">
      <w:pPr>
        <w:pStyle w:val="Body"/>
        <w:rPr>
          <w:rStyle w:val="None"/>
          <w:rFonts w:ascii="Calibri" w:eastAsia="Calibri" w:hAnsi="Calibri" w:cs="Calibri"/>
        </w:rPr>
      </w:pPr>
    </w:p>
    <w:p w:rsidR="00AB2C05" w:rsidRDefault="00AB2C05">
      <w:pPr>
        <w:pStyle w:val="Body"/>
        <w:rPr>
          <w:rStyle w:val="None"/>
          <w:rFonts w:ascii="Calibri" w:eastAsia="Calibri" w:hAnsi="Calibri" w:cs="Calibri"/>
        </w:rPr>
      </w:pPr>
    </w:p>
    <w:p w:rsidR="00AB2C05" w:rsidRDefault="00AB2C05">
      <w:pPr>
        <w:pStyle w:val="Body"/>
        <w:rPr>
          <w:rStyle w:val="None"/>
          <w:rFonts w:ascii="Calibri" w:eastAsia="Calibri" w:hAnsi="Calibri" w:cs="Calibri"/>
        </w:rPr>
      </w:pPr>
    </w:p>
    <w:p w:rsidR="00AB2C05" w:rsidRDefault="00AB2C05">
      <w:pPr>
        <w:pStyle w:val="Body"/>
        <w:rPr>
          <w:rStyle w:val="None"/>
          <w:rFonts w:ascii="Calibri" w:eastAsia="Calibri" w:hAnsi="Calibri" w:cs="Calibri"/>
        </w:rPr>
      </w:pPr>
    </w:p>
    <w:p w:rsidR="00AB2C05" w:rsidRDefault="00AB2C05">
      <w:pPr>
        <w:pStyle w:val="Body"/>
        <w:rPr>
          <w:rStyle w:val="None"/>
          <w:rFonts w:ascii="Calibri" w:eastAsia="Calibri" w:hAnsi="Calibri" w:cs="Calibri"/>
        </w:rPr>
      </w:pPr>
    </w:p>
    <w:p w:rsidR="00AB2C05" w:rsidRDefault="00AB2C05">
      <w:pPr>
        <w:pStyle w:val="Body"/>
        <w:rPr>
          <w:rStyle w:val="None"/>
          <w:rFonts w:ascii="Calibri" w:eastAsia="Calibri" w:hAnsi="Calibri" w:cs="Calibri"/>
        </w:rPr>
      </w:pPr>
    </w:p>
    <w:p w:rsidR="00AB2C05" w:rsidRDefault="00AB2C05">
      <w:pPr>
        <w:pStyle w:val="Body"/>
        <w:rPr>
          <w:rStyle w:val="None"/>
          <w:rFonts w:ascii="Calibri" w:eastAsia="Calibri" w:hAnsi="Calibri" w:cs="Calibri"/>
        </w:rPr>
      </w:pPr>
    </w:p>
    <w:p w:rsidR="00AB2C05" w:rsidRDefault="00AB2C05">
      <w:pPr>
        <w:pStyle w:val="Body"/>
        <w:rPr>
          <w:rStyle w:val="None"/>
          <w:rFonts w:ascii="Calibri" w:eastAsia="Calibri" w:hAnsi="Calibri" w:cs="Calibri"/>
        </w:rPr>
      </w:pPr>
    </w:p>
    <w:p w:rsidR="00AB2C05" w:rsidRDefault="00AB2C05">
      <w:pPr>
        <w:pStyle w:val="Body"/>
        <w:rPr>
          <w:rStyle w:val="None"/>
          <w:rFonts w:ascii="Calibri" w:eastAsia="Calibri" w:hAnsi="Calibri" w:cs="Calibri"/>
        </w:rPr>
      </w:pPr>
    </w:p>
    <w:p w:rsidR="00AB2C05" w:rsidRDefault="00AB2C05">
      <w:pPr>
        <w:pStyle w:val="Body"/>
        <w:rPr>
          <w:rStyle w:val="None"/>
          <w:rFonts w:ascii="Calibri" w:eastAsia="Calibri" w:hAnsi="Calibri" w:cs="Calibri"/>
        </w:rPr>
      </w:pPr>
    </w:p>
    <w:p w:rsidR="00AB2C05" w:rsidRDefault="00AB2C05">
      <w:pPr>
        <w:pStyle w:val="Body"/>
        <w:rPr>
          <w:rStyle w:val="None"/>
          <w:rFonts w:ascii="Calibri" w:eastAsia="Calibri" w:hAnsi="Calibri" w:cs="Calibri"/>
        </w:rPr>
      </w:pPr>
    </w:p>
    <w:p w:rsidR="00AB2C05" w:rsidRDefault="00AB2C05">
      <w:pPr>
        <w:pStyle w:val="Body"/>
        <w:rPr>
          <w:rStyle w:val="None"/>
          <w:rFonts w:ascii="Calibri" w:eastAsia="Calibri" w:hAnsi="Calibri" w:cs="Calibri"/>
        </w:rPr>
      </w:pPr>
    </w:p>
    <w:p w:rsidR="00AB2C05" w:rsidRDefault="00AB2C05">
      <w:pPr>
        <w:pStyle w:val="Body"/>
        <w:rPr>
          <w:rStyle w:val="None"/>
          <w:rFonts w:ascii="Calibri" w:eastAsia="Calibri" w:hAnsi="Calibri" w:cs="Calibri"/>
        </w:rPr>
      </w:pPr>
    </w:p>
    <w:p w:rsidR="00AB2C05" w:rsidRDefault="00AB2C05">
      <w:pPr>
        <w:pStyle w:val="Body"/>
        <w:rPr>
          <w:rStyle w:val="None"/>
          <w:rFonts w:ascii="Calibri" w:eastAsia="Calibri" w:hAnsi="Calibri" w:cs="Calibri"/>
        </w:rPr>
      </w:pPr>
    </w:p>
    <w:p w:rsidR="00AB2C05" w:rsidRDefault="00AB2C05">
      <w:pPr>
        <w:pStyle w:val="Body"/>
        <w:rPr>
          <w:rStyle w:val="None"/>
          <w:rFonts w:ascii="Calibri" w:eastAsia="Calibri" w:hAnsi="Calibri" w:cs="Calibri"/>
        </w:rPr>
      </w:pPr>
    </w:p>
    <w:p w:rsidR="00AB2C05" w:rsidRDefault="00AB2C05">
      <w:pPr>
        <w:pStyle w:val="Body"/>
        <w:rPr>
          <w:rStyle w:val="None"/>
          <w:rFonts w:ascii="Calibri" w:eastAsia="Calibri" w:hAnsi="Calibri" w:cs="Calibri"/>
        </w:rPr>
      </w:pPr>
    </w:p>
    <w:p w:rsidR="00AB2C05" w:rsidRDefault="00AB2C05">
      <w:pPr>
        <w:pStyle w:val="Body"/>
        <w:rPr>
          <w:rStyle w:val="None"/>
          <w:rFonts w:ascii="Calibri" w:eastAsia="Calibri" w:hAnsi="Calibri" w:cs="Calibri"/>
        </w:rPr>
      </w:pPr>
    </w:p>
    <w:p w:rsidR="00AB2C05" w:rsidRDefault="00DD3B9B">
      <w:pPr>
        <w:pStyle w:val="Body"/>
        <w:rPr>
          <w:rStyle w:val="Hyperlink1"/>
        </w:rPr>
      </w:pPr>
      <w:r>
        <w:rPr>
          <w:rStyle w:val="Hyperlink1"/>
          <w:lang w:val="en-US"/>
        </w:rPr>
        <w:t>Irish Squash is committed to providing a safe and fair environment for all young players and our first priority is their welfare. We are committed to providing an environment that will allow participants to perform to their best ability, free from bullying</w:t>
      </w:r>
      <w:r>
        <w:rPr>
          <w:rStyle w:val="Hyperlink1"/>
          <w:lang w:val="en-US"/>
        </w:rPr>
        <w:t xml:space="preserve"> and intimidation </w:t>
      </w:r>
      <w:r>
        <w:rPr>
          <w:rStyle w:val="None"/>
          <w:rFonts w:ascii="Calibri" w:eastAsia="Calibri" w:hAnsi="Calibri" w:cs="Calibri"/>
          <w:b/>
          <w:bCs/>
          <w:i/>
          <w:iCs/>
          <w:lang w:val="en-US"/>
        </w:rPr>
        <w:t>and supported to achieve their full potential</w:t>
      </w:r>
      <w:r>
        <w:rPr>
          <w:rStyle w:val="Hyperlink1"/>
          <w:lang w:val="en-US"/>
        </w:rPr>
        <w:t xml:space="preserve">. Irish Squash also has a duty of care for volunteers working with young players on behalf of the </w:t>
      </w:r>
      <w:proofErr w:type="spellStart"/>
      <w:r>
        <w:rPr>
          <w:rStyle w:val="Hyperlink1"/>
          <w:lang w:val="en-US"/>
        </w:rPr>
        <w:t>organisation</w:t>
      </w:r>
      <w:proofErr w:type="spellEnd"/>
      <w:r>
        <w:rPr>
          <w:rStyle w:val="Hyperlink1"/>
          <w:lang w:val="en-US"/>
        </w:rPr>
        <w:t xml:space="preserve"> and therefore we ask that everybody involved adhere to the guidance that follows. </w:t>
      </w:r>
    </w:p>
    <w:p w:rsidR="00AB2C05" w:rsidRDefault="00AB2C05">
      <w:pPr>
        <w:pStyle w:val="Heading"/>
        <w:rPr>
          <w:rFonts w:ascii="Calibri" w:eastAsia="Calibri" w:hAnsi="Calibri" w:cs="Calibri"/>
        </w:rPr>
      </w:pPr>
    </w:p>
    <w:p w:rsidR="00AB2C05" w:rsidRDefault="00DD3B9B">
      <w:pPr>
        <w:pStyle w:val="Heading"/>
        <w:rPr>
          <w:rStyle w:val="None"/>
          <w:rFonts w:ascii="Calibri" w:eastAsia="Calibri" w:hAnsi="Calibri" w:cs="Calibri"/>
        </w:rPr>
      </w:pPr>
      <w:bookmarkStart w:id="5" w:name="_et92p01"/>
      <w:bookmarkEnd w:id="5"/>
      <w:r>
        <w:rPr>
          <w:rStyle w:val="None"/>
          <w:rFonts w:ascii="Calibri" w:eastAsia="Calibri" w:hAnsi="Calibri" w:cs="Calibri"/>
        </w:rPr>
        <w:t>A</w:t>
      </w:r>
      <w:r>
        <w:rPr>
          <w:rStyle w:val="None"/>
          <w:rFonts w:ascii="Calibri" w:eastAsia="Calibri" w:hAnsi="Calibri" w:cs="Calibri"/>
          <w:lang w:val="de-DE"/>
        </w:rPr>
        <w:t xml:space="preserve">DULT CHILD RELATIONSHIPS </w:t>
      </w:r>
    </w:p>
    <w:p w:rsidR="00AB2C05" w:rsidRDefault="00AB2C05">
      <w:pPr>
        <w:pStyle w:val="Body"/>
        <w:spacing w:line="480" w:lineRule="auto"/>
        <w:rPr>
          <w:rStyle w:val="None"/>
          <w:rFonts w:ascii="Calibri" w:eastAsia="Calibri" w:hAnsi="Calibri" w:cs="Calibri"/>
          <w:b/>
          <w:bCs/>
        </w:rPr>
      </w:pPr>
    </w:p>
    <w:p w:rsidR="00AB2C05" w:rsidRDefault="00DD3B9B">
      <w:pPr>
        <w:pStyle w:val="Body"/>
        <w:spacing w:line="480" w:lineRule="auto"/>
        <w:rPr>
          <w:rStyle w:val="Hyperlink1"/>
        </w:rPr>
      </w:pPr>
      <w:r>
        <w:rPr>
          <w:rStyle w:val="Hyperlink1"/>
          <w:lang w:val="en-US"/>
        </w:rPr>
        <w:t>Adult-child relationships in Squash should be</w:t>
      </w:r>
    </w:p>
    <w:p w:rsidR="00AB2C05" w:rsidRDefault="00DD3B9B">
      <w:pPr>
        <w:pStyle w:val="Body"/>
        <w:numPr>
          <w:ilvl w:val="0"/>
          <w:numId w:val="6"/>
        </w:numPr>
        <w:spacing w:line="480" w:lineRule="auto"/>
        <w:rPr>
          <w:lang w:val="en-US"/>
        </w:rPr>
      </w:pPr>
      <w:r>
        <w:rPr>
          <w:rStyle w:val="Hyperlink2"/>
          <w:lang w:val="en-US"/>
        </w:rPr>
        <w:t>Open, positive and encouraging</w:t>
      </w:r>
    </w:p>
    <w:p w:rsidR="00AB2C05" w:rsidRDefault="00DD3B9B">
      <w:pPr>
        <w:pStyle w:val="Body"/>
        <w:numPr>
          <w:ilvl w:val="0"/>
          <w:numId w:val="6"/>
        </w:numPr>
        <w:spacing w:line="480" w:lineRule="auto"/>
        <w:rPr>
          <w:lang w:val="en-US"/>
        </w:rPr>
      </w:pPr>
      <w:r>
        <w:rPr>
          <w:rStyle w:val="Hyperlink2"/>
          <w:lang w:val="en-US"/>
        </w:rPr>
        <w:t>Entered into by choice</w:t>
      </w:r>
    </w:p>
    <w:p w:rsidR="00AB2C05" w:rsidRDefault="00DD3B9B">
      <w:pPr>
        <w:pStyle w:val="Body"/>
        <w:numPr>
          <w:ilvl w:val="0"/>
          <w:numId w:val="6"/>
        </w:numPr>
        <w:spacing w:line="480" w:lineRule="auto"/>
        <w:rPr>
          <w:lang w:val="en-US"/>
        </w:rPr>
      </w:pPr>
      <w:r>
        <w:rPr>
          <w:rStyle w:val="Hyperlink2"/>
          <w:lang w:val="en-US"/>
        </w:rPr>
        <w:t>Defined by a mutually agreed set of goals and commitments</w:t>
      </w:r>
    </w:p>
    <w:p w:rsidR="00AB2C05" w:rsidRDefault="00DD3B9B">
      <w:pPr>
        <w:pStyle w:val="Body"/>
        <w:numPr>
          <w:ilvl w:val="0"/>
          <w:numId w:val="6"/>
        </w:numPr>
        <w:spacing w:line="480" w:lineRule="auto"/>
        <w:rPr>
          <w:lang w:val="en-US"/>
        </w:rPr>
      </w:pPr>
      <w:r>
        <w:rPr>
          <w:rStyle w:val="Hyperlink2"/>
          <w:lang w:val="en-US"/>
        </w:rPr>
        <w:t>Respectful of the creativity and autonomy of children</w:t>
      </w:r>
    </w:p>
    <w:p w:rsidR="00AB2C05" w:rsidRDefault="00DD3B9B">
      <w:pPr>
        <w:pStyle w:val="Body"/>
        <w:numPr>
          <w:ilvl w:val="0"/>
          <w:numId w:val="6"/>
        </w:numPr>
        <w:spacing w:line="480" w:lineRule="auto"/>
        <w:rPr>
          <w:lang w:val="en-US"/>
        </w:rPr>
      </w:pPr>
      <w:r>
        <w:rPr>
          <w:rStyle w:val="Hyperlink2"/>
          <w:lang w:val="en-US"/>
        </w:rPr>
        <w:t>Carried out in</w:t>
      </w:r>
      <w:r>
        <w:rPr>
          <w:rStyle w:val="Hyperlink2"/>
          <w:lang w:val="en-US"/>
        </w:rPr>
        <w:t xml:space="preserve"> a context where children are protected and where their rights are promoted</w:t>
      </w:r>
    </w:p>
    <w:p w:rsidR="00AB2C05" w:rsidRDefault="00DD3B9B">
      <w:pPr>
        <w:pStyle w:val="Body"/>
        <w:numPr>
          <w:ilvl w:val="0"/>
          <w:numId w:val="6"/>
        </w:numPr>
        <w:spacing w:line="480" w:lineRule="auto"/>
        <w:rPr>
          <w:lang w:val="en-US"/>
        </w:rPr>
      </w:pPr>
      <w:r>
        <w:rPr>
          <w:rStyle w:val="Hyperlink2"/>
          <w:lang w:val="en-US"/>
        </w:rPr>
        <w:t>Free from physical, emotional or sexual abuse and neglect or any threat of such harm</w:t>
      </w:r>
    </w:p>
    <w:p w:rsidR="00AB2C05" w:rsidRDefault="00DD3B9B">
      <w:pPr>
        <w:pStyle w:val="Body"/>
        <w:numPr>
          <w:ilvl w:val="0"/>
          <w:numId w:val="6"/>
        </w:numPr>
        <w:spacing w:line="480" w:lineRule="auto"/>
        <w:rPr>
          <w:lang w:val="en-US"/>
        </w:rPr>
      </w:pPr>
      <w:r>
        <w:rPr>
          <w:rStyle w:val="Hyperlink2"/>
          <w:lang w:val="en-US"/>
        </w:rPr>
        <w:t>Respectful of the needs and developmental stage of the child</w:t>
      </w:r>
    </w:p>
    <w:p w:rsidR="00AB2C05" w:rsidRDefault="00DD3B9B">
      <w:pPr>
        <w:pStyle w:val="Body"/>
        <w:numPr>
          <w:ilvl w:val="0"/>
          <w:numId w:val="6"/>
        </w:numPr>
        <w:spacing w:line="480" w:lineRule="auto"/>
        <w:rPr>
          <w:lang w:val="en-US"/>
        </w:rPr>
      </w:pPr>
      <w:r>
        <w:rPr>
          <w:rStyle w:val="Hyperlink2"/>
          <w:lang w:val="en-US"/>
        </w:rPr>
        <w:t>Aimed at the promotion of enjoymen</w:t>
      </w:r>
      <w:r>
        <w:rPr>
          <w:rStyle w:val="Hyperlink2"/>
          <w:lang w:val="en-US"/>
        </w:rPr>
        <w:t>t and individual progress</w:t>
      </w:r>
    </w:p>
    <w:p w:rsidR="00AB2C05" w:rsidRDefault="00DD3B9B">
      <w:pPr>
        <w:pStyle w:val="Body"/>
        <w:numPr>
          <w:ilvl w:val="0"/>
          <w:numId w:val="6"/>
        </w:numPr>
        <w:spacing w:line="480" w:lineRule="auto"/>
        <w:rPr>
          <w:lang w:val="en-US"/>
        </w:rPr>
      </w:pPr>
      <w:r>
        <w:rPr>
          <w:rStyle w:val="Hyperlink2"/>
          <w:lang w:val="en-US"/>
        </w:rPr>
        <w:t>Governed by this CODE OF ETHICS AND GOOD PRACTICE FOR CHILDREN</w:t>
      </w:r>
      <w:r>
        <w:rPr>
          <w:rStyle w:val="None"/>
          <w:rFonts w:ascii="Calibri" w:eastAsia="Calibri" w:hAnsi="Calibri" w:cs="Calibri"/>
          <w:lang w:val="en-US"/>
        </w:rPr>
        <w:t>’</w:t>
      </w:r>
      <w:r>
        <w:rPr>
          <w:rStyle w:val="Hyperlink2"/>
          <w:lang w:val="en-US"/>
        </w:rPr>
        <w:t>S SQUASH that is agreed and adhered to by all members of Squash Clubs and Irish Squash</w:t>
      </w:r>
    </w:p>
    <w:p w:rsidR="00AB2C05" w:rsidRDefault="00DD3B9B">
      <w:pPr>
        <w:pStyle w:val="Body"/>
        <w:numPr>
          <w:ilvl w:val="0"/>
          <w:numId w:val="6"/>
        </w:numPr>
        <w:spacing w:line="480" w:lineRule="auto"/>
        <w:rPr>
          <w:lang w:val="en-US"/>
        </w:rPr>
      </w:pPr>
      <w:r>
        <w:rPr>
          <w:rStyle w:val="Hyperlink2"/>
          <w:lang w:val="en-US"/>
        </w:rPr>
        <w:t>Respectful, but not unquestioning of authority</w:t>
      </w:r>
    </w:p>
    <w:p w:rsidR="00AB2C05" w:rsidRDefault="00DD3B9B">
      <w:pPr>
        <w:pStyle w:val="Body"/>
        <w:numPr>
          <w:ilvl w:val="0"/>
          <w:numId w:val="6"/>
        </w:numPr>
        <w:spacing w:line="480" w:lineRule="auto"/>
        <w:rPr>
          <w:lang w:val="it-IT"/>
        </w:rPr>
      </w:pPr>
      <w:r>
        <w:rPr>
          <w:rStyle w:val="Hyperlink2"/>
          <w:lang w:val="it-IT"/>
        </w:rPr>
        <w:t>Non</w:t>
      </w:r>
      <w:r>
        <w:rPr>
          <w:rStyle w:val="None"/>
          <w:rFonts w:ascii="Calibri" w:eastAsia="Calibri" w:hAnsi="Calibri" w:cs="Calibri"/>
        </w:rPr>
        <w:t>-</w:t>
      </w:r>
      <w:r>
        <w:rPr>
          <w:rStyle w:val="Hyperlink2"/>
          <w:lang w:val="fr-FR"/>
        </w:rPr>
        <w:t xml:space="preserve"> </w:t>
      </w:r>
      <w:proofErr w:type="spellStart"/>
      <w:r>
        <w:rPr>
          <w:rStyle w:val="Hyperlink2"/>
          <w:lang w:val="fr-FR"/>
        </w:rPr>
        <w:t>exploitive</w:t>
      </w:r>
      <w:proofErr w:type="spellEnd"/>
      <w:r>
        <w:rPr>
          <w:rStyle w:val="None"/>
          <w:rFonts w:ascii="Calibri" w:eastAsia="Calibri" w:hAnsi="Calibri" w:cs="Calibri"/>
        </w:rPr>
        <w:t xml:space="preserve"> </w:t>
      </w:r>
      <w:r>
        <w:rPr>
          <w:rStyle w:val="Hyperlink2"/>
          <w:lang w:val="en-US"/>
        </w:rPr>
        <w:t>adults must not a</w:t>
      </w:r>
      <w:r>
        <w:rPr>
          <w:rStyle w:val="Hyperlink2"/>
          <w:lang w:val="en-US"/>
        </w:rPr>
        <w:t>buse their position of trust i.e. not have a sexual relationship with an under 18-year-old they are responsible for</w:t>
      </w:r>
    </w:p>
    <w:p w:rsidR="00AB2C05" w:rsidRDefault="00DD3B9B">
      <w:pPr>
        <w:pStyle w:val="Body"/>
        <w:numPr>
          <w:ilvl w:val="0"/>
          <w:numId w:val="6"/>
        </w:numPr>
        <w:spacing w:line="480" w:lineRule="auto"/>
        <w:rPr>
          <w:lang w:val="en-US"/>
        </w:rPr>
      </w:pPr>
      <w:r>
        <w:rPr>
          <w:rStyle w:val="Hyperlink2"/>
          <w:lang w:val="en-US"/>
        </w:rPr>
        <w:t xml:space="preserve">Mindful of the fact that children with disabilities may be more vulnerable </w:t>
      </w:r>
      <w:r>
        <w:rPr>
          <w:rFonts w:ascii="Arial Unicode MS" w:hAnsi="Arial Unicode MS"/>
        </w:rPr>
        <w:br w:type="page"/>
      </w:r>
    </w:p>
    <w:p w:rsidR="00AB2C05" w:rsidRDefault="00DD3B9B">
      <w:pPr>
        <w:pStyle w:val="Body"/>
        <w:spacing w:line="480" w:lineRule="auto"/>
        <w:ind w:left="720"/>
        <w:rPr>
          <w:rStyle w:val="None"/>
          <w:rFonts w:ascii="Meta-Bold" w:eastAsia="Meta-Bold" w:hAnsi="Meta-Bold" w:cs="Meta-Bold"/>
          <w:b/>
          <w:bCs/>
        </w:rPr>
      </w:pPr>
      <w:r>
        <w:rPr>
          <w:rStyle w:val="None"/>
          <w:rFonts w:ascii="Calibri" w:eastAsia="Calibri" w:hAnsi="Calibri" w:cs="Calibri"/>
          <w:b/>
          <w:bCs/>
          <w:sz w:val="40"/>
          <w:szCs w:val="40"/>
          <w:lang w:val="en-US"/>
        </w:rPr>
        <w:lastRenderedPageBreak/>
        <w:t>GUIDELINES FOR YOUNG PLAYERS</w:t>
      </w:r>
    </w:p>
    <w:p w:rsidR="00AB2C05" w:rsidRDefault="00DD3B9B">
      <w:pPr>
        <w:pStyle w:val="Body"/>
        <w:rPr>
          <w:rStyle w:val="Hyperlink1"/>
        </w:rPr>
      </w:pPr>
      <w:r>
        <w:rPr>
          <w:rStyle w:val="Hyperlink1"/>
          <w:lang w:val="en-US"/>
        </w:rPr>
        <w:t>Children and young people involved</w:t>
      </w:r>
      <w:r>
        <w:rPr>
          <w:rStyle w:val="Hyperlink1"/>
          <w:lang w:val="en-US"/>
        </w:rPr>
        <w:t xml:space="preserve"> in squash are entitled to:</w:t>
      </w:r>
    </w:p>
    <w:p w:rsidR="00AB2C05" w:rsidRDefault="00DD3B9B">
      <w:pPr>
        <w:pStyle w:val="Body"/>
        <w:rPr>
          <w:rStyle w:val="Hyperlink2"/>
        </w:rPr>
      </w:pPr>
      <w:r>
        <w:rPr>
          <w:rStyle w:val="None"/>
          <w:rFonts w:ascii="Calibri" w:eastAsia="Calibri" w:hAnsi="Calibri" w:cs="Calibri"/>
          <w:lang w:val="en-US"/>
        </w:rPr>
        <w:t xml:space="preserve">• </w:t>
      </w:r>
      <w:r>
        <w:rPr>
          <w:rStyle w:val="Hyperlink2"/>
          <w:lang w:val="en-US"/>
        </w:rPr>
        <w:t>be listened to</w:t>
      </w:r>
    </w:p>
    <w:p w:rsidR="00AB2C05" w:rsidRDefault="00DD3B9B">
      <w:pPr>
        <w:pStyle w:val="Body"/>
        <w:rPr>
          <w:rStyle w:val="Hyperlink2"/>
        </w:rPr>
      </w:pPr>
      <w:r>
        <w:rPr>
          <w:rStyle w:val="None"/>
          <w:rFonts w:ascii="Calibri" w:eastAsia="Calibri" w:hAnsi="Calibri" w:cs="Calibri"/>
          <w:lang w:val="en-US"/>
        </w:rPr>
        <w:t xml:space="preserve">• </w:t>
      </w:r>
      <w:r>
        <w:rPr>
          <w:rStyle w:val="Hyperlink2"/>
          <w:lang w:val="en-US"/>
        </w:rPr>
        <w:t>be believed</w:t>
      </w:r>
    </w:p>
    <w:p w:rsidR="00AB2C05" w:rsidRDefault="00DD3B9B">
      <w:pPr>
        <w:pStyle w:val="Body"/>
        <w:rPr>
          <w:rStyle w:val="Hyperlink2"/>
        </w:rPr>
      </w:pPr>
      <w:r>
        <w:rPr>
          <w:rStyle w:val="None"/>
          <w:rFonts w:ascii="Calibri" w:eastAsia="Calibri" w:hAnsi="Calibri" w:cs="Calibri"/>
          <w:lang w:val="en-US"/>
        </w:rPr>
        <w:t xml:space="preserve">• </w:t>
      </w:r>
      <w:r>
        <w:rPr>
          <w:rStyle w:val="Hyperlink2"/>
          <w:lang w:val="en-US"/>
        </w:rPr>
        <w:t>be safe and to feel safe</w:t>
      </w:r>
    </w:p>
    <w:p w:rsidR="00AB2C05" w:rsidRDefault="00DD3B9B">
      <w:pPr>
        <w:pStyle w:val="Body"/>
        <w:rPr>
          <w:rStyle w:val="Hyperlink2"/>
        </w:rPr>
      </w:pPr>
      <w:r>
        <w:rPr>
          <w:rStyle w:val="None"/>
          <w:rFonts w:ascii="Calibri" w:eastAsia="Calibri" w:hAnsi="Calibri" w:cs="Calibri"/>
          <w:lang w:val="en-US"/>
        </w:rPr>
        <w:t xml:space="preserve">• </w:t>
      </w:r>
      <w:r>
        <w:rPr>
          <w:rStyle w:val="Hyperlink2"/>
          <w:lang w:val="en-US"/>
        </w:rPr>
        <w:t>participate in sporting activities on an equal basis, appropriate to their ability and stage of development</w:t>
      </w:r>
    </w:p>
    <w:p w:rsidR="00AB2C05" w:rsidRDefault="00DD3B9B">
      <w:pPr>
        <w:pStyle w:val="Body"/>
        <w:rPr>
          <w:rStyle w:val="Hyperlink2"/>
        </w:rPr>
      </w:pPr>
      <w:r>
        <w:rPr>
          <w:rStyle w:val="None"/>
          <w:rFonts w:ascii="Calibri" w:eastAsia="Calibri" w:hAnsi="Calibri" w:cs="Calibri"/>
          <w:lang w:val="en-US"/>
        </w:rPr>
        <w:t xml:space="preserve">• </w:t>
      </w:r>
      <w:r>
        <w:rPr>
          <w:rStyle w:val="Hyperlink2"/>
          <w:lang w:val="en-US"/>
        </w:rPr>
        <w:t>be treated with dignity, sensitivity and respect</w:t>
      </w:r>
    </w:p>
    <w:p w:rsidR="00AB2C05" w:rsidRDefault="00DD3B9B">
      <w:pPr>
        <w:pStyle w:val="Body"/>
        <w:rPr>
          <w:rStyle w:val="Hyperlink2"/>
        </w:rPr>
      </w:pPr>
      <w:r>
        <w:rPr>
          <w:rStyle w:val="None"/>
          <w:rFonts w:ascii="Calibri" w:eastAsia="Calibri" w:hAnsi="Calibri" w:cs="Calibri"/>
          <w:lang w:val="en-US"/>
        </w:rPr>
        <w:t xml:space="preserve">• </w:t>
      </w:r>
      <w:r>
        <w:rPr>
          <w:rStyle w:val="Hyperlink2"/>
          <w:lang w:val="en-US"/>
        </w:rPr>
        <w:t xml:space="preserve">be </w:t>
      </w:r>
      <w:r>
        <w:rPr>
          <w:rStyle w:val="Hyperlink2"/>
          <w:lang w:val="en-US"/>
        </w:rPr>
        <w:t>happy, have fun and enjoy sport</w:t>
      </w:r>
    </w:p>
    <w:p w:rsidR="00AB2C05" w:rsidRDefault="00DD3B9B">
      <w:pPr>
        <w:pStyle w:val="Body"/>
        <w:rPr>
          <w:rStyle w:val="Hyperlink2"/>
        </w:rPr>
      </w:pPr>
      <w:r>
        <w:rPr>
          <w:rStyle w:val="None"/>
          <w:rFonts w:ascii="Calibri" w:eastAsia="Calibri" w:hAnsi="Calibri" w:cs="Calibri"/>
          <w:lang w:val="en-US"/>
        </w:rPr>
        <w:t xml:space="preserve">• </w:t>
      </w:r>
      <w:r>
        <w:rPr>
          <w:rStyle w:val="Hyperlink2"/>
          <w:lang w:val="en-US"/>
        </w:rPr>
        <w:t>experience competition at a level at which they feel comfortable and the desire to win as a positive and healthy outcome for striving for best performance</w:t>
      </w:r>
    </w:p>
    <w:p w:rsidR="00AB2C05" w:rsidRDefault="00DD3B9B">
      <w:pPr>
        <w:pStyle w:val="Body"/>
        <w:rPr>
          <w:rStyle w:val="Hyperlink2"/>
        </w:rPr>
      </w:pPr>
      <w:r>
        <w:rPr>
          <w:rStyle w:val="None"/>
          <w:rFonts w:ascii="Calibri" w:eastAsia="Calibri" w:hAnsi="Calibri" w:cs="Calibri"/>
          <w:lang w:val="en-US"/>
        </w:rPr>
        <w:t xml:space="preserve">• </w:t>
      </w:r>
      <w:r>
        <w:rPr>
          <w:rStyle w:val="Hyperlink2"/>
          <w:lang w:val="en-US"/>
        </w:rPr>
        <w:t>comment and make suggestions in a constructive manner</w:t>
      </w:r>
    </w:p>
    <w:p w:rsidR="00AB2C05" w:rsidRDefault="00DD3B9B">
      <w:pPr>
        <w:pStyle w:val="Body"/>
        <w:rPr>
          <w:rStyle w:val="Hyperlink2"/>
        </w:rPr>
      </w:pPr>
      <w:r>
        <w:rPr>
          <w:rStyle w:val="None"/>
          <w:rFonts w:ascii="Calibri" w:eastAsia="Calibri" w:hAnsi="Calibri" w:cs="Calibri"/>
          <w:lang w:val="en-US"/>
        </w:rPr>
        <w:t xml:space="preserve">• </w:t>
      </w:r>
      <w:r>
        <w:rPr>
          <w:rStyle w:val="Hyperlink2"/>
          <w:lang w:val="en-US"/>
        </w:rPr>
        <w:t>make a co</w:t>
      </w:r>
      <w:r>
        <w:rPr>
          <w:rStyle w:val="Hyperlink2"/>
          <w:lang w:val="en-US"/>
        </w:rPr>
        <w:t>mplaint in an appropriate way and have it dealt with through an effective complaints procedure</w:t>
      </w:r>
    </w:p>
    <w:p w:rsidR="00AB2C05" w:rsidRDefault="00DD3B9B">
      <w:pPr>
        <w:pStyle w:val="Body"/>
        <w:rPr>
          <w:rStyle w:val="Hyperlink2"/>
        </w:rPr>
      </w:pPr>
      <w:r>
        <w:rPr>
          <w:rStyle w:val="None"/>
          <w:rFonts w:ascii="Calibri" w:eastAsia="Calibri" w:hAnsi="Calibri" w:cs="Calibri"/>
          <w:lang w:val="en-US"/>
        </w:rPr>
        <w:t xml:space="preserve">• </w:t>
      </w:r>
      <w:r>
        <w:rPr>
          <w:rStyle w:val="Hyperlink2"/>
          <w:lang w:val="en-US"/>
        </w:rPr>
        <w:t>be afforded appropriate confidentiality</w:t>
      </w:r>
    </w:p>
    <w:p w:rsidR="00AB2C05" w:rsidRDefault="00DD3B9B">
      <w:pPr>
        <w:pStyle w:val="Body"/>
        <w:rPr>
          <w:rStyle w:val="Hyperlink2"/>
        </w:rPr>
      </w:pPr>
      <w:r>
        <w:rPr>
          <w:rStyle w:val="None"/>
          <w:rFonts w:ascii="Calibri" w:eastAsia="Calibri" w:hAnsi="Calibri" w:cs="Calibri"/>
          <w:lang w:val="en-US"/>
        </w:rPr>
        <w:t xml:space="preserve">• </w:t>
      </w:r>
      <w:r>
        <w:rPr>
          <w:rStyle w:val="Hyperlink2"/>
          <w:lang w:val="en-US"/>
        </w:rPr>
        <w:t>be represented at decision making bodies/meetings within their sports club/</w:t>
      </w:r>
      <w:proofErr w:type="spellStart"/>
      <w:r>
        <w:rPr>
          <w:rStyle w:val="Hyperlink2"/>
          <w:lang w:val="en-US"/>
        </w:rPr>
        <w:t>organisation</w:t>
      </w:r>
      <w:proofErr w:type="spellEnd"/>
    </w:p>
    <w:p w:rsidR="00AB2C05" w:rsidRDefault="00DD3B9B">
      <w:pPr>
        <w:pStyle w:val="Body"/>
        <w:rPr>
          <w:rStyle w:val="Hyperlink2"/>
        </w:rPr>
      </w:pPr>
      <w:r>
        <w:rPr>
          <w:rStyle w:val="None"/>
          <w:rFonts w:ascii="Calibri" w:eastAsia="Calibri" w:hAnsi="Calibri" w:cs="Calibri"/>
          <w:lang w:val="en-US"/>
        </w:rPr>
        <w:t xml:space="preserve">• </w:t>
      </w:r>
      <w:r>
        <w:rPr>
          <w:rStyle w:val="Hyperlink2"/>
          <w:lang w:val="en-US"/>
        </w:rPr>
        <w:t>have a voice in the running</w:t>
      </w:r>
      <w:r>
        <w:rPr>
          <w:rStyle w:val="Hyperlink2"/>
          <w:lang w:val="en-US"/>
        </w:rPr>
        <w:t xml:space="preserve"> of their club</w:t>
      </w:r>
    </w:p>
    <w:p w:rsidR="00AB2C05" w:rsidRDefault="00DD3B9B">
      <w:pPr>
        <w:pStyle w:val="Body"/>
        <w:rPr>
          <w:rStyle w:val="Hyperlink2"/>
        </w:rPr>
      </w:pPr>
      <w:r>
        <w:rPr>
          <w:rStyle w:val="None"/>
          <w:rFonts w:ascii="Calibri" w:eastAsia="Calibri" w:hAnsi="Calibri" w:cs="Calibri"/>
          <w:lang w:val="en-US"/>
        </w:rPr>
        <w:t xml:space="preserve">• </w:t>
      </w:r>
      <w:r>
        <w:rPr>
          <w:rStyle w:val="Hyperlink2"/>
          <w:lang w:val="en-US"/>
        </w:rPr>
        <w:t>approach the Designated Liaison Person (DLP) with any questions or concerns they may have</w:t>
      </w:r>
    </w:p>
    <w:p w:rsidR="00AB2C05" w:rsidRDefault="00AB2C05">
      <w:pPr>
        <w:pStyle w:val="Body"/>
        <w:rPr>
          <w:rStyle w:val="None"/>
          <w:rFonts w:ascii="Calibri" w:eastAsia="Calibri" w:hAnsi="Calibri" w:cs="Calibri"/>
          <w:b/>
          <w:bCs/>
        </w:rPr>
      </w:pPr>
    </w:p>
    <w:p w:rsidR="00AB2C05" w:rsidRDefault="00DD3B9B">
      <w:pPr>
        <w:pStyle w:val="Body"/>
        <w:rPr>
          <w:rStyle w:val="Hyperlink1"/>
        </w:rPr>
      </w:pPr>
      <w:r>
        <w:rPr>
          <w:rStyle w:val="Hyperlink1"/>
          <w:lang w:val="en-US"/>
        </w:rPr>
        <w:t>Young players should undertake to:</w:t>
      </w:r>
    </w:p>
    <w:p w:rsidR="00AB2C05" w:rsidRDefault="00DD3B9B">
      <w:pPr>
        <w:pStyle w:val="Body"/>
        <w:numPr>
          <w:ilvl w:val="0"/>
          <w:numId w:val="8"/>
        </w:numPr>
        <w:jc w:val="both"/>
        <w:rPr>
          <w:lang w:val="en-US"/>
        </w:rPr>
      </w:pPr>
      <w:r>
        <w:rPr>
          <w:rStyle w:val="Hyperlink2"/>
          <w:lang w:val="en-US"/>
        </w:rPr>
        <w:t>Treat Sports Leaders (Coaches, Managers, Selectors, Administrators and other helpers) with respect</w:t>
      </w:r>
    </w:p>
    <w:p w:rsidR="00AB2C05" w:rsidRDefault="00DD3B9B">
      <w:pPr>
        <w:pStyle w:val="Body"/>
        <w:numPr>
          <w:ilvl w:val="0"/>
          <w:numId w:val="8"/>
        </w:numPr>
        <w:jc w:val="both"/>
        <w:rPr>
          <w:lang w:val="en-US"/>
        </w:rPr>
      </w:pPr>
      <w:r>
        <w:rPr>
          <w:rStyle w:val="Hyperlink2"/>
          <w:lang w:val="en-US"/>
        </w:rPr>
        <w:t>play fairly, d</w:t>
      </w:r>
      <w:r>
        <w:rPr>
          <w:rStyle w:val="Hyperlink2"/>
          <w:lang w:val="en-US"/>
        </w:rPr>
        <w:t>o their best and have fun</w:t>
      </w:r>
    </w:p>
    <w:p w:rsidR="00AB2C05" w:rsidRDefault="00DD3B9B">
      <w:pPr>
        <w:pStyle w:val="Body"/>
        <w:numPr>
          <w:ilvl w:val="0"/>
          <w:numId w:val="8"/>
        </w:numPr>
        <w:jc w:val="both"/>
        <w:rPr>
          <w:lang w:val="en-US"/>
        </w:rPr>
      </w:pPr>
      <w:r>
        <w:rPr>
          <w:rStyle w:val="Hyperlink2"/>
          <w:lang w:val="en-US"/>
        </w:rPr>
        <w:t>shake hands before and after the event, whoever wins - and mean it</w:t>
      </w:r>
    </w:p>
    <w:p w:rsidR="00AB2C05" w:rsidRDefault="00DD3B9B">
      <w:pPr>
        <w:pStyle w:val="Body"/>
        <w:numPr>
          <w:ilvl w:val="0"/>
          <w:numId w:val="8"/>
        </w:numPr>
        <w:jc w:val="both"/>
        <w:rPr>
          <w:lang w:val="en-US"/>
        </w:rPr>
      </w:pPr>
      <w:r>
        <w:rPr>
          <w:rStyle w:val="Hyperlink2"/>
          <w:lang w:val="en-US"/>
        </w:rPr>
        <w:t>respect officials and accept their decisions with grace, not a grudge</w:t>
      </w:r>
    </w:p>
    <w:p w:rsidR="00AB2C05" w:rsidRDefault="00DD3B9B">
      <w:pPr>
        <w:pStyle w:val="Body"/>
        <w:numPr>
          <w:ilvl w:val="0"/>
          <w:numId w:val="8"/>
        </w:numPr>
        <w:jc w:val="both"/>
        <w:rPr>
          <w:lang w:val="en-US"/>
        </w:rPr>
      </w:pPr>
      <w:r>
        <w:rPr>
          <w:rStyle w:val="Hyperlink2"/>
          <w:lang w:val="en-US"/>
        </w:rPr>
        <w:t>respect fellow team members; give them full support both when they do well and when things go</w:t>
      </w:r>
      <w:r>
        <w:rPr>
          <w:rStyle w:val="Hyperlink2"/>
          <w:lang w:val="en-US"/>
        </w:rPr>
        <w:t xml:space="preserve"> wrong</w:t>
      </w:r>
    </w:p>
    <w:p w:rsidR="00AB2C05" w:rsidRDefault="00DD3B9B">
      <w:pPr>
        <w:pStyle w:val="Body"/>
        <w:numPr>
          <w:ilvl w:val="0"/>
          <w:numId w:val="8"/>
        </w:numPr>
        <w:jc w:val="both"/>
        <w:rPr>
          <w:lang w:val="en-US"/>
        </w:rPr>
      </w:pPr>
      <w:r>
        <w:rPr>
          <w:rStyle w:val="Hyperlink2"/>
          <w:lang w:val="en-US"/>
        </w:rPr>
        <w:t>respect opponents, they are not enemies, they are partners in a sporting event</w:t>
      </w:r>
    </w:p>
    <w:p w:rsidR="00AB2C05" w:rsidRDefault="00DD3B9B">
      <w:pPr>
        <w:pStyle w:val="Body"/>
        <w:numPr>
          <w:ilvl w:val="0"/>
          <w:numId w:val="8"/>
        </w:numPr>
        <w:jc w:val="both"/>
        <w:rPr>
          <w:lang w:val="en-US"/>
        </w:rPr>
      </w:pPr>
      <w:r>
        <w:rPr>
          <w:rStyle w:val="Hyperlink2"/>
          <w:lang w:val="en-US"/>
        </w:rPr>
        <w:t>give opponents a hand if they are injured or have problems with equipment</w:t>
      </w:r>
    </w:p>
    <w:p w:rsidR="00AB2C05" w:rsidRDefault="00DD3B9B">
      <w:pPr>
        <w:pStyle w:val="Body"/>
        <w:numPr>
          <w:ilvl w:val="0"/>
          <w:numId w:val="8"/>
        </w:numPr>
        <w:jc w:val="both"/>
        <w:rPr>
          <w:lang w:val="en-US"/>
        </w:rPr>
      </w:pPr>
      <w:r>
        <w:rPr>
          <w:rStyle w:val="Hyperlink2"/>
          <w:lang w:val="en-US"/>
        </w:rPr>
        <w:t>accept apologies from opponents when they are offered</w:t>
      </w:r>
    </w:p>
    <w:p w:rsidR="00AB2C05" w:rsidRDefault="00DD3B9B">
      <w:pPr>
        <w:pStyle w:val="Body"/>
        <w:numPr>
          <w:ilvl w:val="0"/>
          <w:numId w:val="8"/>
        </w:numPr>
        <w:jc w:val="both"/>
        <w:rPr>
          <w:lang w:val="en-US"/>
        </w:rPr>
      </w:pPr>
      <w:r>
        <w:rPr>
          <w:rStyle w:val="Hyperlink2"/>
          <w:lang w:val="en-US"/>
        </w:rPr>
        <w:t>exercise self-control and tolerance for ot</w:t>
      </w:r>
      <w:r>
        <w:rPr>
          <w:rStyle w:val="Hyperlink2"/>
          <w:lang w:val="en-US"/>
        </w:rPr>
        <w:t>hers, even if others do not</w:t>
      </w:r>
    </w:p>
    <w:p w:rsidR="00AB2C05" w:rsidRDefault="00DD3B9B">
      <w:pPr>
        <w:pStyle w:val="Body"/>
        <w:numPr>
          <w:ilvl w:val="0"/>
          <w:numId w:val="8"/>
        </w:numPr>
        <w:jc w:val="both"/>
        <w:rPr>
          <w:lang w:val="en-US"/>
        </w:rPr>
      </w:pPr>
      <w:r>
        <w:rPr>
          <w:rStyle w:val="Hyperlink2"/>
          <w:lang w:val="en-US"/>
        </w:rPr>
        <w:t>be modest in victory and be gracious in defeat</w:t>
      </w:r>
    </w:p>
    <w:p w:rsidR="00AB2C05" w:rsidRDefault="00DD3B9B">
      <w:pPr>
        <w:pStyle w:val="Body"/>
        <w:numPr>
          <w:ilvl w:val="0"/>
          <w:numId w:val="8"/>
        </w:numPr>
        <w:jc w:val="both"/>
        <w:rPr>
          <w:lang w:val="en-US"/>
        </w:rPr>
      </w:pPr>
      <w:r>
        <w:rPr>
          <w:rStyle w:val="Hyperlink2"/>
          <w:lang w:val="en-US"/>
        </w:rPr>
        <w:t>show appropriate loyalty to their sport and all its participants</w:t>
      </w:r>
    </w:p>
    <w:p w:rsidR="00AB2C05" w:rsidRDefault="00DD3B9B">
      <w:pPr>
        <w:pStyle w:val="Body"/>
        <w:numPr>
          <w:ilvl w:val="0"/>
          <w:numId w:val="8"/>
        </w:numPr>
        <w:jc w:val="both"/>
        <w:rPr>
          <w:lang w:val="en-US"/>
        </w:rPr>
      </w:pPr>
      <w:r>
        <w:rPr>
          <w:rStyle w:val="Hyperlink2"/>
          <w:lang w:val="en-US"/>
        </w:rPr>
        <w:t>make high standards of fair play the example others want to follow</w:t>
      </w:r>
    </w:p>
    <w:p w:rsidR="00AB2C05" w:rsidRDefault="00DD3B9B">
      <w:pPr>
        <w:pStyle w:val="Body"/>
        <w:numPr>
          <w:ilvl w:val="0"/>
          <w:numId w:val="8"/>
        </w:numPr>
        <w:jc w:val="both"/>
        <w:rPr>
          <w:lang w:val="en-US"/>
        </w:rPr>
      </w:pPr>
      <w:r>
        <w:rPr>
          <w:rStyle w:val="Hyperlink2"/>
          <w:lang w:val="en-US"/>
        </w:rPr>
        <w:t>have fun and enjoy the sport and help others also</w:t>
      </w:r>
      <w:r>
        <w:rPr>
          <w:rStyle w:val="Hyperlink2"/>
          <w:lang w:val="en-US"/>
        </w:rPr>
        <w:t xml:space="preserve"> enjoy squash</w:t>
      </w:r>
    </w:p>
    <w:p w:rsidR="00AB2C05" w:rsidRDefault="00AB2C05">
      <w:pPr>
        <w:pStyle w:val="Body"/>
        <w:rPr>
          <w:rStyle w:val="None"/>
          <w:rFonts w:ascii="Calibri" w:eastAsia="Calibri" w:hAnsi="Calibri" w:cs="Calibri"/>
          <w:b/>
          <w:bCs/>
        </w:rPr>
      </w:pPr>
    </w:p>
    <w:p w:rsidR="00AB2C05" w:rsidRDefault="00DD3B9B">
      <w:pPr>
        <w:pStyle w:val="Body"/>
        <w:rPr>
          <w:rStyle w:val="Hyperlink1"/>
        </w:rPr>
      </w:pPr>
      <w:r>
        <w:rPr>
          <w:rStyle w:val="Hyperlink1"/>
          <w:lang w:val="en-US"/>
        </w:rPr>
        <w:t>Young players should not:</w:t>
      </w:r>
    </w:p>
    <w:p w:rsidR="00AB2C05" w:rsidRDefault="00DD3B9B">
      <w:pPr>
        <w:pStyle w:val="Body"/>
        <w:rPr>
          <w:rStyle w:val="Hyperlink2"/>
        </w:rPr>
      </w:pPr>
      <w:r>
        <w:rPr>
          <w:rStyle w:val="None"/>
          <w:rFonts w:ascii="Calibri" w:eastAsia="Calibri" w:hAnsi="Calibri" w:cs="Calibri"/>
          <w:lang w:val="en-US"/>
        </w:rPr>
        <w:t xml:space="preserve">• </w:t>
      </w:r>
      <w:r>
        <w:rPr>
          <w:rStyle w:val="Hyperlink2"/>
          <w:lang w:val="en-US"/>
        </w:rPr>
        <w:t>cheat to gain an advantage</w:t>
      </w:r>
    </w:p>
    <w:p w:rsidR="00AB2C05" w:rsidRDefault="00DD3B9B">
      <w:pPr>
        <w:pStyle w:val="Body"/>
        <w:rPr>
          <w:rStyle w:val="Hyperlink2"/>
        </w:rPr>
      </w:pPr>
      <w:r>
        <w:rPr>
          <w:rStyle w:val="None"/>
          <w:rFonts w:ascii="Calibri" w:eastAsia="Calibri" w:hAnsi="Calibri" w:cs="Calibri"/>
          <w:lang w:val="en-US"/>
        </w:rPr>
        <w:t xml:space="preserve">• </w:t>
      </w:r>
      <w:r>
        <w:rPr>
          <w:rStyle w:val="Hyperlink2"/>
          <w:lang w:val="en-US"/>
        </w:rPr>
        <w:t>use violence, using physical contact only when it is allowed within the rules</w:t>
      </w:r>
    </w:p>
    <w:p w:rsidR="00AB2C05" w:rsidRDefault="00DD3B9B">
      <w:pPr>
        <w:pStyle w:val="Body"/>
        <w:rPr>
          <w:rStyle w:val="Hyperlink2"/>
        </w:rPr>
      </w:pPr>
      <w:r>
        <w:rPr>
          <w:rStyle w:val="None"/>
          <w:rFonts w:ascii="Calibri" w:eastAsia="Calibri" w:hAnsi="Calibri" w:cs="Calibri"/>
          <w:lang w:val="en-US"/>
        </w:rPr>
        <w:t xml:space="preserve">• </w:t>
      </w:r>
      <w:r>
        <w:rPr>
          <w:rStyle w:val="Hyperlink2"/>
          <w:lang w:val="en-US"/>
        </w:rPr>
        <w:t>shout at, or argue with, the referee, officials, team mates or opponents</w:t>
      </w:r>
    </w:p>
    <w:p w:rsidR="00AB2C05" w:rsidRDefault="00DD3B9B">
      <w:pPr>
        <w:pStyle w:val="Body"/>
        <w:rPr>
          <w:rStyle w:val="Hyperlink2"/>
        </w:rPr>
      </w:pPr>
      <w:r>
        <w:rPr>
          <w:rStyle w:val="None"/>
          <w:rFonts w:ascii="Calibri" w:eastAsia="Calibri" w:hAnsi="Calibri" w:cs="Calibri"/>
          <w:lang w:val="en-US"/>
        </w:rPr>
        <w:t xml:space="preserve">• </w:t>
      </w:r>
      <w:r>
        <w:rPr>
          <w:rStyle w:val="Hyperlink2"/>
          <w:lang w:val="en-US"/>
        </w:rPr>
        <w:t>take banned substances to imp</w:t>
      </w:r>
      <w:r>
        <w:rPr>
          <w:rStyle w:val="Hyperlink2"/>
          <w:lang w:val="en-US"/>
        </w:rPr>
        <w:t>rove performance</w:t>
      </w:r>
    </w:p>
    <w:p w:rsidR="00AB2C05" w:rsidRDefault="00DD3B9B">
      <w:pPr>
        <w:pStyle w:val="Body"/>
        <w:rPr>
          <w:rStyle w:val="Hyperlink2"/>
        </w:rPr>
      </w:pPr>
      <w:r>
        <w:rPr>
          <w:rStyle w:val="None"/>
          <w:rFonts w:ascii="Calibri" w:eastAsia="Calibri" w:hAnsi="Calibri" w:cs="Calibri"/>
          <w:lang w:val="en-US"/>
        </w:rPr>
        <w:t xml:space="preserve">• </w:t>
      </w:r>
      <w:r>
        <w:rPr>
          <w:rStyle w:val="Hyperlink2"/>
          <w:lang w:val="en-US"/>
        </w:rPr>
        <w:t>bully or use bullying tactics to isolate another player</w:t>
      </w:r>
    </w:p>
    <w:p w:rsidR="00AB2C05" w:rsidRDefault="00DD3B9B">
      <w:pPr>
        <w:pStyle w:val="Body"/>
        <w:rPr>
          <w:rStyle w:val="Hyperlink2"/>
        </w:rPr>
      </w:pPr>
      <w:r>
        <w:rPr>
          <w:rStyle w:val="None"/>
          <w:rFonts w:ascii="Calibri" w:eastAsia="Calibri" w:hAnsi="Calibri" w:cs="Calibri"/>
          <w:lang w:val="en-US"/>
        </w:rPr>
        <w:t xml:space="preserve">• </w:t>
      </w:r>
      <w:r>
        <w:rPr>
          <w:rStyle w:val="Hyperlink2"/>
          <w:lang w:val="en-US"/>
        </w:rPr>
        <w:t>use unfair or bullying tactics to gain advantage</w:t>
      </w:r>
    </w:p>
    <w:p w:rsidR="00AB2C05" w:rsidRDefault="00DD3B9B">
      <w:pPr>
        <w:pStyle w:val="Body"/>
        <w:rPr>
          <w:rStyle w:val="Hyperlink2"/>
        </w:rPr>
      </w:pPr>
      <w:r>
        <w:rPr>
          <w:rStyle w:val="None"/>
          <w:rFonts w:ascii="Calibri" w:eastAsia="Calibri" w:hAnsi="Calibri" w:cs="Calibri"/>
          <w:lang w:val="en-US"/>
        </w:rPr>
        <w:t xml:space="preserve">• </w:t>
      </w:r>
      <w:r>
        <w:rPr>
          <w:rStyle w:val="Hyperlink2"/>
          <w:lang w:val="en-US"/>
        </w:rPr>
        <w:t>harm team mates, opponents or their property</w:t>
      </w:r>
    </w:p>
    <w:p w:rsidR="00AB2C05" w:rsidRDefault="00DD3B9B">
      <w:pPr>
        <w:pStyle w:val="Body"/>
        <w:rPr>
          <w:rStyle w:val="Hyperlink2"/>
        </w:rPr>
      </w:pPr>
      <w:r>
        <w:rPr>
          <w:rStyle w:val="None"/>
          <w:rFonts w:ascii="Calibri" w:eastAsia="Calibri" w:hAnsi="Calibri" w:cs="Calibri"/>
          <w:lang w:val="en-US"/>
        </w:rPr>
        <w:t xml:space="preserve">• </w:t>
      </w:r>
      <w:r>
        <w:rPr>
          <w:rStyle w:val="Hyperlink2"/>
          <w:lang w:val="en-US"/>
        </w:rPr>
        <w:t>tell lies about adults or other children</w:t>
      </w:r>
    </w:p>
    <w:p w:rsidR="00AB2C05" w:rsidRDefault="00DD3B9B">
      <w:pPr>
        <w:pStyle w:val="Body"/>
        <w:rPr>
          <w:rStyle w:val="Hyperlink2"/>
        </w:rPr>
      </w:pPr>
      <w:r>
        <w:rPr>
          <w:rStyle w:val="None"/>
          <w:rFonts w:ascii="Calibri" w:eastAsia="Calibri" w:hAnsi="Calibri" w:cs="Calibri"/>
          <w:lang w:val="en-US"/>
        </w:rPr>
        <w:t xml:space="preserve">• </w:t>
      </w:r>
      <w:r>
        <w:rPr>
          <w:rStyle w:val="Hyperlink2"/>
          <w:lang w:val="en-US"/>
        </w:rPr>
        <w:t xml:space="preserve">spread </w:t>
      </w:r>
      <w:proofErr w:type="spellStart"/>
      <w:r>
        <w:rPr>
          <w:rStyle w:val="Hyperlink2"/>
          <w:lang w:val="en-US"/>
        </w:rPr>
        <w:t>rumours</w:t>
      </w:r>
      <w:proofErr w:type="spellEnd"/>
    </w:p>
    <w:p w:rsidR="00AB2C05" w:rsidRDefault="00DD3B9B">
      <w:pPr>
        <w:pStyle w:val="Body"/>
        <w:rPr>
          <w:rStyle w:val="Hyperlink2"/>
        </w:rPr>
      </w:pPr>
      <w:r>
        <w:rPr>
          <w:rStyle w:val="None"/>
          <w:rFonts w:ascii="Calibri" w:eastAsia="Calibri" w:hAnsi="Calibri" w:cs="Calibri"/>
          <w:lang w:val="en-US"/>
        </w:rPr>
        <w:t xml:space="preserve">• </w:t>
      </w:r>
      <w:r>
        <w:rPr>
          <w:rStyle w:val="Hyperlink2"/>
          <w:lang w:val="en-US"/>
        </w:rPr>
        <w:t xml:space="preserve">keep secrets about </w:t>
      </w:r>
      <w:r>
        <w:rPr>
          <w:rStyle w:val="Hyperlink2"/>
          <w:lang w:val="en-US"/>
        </w:rPr>
        <w:t>any person who may have caused them harm</w:t>
      </w:r>
    </w:p>
    <w:p w:rsidR="00AB2C05" w:rsidRDefault="00AB2C05">
      <w:pPr>
        <w:pStyle w:val="Body"/>
        <w:rPr>
          <w:rStyle w:val="None"/>
          <w:rFonts w:ascii="Meta-Normal" w:eastAsia="Meta-Normal" w:hAnsi="Meta-Normal" w:cs="Meta-Normal"/>
          <w:sz w:val="20"/>
          <w:szCs w:val="20"/>
        </w:rPr>
      </w:pPr>
    </w:p>
    <w:p w:rsidR="00AB2C05" w:rsidRDefault="00DD3B9B">
      <w:pPr>
        <w:pStyle w:val="Heading"/>
        <w:rPr>
          <w:rStyle w:val="None"/>
          <w:rFonts w:ascii="Calibri" w:eastAsia="Calibri" w:hAnsi="Calibri" w:cs="Calibri"/>
        </w:rPr>
      </w:pPr>
      <w:bookmarkStart w:id="6" w:name="_tyjcwt1"/>
      <w:bookmarkEnd w:id="6"/>
      <w:r>
        <w:rPr>
          <w:rStyle w:val="None"/>
          <w:rFonts w:ascii="Calibri" w:eastAsia="Calibri" w:hAnsi="Calibri" w:cs="Calibri"/>
        </w:rPr>
        <w:t>G</w:t>
      </w:r>
      <w:r>
        <w:rPr>
          <w:rStyle w:val="None"/>
          <w:rFonts w:ascii="Calibri" w:eastAsia="Calibri" w:hAnsi="Calibri" w:cs="Calibri"/>
          <w:lang w:val="de-DE"/>
        </w:rPr>
        <w:t>UIDELINES FOR PARENTS/GUARDIANS</w:t>
      </w:r>
    </w:p>
    <w:p w:rsidR="00AB2C05" w:rsidRDefault="00AB2C05">
      <w:pPr>
        <w:pStyle w:val="Body"/>
        <w:rPr>
          <w:rStyle w:val="None"/>
          <w:rFonts w:ascii="Meta-Bold" w:eastAsia="Meta-Bold" w:hAnsi="Meta-Bold" w:cs="Meta-Bold"/>
          <w:b/>
          <w:bCs/>
          <w:sz w:val="20"/>
          <w:szCs w:val="20"/>
        </w:rPr>
      </w:pPr>
    </w:p>
    <w:p w:rsidR="00AB2C05" w:rsidRDefault="00DD3B9B">
      <w:pPr>
        <w:pStyle w:val="Body"/>
        <w:rPr>
          <w:rStyle w:val="Hyperlink2"/>
        </w:rPr>
      </w:pPr>
      <w:r>
        <w:rPr>
          <w:rStyle w:val="Hyperlink2"/>
          <w:lang w:val="en-US"/>
        </w:rPr>
        <w:t>Parents/guardians have the primary responsibility for the care and welfare of their children within sport. Parents/guardians should encourage their children to participate in sport</w:t>
      </w:r>
      <w:r>
        <w:rPr>
          <w:rStyle w:val="Hyperlink2"/>
          <w:lang w:val="en-US"/>
        </w:rPr>
        <w:t xml:space="preserve"> for fun and enjoyment and should ensure that their child</w:t>
      </w:r>
      <w:r>
        <w:rPr>
          <w:rStyle w:val="None"/>
          <w:rFonts w:ascii="Calibri" w:eastAsia="Calibri" w:hAnsi="Calibri" w:cs="Calibri"/>
          <w:lang w:val="en-US"/>
        </w:rPr>
        <w:t>’</w:t>
      </w:r>
      <w:r>
        <w:rPr>
          <w:rStyle w:val="Hyperlink2"/>
          <w:lang w:val="en-US"/>
        </w:rPr>
        <w:t>s experience of sport is a positive one. Lessons learned in children</w:t>
      </w:r>
      <w:r>
        <w:rPr>
          <w:rStyle w:val="None"/>
          <w:rFonts w:ascii="Calibri" w:eastAsia="Calibri" w:hAnsi="Calibri" w:cs="Calibri"/>
          <w:lang w:val="en-US"/>
        </w:rPr>
        <w:t>’</w:t>
      </w:r>
      <w:r>
        <w:rPr>
          <w:rStyle w:val="Hyperlink2"/>
          <w:lang w:val="en-US"/>
        </w:rPr>
        <w:t>s sport will shape values and attitudes in adult life. They should always remember that children play sport for their own enjoyme</w:t>
      </w:r>
      <w:r>
        <w:rPr>
          <w:rStyle w:val="Hyperlink2"/>
          <w:lang w:val="en-US"/>
        </w:rPr>
        <w:t xml:space="preserve">nt not that of the parents/guardians. Parents/guardians have a duty to ensure that the context in which their child is participating is appropriate. </w:t>
      </w:r>
    </w:p>
    <w:p w:rsidR="00AB2C05" w:rsidRDefault="00AB2C05">
      <w:pPr>
        <w:pStyle w:val="Body"/>
        <w:rPr>
          <w:rStyle w:val="None"/>
          <w:rFonts w:ascii="Calibri" w:eastAsia="Calibri" w:hAnsi="Calibri" w:cs="Calibri"/>
        </w:rPr>
      </w:pPr>
    </w:p>
    <w:p w:rsidR="00AB2C05" w:rsidRDefault="00DD3B9B">
      <w:pPr>
        <w:pStyle w:val="Body"/>
        <w:rPr>
          <w:rStyle w:val="Hyperlink2"/>
        </w:rPr>
      </w:pPr>
      <w:r>
        <w:rPr>
          <w:rStyle w:val="Hyperlink2"/>
          <w:lang w:val="en-US"/>
        </w:rPr>
        <w:t>Parents/guardians and Sports Leaders will ideally work in partnership to promote good practice in childre</w:t>
      </w:r>
      <w:r>
        <w:rPr>
          <w:rStyle w:val="Hyperlink2"/>
          <w:lang w:val="en-US"/>
        </w:rPr>
        <w:t>n</w:t>
      </w:r>
      <w:r>
        <w:rPr>
          <w:rStyle w:val="None"/>
          <w:rFonts w:ascii="Calibri" w:eastAsia="Calibri" w:hAnsi="Calibri" w:cs="Calibri"/>
          <w:lang w:val="en-US"/>
        </w:rPr>
        <w:t>’</w:t>
      </w:r>
      <w:r>
        <w:rPr>
          <w:rStyle w:val="Hyperlink2"/>
          <w:lang w:val="en-US"/>
        </w:rPr>
        <w:t>s sport and to support all efforts to protect against neglect, emotional, physical or sexual abuse in sporting activities. To do so, parents/guardians should ensure that sports clubs treat their children with fairness, respect and understanding, and that</w:t>
      </w:r>
      <w:r>
        <w:rPr>
          <w:rStyle w:val="Hyperlink2"/>
          <w:lang w:val="en-US"/>
        </w:rPr>
        <w:t xml:space="preserve"> the club is fulfilling its responsibility to safeguard children. They should encourage their children to tell them about anyone causing them harm. They should become aware of club procedures and policies, in particular where changes are made that affect t</w:t>
      </w:r>
      <w:r>
        <w:rPr>
          <w:rStyle w:val="Hyperlink2"/>
          <w:lang w:val="en-US"/>
        </w:rPr>
        <w:t xml:space="preserve">hem or their </w:t>
      </w:r>
      <w:proofErr w:type="gramStart"/>
      <w:r>
        <w:rPr>
          <w:rStyle w:val="Hyperlink2"/>
          <w:lang w:val="en-US"/>
        </w:rPr>
        <w:t>children, and</w:t>
      </w:r>
      <w:proofErr w:type="gramEnd"/>
      <w:r>
        <w:rPr>
          <w:rStyle w:val="Hyperlink2"/>
          <w:lang w:val="en-US"/>
        </w:rPr>
        <w:t xml:space="preserve"> be informed of all matters relating to ethics and good practice. They should check that the </w:t>
      </w:r>
      <w:r>
        <w:rPr>
          <w:rStyle w:val="None"/>
          <w:rFonts w:ascii="Calibri" w:eastAsia="Calibri" w:hAnsi="Calibri" w:cs="Calibri"/>
          <w:i/>
          <w:iCs/>
          <w:lang w:val="en-US"/>
        </w:rPr>
        <w:t xml:space="preserve">Code of Ethics and Good Practice for Children’s Squash </w:t>
      </w:r>
      <w:r>
        <w:rPr>
          <w:rStyle w:val="Hyperlink2"/>
          <w:lang w:val="en-US"/>
        </w:rPr>
        <w:t>has been adopted and implemented in the club/</w:t>
      </w:r>
      <w:proofErr w:type="spellStart"/>
      <w:r>
        <w:rPr>
          <w:rStyle w:val="Hyperlink2"/>
          <w:lang w:val="en-US"/>
        </w:rPr>
        <w:t>organisation</w:t>
      </w:r>
      <w:proofErr w:type="spellEnd"/>
      <w:r>
        <w:rPr>
          <w:rStyle w:val="Hyperlink2"/>
          <w:lang w:val="en-US"/>
        </w:rPr>
        <w:t>. Parents/guardians shoul</w:t>
      </w:r>
      <w:r>
        <w:rPr>
          <w:rStyle w:val="Hyperlink2"/>
          <w:lang w:val="en-US"/>
        </w:rPr>
        <w:t xml:space="preserve">d remember that children learn best by example. </w:t>
      </w:r>
    </w:p>
    <w:p w:rsidR="00AB2C05" w:rsidRDefault="00AB2C05">
      <w:pPr>
        <w:pStyle w:val="Body"/>
        <w:rPr>
          <w:rStyle w:val="None"/>
          <w:rFonts w:ascii="Meta-Normal" w:eastAsia="Meta-Normal" w:hAnsi="Meta-Normal" w:cs="Meta-Normal"/>
          <w:sz w:val="20"/>
          <w:szCs w:val="20"/>
        </w:rPr>
      </w:pPr>
    </w:p>
    <w:p w:rsidR="00AB2C05" w:rsidRDefault="00AB2C05">
      <w:pPr>
        <w:pStyle w:val="Body"/>
        <w:rPr>
          <w:rStyle w:val="None"/>
          <w:rFonts w:ascii="Meta-Normal" w:eastAsia="Meta-Normal" w:hAnsi="Meta-Normal" w:cs="Meta-Normal"/>
          <w:sz w:val="20"/>
          <w:szCs w:val="20"/>
        </w:rPr>
      </w:pPr>
    </w:p>
    <w:p w:rsidR="00AB2C05" w:rsidRDefault="00DD3B9B">
      <w:pPr>
        <w:pStyle w:val="Body"/>
        <w:rPr>
          <w:rStyle w:val="Hyperlink1"/>
        </w:rPr>
      </w:pPr>
      <w:r>
        <w:rPr>
          <w:rStyle w:val="Hyperlink1"/>
          <w:lang w:val="en-US"/>
        </w:rPr>
        <w:t xml:space="preserve">To assist in the promotion of good practice with the club or </w:t>
      </w:r>
      <w:proofErr w:type="spellStart"/>
      <w:r>
        <w:rPr>
          <w:rStyle w:val="Hyperlink1"/>
          <w:lang w:val="en-US"/>
        </w:rPr>
        <w:t>organisation</w:t>
      </w:r>
      <w:proofErr w:type="spellEnd"/>
      <w:r>
        <w:rPr>
          <w:rStyle w:val="Hyperlink1"/>
          <w:lang w:val="en-US"/>
        </w:rPr>
        <w:t xml:space="preserve"> parents/guardians should:</w:t>
      </w:r>
    </w:p>
    <w:p w:rsidR="00AB2C05" w:rsidRDefault="00AB2C05">
      <w:pPr>
        <w:pStyle w:val="Body"/>
        <w:rPr>
          <w:rStyle w:val="None"/>
          <w:rFonts w:ascii="Calibri" w:eastAsia="Calibri" w:hAnsi="Calibri" w:cs="Calibri"/>
          <w:b/>
          <w:bCs/>
        </w:rPr>
      </w:pPr>
    </w:p>
    <w:p w:rsidR="00AB2C05" w:rsidRDefault="00DD3B9B">
      <w:pPr>
        <w:pStyle w:val="Body"/>
        <w:rPr>
          <w:rStyle w:val="Hyperlink2"/>
        </w:rPr>
      </w:pPr>
      <w:r>
        <w:rPr>
          <w:rStyle w:val="None"/>
          <w:rFonts w:ascii="Calibri" w:eastAsia="Calibri" w:hAnsi="Calibri" w:cs="Calibri"/>
          <w:lang w:val="en-US"/>
        </w:rPr>
        <w:t xml:space="preserve">• </w:t>
      </w:r>
      <w:r>
        <w:rPr>
          <w:rStyle w:val="Hyperlink2"/>
          <w:lang w:val="en-US"/>
        </w:rPr>
        <w:t>be aware of the relevant Sports Leaders and their role within the club</w:t>
      </w:r>
    </w:p>
    <w:p w:rsidR="00AB2C05" w:rsidRDefault="00DD3B9B">
      <w:pPr>
        <w:pStyle w:val="Body"/>
        <w:rPr>
          <w:rStyle w:val="Hyperlink2"/>
        </w:rPr>
      </w:pPr>
      <w:r>
        <w:rPr>
          <w:rStyle w:val="None"/>
          <w:rFonts w:ascii="Calibri" w:eastAsia="Calibri" w:hAnsi="Calibri" w:cs="Calibri"/>
          <w:lang w:val="en-US"/>
        </w:rPr>
        <w:t xml:space="preserve">• </w:t>
      </w:r>
      <w:r>
        <w:rPr>
          <w:rStyle w:val="Hyperlink2"/>
          <w:lang w:val="en-US"/>
        </w:rPr>
        <w:t xml:space="preserve">show appreciation of and </w:t>
      </w:r>
      <w:r>
        <w:rPr>
          <w:rStyle w:val="Hyperlink2"/>
          <w:lang w:val="en-US"/>
        </w:rPr>
        <w:t>respect for Sports Leaders and their decisions</w:t>
      </w:r>
    </w:p>
    <w:p w:rsidR="00AB2C05" w:rsidRDefault="00DD3B9B">
      <w:pPr>
        <w:pStyle w:val="Body"/>
        <w:rPr>
          <w:rStyle w:val="Hyperlink2"/>
        </w:rPr>
      </w:pPr>
      <w:r>
        <w:rPr>
          <w:rStyle w:val="None"/>
          <w:rFonts w:ascii="Calibri" w:eastAsia="Calibri" w:hAnsi="Calibri" w:cs="Calibri"/>
          <w:lang w:val="en-US"/>
        </w:rPr>
        <w:t xml:space="preserve">• </w:t>
      </w:r>
      <w:r>
        <w:rPr>
          <w:rStyle w:val="Hyperlink2"/>
          <w:lang w:val="en-US"/>
        </w:rPr>
        <w:t>encourage their child to play by the rules</w:t>
      </w:r>
    </w:p>
    <w:p w:rsidR="00AB2C05" w:rsidRDefault="00DD3B9B">
      <w:pPr>
        <w:pStyle w:val="Body"/>
        <w:rPr>
          <w:rStyle w:val="Hyperlink2"/>
        </w:rPr>
      </w:pPr>
      <w:r>
        <w:rPr>
          <w:rStyle w:val="None"/>
          <w:rFonts w:ascii="Calibri" w:eastAsia="Calibri" w:hAnsi="Calibri" w:cs="Calibri"/>
          <w:lang w:val="en-US"/>
        </w:rPr>
        <w:t xml:space="preserve">• </w:t>
      </w:r>
      <w:r>
        <w:rPr>
          <w:rStyle w:val="Hyperlink2"/>
          <w:lang w:val="en-US"/>
        </w:rPr>
        <w:t>behave responsibly on the side-line</w:t>
      </w:r>
    </w:p>
    <w:p w:rsidR="00AB2C05" w:rsidRDefault="00DD3B9B">
      <w:pPr>
        <w:pStyle w:val="Body"/>
        <w:rPr>
          <w:rStyle w:val="Hyperlink2"/>
        </w:rPr>
      </w:pPr>
      <w:r>
        <w:rPr>
          <w:rStyle w:val="None"/>
          <w:rFonts w:ascii="Calibri" w:eastAsia="Calibri" w:hAnsi="Calibri" w:cs="Calibri"/>
          <w:lang w:val="en-US"/>
        </w:rPr>
        <w:t xml:space="preserve">• </w:t>
      </w:r>
      <w:r>
        <w:rPr>
          <w:rStyle w:val="Hyperlink2"/>
          <w:lang w:val="en-US"/>
        </w:rPr>
        <w:t>focus on their child</w:t>
      </w:r>
      <w:r>
        <w:rPr>
          <w:rStyle w:val="None"/>
          <w:rFonts w:ascii="Calibri" w:eastAsia="Calibri" w:hAnsi="Calibri" w:cs="Calibri"/>
          <w:lang w:val="en-US"/>
        </w:rPr>
        <w:t>’</w:t>
      </w:r>
      <w:r>
        <w:rPr>
          <w:rStyle w:val="Hyperlink2"/>
          <w:lang w:val="en-US"/>
        </w:rPr>
        <w:t>s efforts rather than performance</w:t>
      </w:r>
    </w:p>
    <w:p w:rsidR="00AB2C05" w:rsidRDefault="00DD3B9B">
      <w:pPr>
        <w:pStyle w:val="Body"/>
        <w:rPr>
          <w:rStyle w:val="Hyperlink2"/>
        </w:rPr>
      </w:pPr>
      <w:r>
        <w:rPr>
          <w:rStyle w:val="None"/>
          <w:rFonts w:ascii="Calibri" w:eastAsia="Calibri" w:hAnsi="Calibri" w:cs="Calibri"/>
          <w:lang w:val="en-US"/>
        </w:rPr>
        <w:t xml:space="preserve">• </w:t>
      </w:r>
      <w:r>
        <w:rPr>
          <w:rStyle w:val="Hyperlink2"/>
          <w:lang w:val="en-US"/>
        </w:rPr>
        <w:t xml:space="preserve">Only challenge officials or coaches via club official complaints </w:t>
      </w:r>
      <w:r>
        <w:rPr>
          <w:rStyle w:val="Hyperlink2"/>
          <w:lang w:val="en-US"/>
        </w:rPr>
        <w:t>process- never in public and try to be as constructive in your criticism;</w:t>
      </w:r>
    </w:p>
    <w:p w:rsidR="00AB2C05" w:rsidRDefault="00DD3B9B">
      <w:pPr>
        <w:pStyle w:val="Body"/>
        <w:rPr>
          <w:rStyle w:val="Hyperlink2"/>
        </w:rPr>
      </w:pPr>
      <w:r>
        <w:rPr>
          <w:rStyle w:val="None"/>
          <w:rFonts w:ascii="Calibri" w:eastAsia="Calibri" w:hAnsi="Calibri" w:cs="Calibri"/>
          <w:lang w:val="en-US"/>
        </w:rPr>
        <w:t xml:space="preserve">• </w:t>
      </w:r>
      <w:r>
        <w:rPr>
          <w:rStyle w:val="Hyperlink2"/>
          <w:lang w:val="en-US"/>
        </w:rPr>
        <w:t>focus on the fun and participation of the child in the activity</w:t>
      </w:r>
    </w:p>
    <w:p w:rsidR="00AB2C05" w:rsidRDefault="00DD3B9B">
      <w:pPr>
        <w:pStyle w:val="Body"/>
        <w:rPr>
          <w:rStyle w:val="Hyperlink2"/>
        </w:rPr>
      </w:pPr>
      <w:r>
        <w:rPr>
          <w:rStyle w:val="None"/>
          <w:rFonts w:ascii="Calibri" w:eastAsia="Calibri" w:hAnsi="Calibri" w:cs="Calibri"/>
          <w:lang w:val="en-US"/>
        </w:rPr>
        <w:t xml:space="preserve">• </w:t>
      </w:r>
      <w:r>
        <w:rPr>
          <w:rStyle w:val="Hyperlink2"/>
          <w:lang w:val="en-US"/>
        </w:rPr>
        <w:t>liaise with the Sports Leaders in relation to the times/locations of training sessions, medical conditions of thei</w:t>
      </w:r>
      <w:r>
        <w:rPr>
          <w:rStyle w:val="Hyperlink2"/>
          <w:lang w:val="en-US"/>
        </w:rPr>
        <w:t>r children and any requirement for their child</w:t>
      </w:r>
      <w:r>
        <w:rPr>
          <w:rStyle w:val="None"/>
          <w:rFonts w:ascii="Calibri" w:eastAsia="Calibri" w:hAnsi="Calibri" w:cs="Calibri"/>
          <w:lang w:val="en-US"/>
        </w:rPr>
        <w:t>’</w:t>
      </w:r>
      <w:r>
        <w:rPr>
          <w:rStyle w:val="Hyperlink2"/>
          <w:lang w:val="en-US"/>
        </w:rPr>
        <w:t>s safety</w:t>
      </w:r>
    </w:p>
    <w:p w:rsidR="00AB2C05" w:rsidRDefault="00AB2C05">
      <w:pPr>
        <w:pStyle w:val="Body"/>
        <w:rPr>
          <w:rStyle w:val="None"/>
          <w:rFonts w:ascii="Calibri" w:eastAsia="Calibri" w:hAnsi="Calibri" w:cs="Calibri"/>
        </w:rPr>
      </w:pPr>
    </w:p>
    <w:p w:rsidR="00AB2C05" w:rsidRDefault="00DD3B9B">
      <w:pPr>
        <w:pStyle w:val="Body"/>
        <w:rPr>
          <w:rStyle w:val="Hyperlink1"/>
        </w:rPr>
      </w:pPr>
      <w:r>
        <w:rPr>
          <w:rStyle w:val="Hyperlink1"/>
          <w:lang w:val="en-US"/>
        </w:rPr>
        <w:t>To promote the procedures of good practice parents/guardians should be:</w:t>
      </w:r>
    </w:p>
    <w:p w:rsidR="00AB2C05" w:rsidRDefault="00DD3B9B">
      <w:pPr>
        <w:pStyle w:val="Body"/>
        <w:rPr>
          <w:rStyle w:val="Hyperlink2"/>
        </w:rPr>
      </w:pPr>
      <w:r>
        <w:rPr>
          <w:rStyle w:val="None"/>
          <w:rFonts w:ascii="Calibri" w:eastAsia="Calibri" w:hAnsi="Calibri" w:cs="Calibri"/>
          <w:lang w:val="en-US"/>
        </w:rPr>
        <w:t xml:space="preserve">• </w:t>
      </w:r>
      <w:r>
        <w:rPr>
          <w:rStyle w:val="Hyperlink2"/>
          <w:lang w:val="en-US"/>
        </w:rPr>
        <w:t>encouraged to become members of the club, where feasible, and take an active interest in the running of the club or any sport</w:t>
      </w:r>
      <w:r>
        <w:rPr>
          <w:rStyle w:val="Hyperlink2"/>
          <w:lang w:val="en-US"/>
        </w:rPr>
        <w:t>ing activities in which their children take part</w:t>
      </w:r>
    </w:p>
    <w:p w:rsidR="00AB2C05" w:rsidRDefault="00DD3B9B">
      <w:pPr>
        <w:pStyle w:val="Body"/>
        <w:rPr>
          <w:rStyle w:val="Hyperlink2"/>
        </w:rPr>
      </w:pPr>
      <w:r>
        <w:rPr>
          <w:rStyle w:val="None"/>
          <w:rFonts w:ascii="Calibri" w:eastAsia="Calibri" w:hAnsi="Calibri" w:cs="Calibri"/>
          <w:lang w:val="en-US"/>
        </w:rPr>
        <w:t xml:space="preserve">• </w:t>
      </w:r>
      <w:r>
        <w:rPr>
          <w:rStyle w:val="Hyperlink2"/>
          <w:lang w:val="en-US"/>
        </w:rPr>
        <w:t>willing to become the Club Children</w:t>
      </w:r>
      <w:r>
        <w:rPr>
          <w:rStyle w:val="None"/>
          <w:rFonts w:ascii="Calibri" w:eastAsia="Calibri" w:hAnsi="Calibri" w:cs="Calibri"/>
          <w:lang w:val="en-US"/>
        </w:rPr>
        <w:t>’</w:t>
      </w:r>
      <w:r>
        <w:rPr>
          <w:rStyle w:val="Hyperlink2"/>
          <w:lang w:val="en-US"/>
        </w:rPr>
        <w:t>s Officer or assist in the running of the club</w:t>
      </w:r>
    </w:p>
    <w:p w:rsidR="00AB2C05" w:rsidRDefault="00DD3B9B">
      <w:pPr>
        <w:pStyle w:val="Body"/>
        <w:rPr>
          <w:rStyle w:val="Hyperlink2"/>
        </w:rPr>
      </w:pPr>
      <w:r>
        <w:rPr>
          <w:rStyle w:val="None"/>
          <w:rFonts w:ascii="Calibri" w:eastAsia="Calibri" w:hAnsi="Calibri" w:cs="Calibri"/>
          <w:lang w:val="en-US"/>
        </w:rPr>
        <w:t xml:space="preserve">• </w:t>
      </w:r>
      <w:r>
        <w:rPr>
          <w:rStyle w:val="Hyperlink2"/>
          <w:lang w:val="en-US"/>
        </w:rPr>
        <w:t xml:space="preserve">informed of the training and/or competitive </w:t>
      </w:r>
      <w:proofErr w:type="spellStart"/>
      <w:r>
        <w:rPr>
          <w:rStyle w:val="Hyperlink2"/>
          <w:lang w:val="en-US"/>
        </w:rPr>
        <w:t>programmes</w:t>
      </w:r>
      <w:proofErr w:type="spellEnd"/>
      <w:r>
        <w:rPr>
          <w:rStyle w:val="Hyperlink2"/>
          <w:lang w:val="en-US"/>
        </w:rPr>
        <w:t xml:space="preserve"> and be satisfied with the general environment that is created for</w:t>
      </w:r>
      <w:r>
        <w:rPr>
          <w:rStyle w:val="Hyperlink2"/>
          <w:lang w:val="en-US"/>
        </w:rPr>
        <w:t xml:space="preserve"> their children</w:t>
      </w:r>
    </w:p>
    <w:p w:rsidR="00AB2C05" w:rsidRDefault="00DD3B9B">
      <w:pPr>
        <w:pStyle w:val="Body"/>
        <w:rPr>
          <w:rStyle w:val="Hyperlink2"/>
        </w:rPr>
      </w:pPr>
      <w:r>
        <w:rPr>
          <w:rStyle w:val="None"/>
          <w:rFonts w:ascii="Calibri" w:eastAsia="Calibri" w:hAnsi="Calibri" w:cs="Calibri"/>
          <w:lang w:val="en-US"/>
        </w:rPr>
        <w:t xml:space="preserve">• </w:t>
      </w:r>
      <w:r>
        <w:rPr>
          <w:rStyle w:val="Hyperlink2"/>
          <w:lang w:val="en-US"/>
        </w:rPr>
        <w:t>informed if their child sustained an injury during sporting activities</w:t>
      </w:r>
    </w:p>
    <w:p w:rsidR="00AB2C05" w:rsidRDefault="00DD3B9B">
      <w:pPr>
        <w:pStyle w:val="Body"/>
        <w:rPr>
          <w:rStyle w:val="Hyperlink2"/>
        </w:rPr>
      </w:pPr>
      <w:r>
        <w:rPr>
          <w:rStyle w:val="None"/>
          <w:rFonts w:ascii="Calibri" w:eastAsia="Calibri" w:hAnsi="Calibri" w:cs="Calibri"/>
          <w:lang w:val="en-US"/>
        </w:rPr>
        <w:t xml:space="preserve">• </w:t>
      </w:r>
      <w:r>
        <w:rPr>
          <w:rStyle w:val="Hyperlink2"/>
          <w:lang w:val="en-US"/>
        </w:rPr>
        <w:t>informed of problems or concerns relating to their children.</w:t>
      </w:r>
    </w:p>
    <w:p w:rsidR="00AB2C05" w:rsidRDefault="00DD3B9B">
      <w:pPr>
        <w:pStyle w:val="Body"/>
        <w:rPr>
          <w:rStyle w:val="Hyperlink2"/>
        </w:rPr>
      </w:pPr>
      <w:r>
        <w:rPr>
          <w:rStyle w:val="None"/>
          <w:rFonts w:ascii="Calibri" w:eastAsia="Calibri" w:hAnsi="Calibri" w:cs="Calibri"/>
          <w:lang w:val="en-US"/>
        </w:rPr>
        <w:t xml:space="preserve">• </w:t>
      </w:r>
      <w:r>
        <w:rPr>
          <w:rStyle w:val="Hyperlink2"/>
          <w:lang w:val="en-US"/>
        </w:rPr>
        <w:t>informed in advance and have their consent sought in relation to matters regarding away trips, camps o</w:t>
      </w:r>
      <w:r>
        <w:rPr>
          <w:rStyle w:val="Hyperlink2"/>
          <w:lang w:val="en-US"/>
        </w:rPr>
        <w:t xml:space="preserve">r specially </w:t>
      </w:r>
      <w:proofErr w:type="spellStart"/>
      <w:r>
        <w:rPr>
          <w:rStyle w:val="Hyperlink2"/>
          <w:lang w:val="en-US"/>
        </w:rPr>
        <w:t>organised</w:t>
      </w:r>
      <w:proofErr w:type="spellEnd"/>
      <w:r>
        <w:rPr>
          <w:rStyle w:val="Hyperlink2"/>
          <w:lang w:val="en-US"/>
        </w:rPr>
        <w:t xml:space="preserve"> activities </w:t>
      </w:r>
    </w:p>
    <w:p w:rsidR="00AB2C05" w:rsidRDefault="00DD3B9B">
      <w:pPr>
        <w:pStyle w:val="Body"/>
        <w:rPr>
          <w:rStyle w:val="Hyperlink2"/>
        </w:rPr>
      </w:pPr>
      <w:r>
        <w:rPr>
          <w:rStyle w:val="Hyperlink2"/>
          <w:lang w:val="en-US"/>
        </w:rPr>
        <w:lastRenderedPageBreak/>
        <w:t xml:space="preserve">Comments and suggestions by parents/guardians should always be considered and their complaints acknowledged and dealt with as they arise through an effective and confidential complaints procedure. </w:t>
      </w:r>
    </w:p>
    <w:p w:rsidR="00AB2C05" w:rsidRDefault="00AB2C05">
      <w:pPr>
        <w:pStyle w:val="Body"/>
        <w:rPr>
          <w:rStyle w:val="None"/>
          <w:rFonts w:ascii="Calibri" w:eastAsia="Calibri" w:hAnsi="Calibri" w:cs="Calibri"/>
        </w:rPr>
      </w:pPr>
    </w:p>
    <w:p w:rsidR="00AB2C05" w:rsidRDefault="00DD3B9B">
      <w:pPr>
        <w:pStyle w:val="Body"/>
        <w:rPr>
          <w:rStyle w:val="Hyperlink1"/>
        </w:rPr>
      </w:pPr>
      <w:r>
        <w:rPr>
          <w:rStyle w:val="Hyperlink1"/>
          <w:lang w:val="en-US"/>
        </w:rPr>
        <w:t>Parents/guardians shoul</w:t>
      </w:r>
      <w:r>
        <w:rPr>
          <w:rStyle w:val="Hyperlink1"/>
          <w:lang w:val="en-US"/>
        </w:rPr>
        <w:t>d not:</w:t>
      </w:r>
    </w:p>
    <w:p w:rsidR="00AB2C05" w:rsidRDefault="00DD3B9B">
      <w:pPr>
        <w:pStyle w:val="Body"/>
        <w:rPr>
          <w:rStyle w:val="Hyperlink2"/>
        </w:rPr>
      </w:pPr>
      <w:r>
        <w:rPr>
          <w:rStyle w:val="None"/>
          <w:rFonts w:ascii="Calibri" w:eastAsia="Calibri" w:hAnsi="Calibri" w:cs="Calibri"/>
          <w:lang w:val="en-US"/>
        </w:rPr>
        <w:t xml:space="preserve">• </w:t>
      </w:r>
      <w:r>
        <w:rPr>
          <w:rStyle w:val="Hyperlink2"/>
          <w:lang w:val="en-US"/>
        </w:rPr>
        <w:t>ignore or dismiss complaints or concerns expressed by a child which relate to his/her involvement in sport</w:t>
      </w:r>
    </w:p>
    <w:p w:rsidR="00AB2C05" w:rsidRDefault="00DD3B9B">
      <w:pPr>
        <w:pStyle w:val="Body"/>
        <w:rPr>
          <w:rStyle w:val="Hyperlink2"/>
        </w:rPr>
      </w:pPr>
      <w:r>
        <w:rPr>
          <w:rStyle w:val="None"/>
          <w:rFonts w:ascii="Calibri" w:eastAsia="Calibri" w:hAnsi="Calibri" w:cs="Calibri"/>
          <w:lang w:val="en-US"/>
        </w:rPr>
        <w:t xml:space="preserve">• </w:t>
      </w:r>
      <w:r>
        <w:rPr>
          <w:rStyle w:val="Hyperlink2"/>
          <w:lang w:val="en-US"/>
        </w:rPr>
        <w:t>ridicule or yell at a child for making a mistake or losing a game</w:t>
      </w:r>
    </w:p>
    <w:p w:rsidR="00AB2C05" w:rsidRDefault="00DD3B9B">
      <w:pPr>
        <w:pStyle w:val="Body"/>
        <w:rPr>
          <w:rStyle w:val="Hyperlink2"/>
        </w:rPr>
      </w:pPr>
      <w:r>
        <w:rPr>
          <w:rStyle w:val="None"/>
          <w:rFonts w:ascii="Calibri" w:eastAsia="Calibri" w:hAnsi="Calibri" w:cs="Calibri"/>
          <w:lang w:val="en-US"/>
        </w:rPr>
        <w:t xml:space="preserve">• </w:t>
      </w:r>
      <w:r>
        <w:rPr>
          <w:rStyle w:val="Hyperlink2"/>
          <w:lang w:val="en-US"/>
        </w:rPr>
        <w:t>put undue pressure on their child to please or perform well, including</w:t>
      </w:r>
      <w:r>
        <w:rPr>
          <w:rStyle w:val="Hyperlink2"/>
          <w:lang w:val="en-US"/>
        </w:rPr>
        <w:t xml:space="preserve"> forcing a child to participate when ill</w:t>
      </w:r>
    </w:p>
    <w:p w:rsidR="00AB2C05" w:rsidRDefault="00DD3B9B">
      <w:pPr>
        <w:pStyle w:val="Body"/>
        <w:rPr>
          <w:rStyle w:val="Hyperlink2"/>
        </w:rPr>
      </w:pPr>
      <w:r>
        <w:rPr>
          <w:rStyle w:val="None"/>
          <w:rFonts w:ascii="Calibri" w:eastAsia="Calibri" w:hAnsi="Calibri" w:cs="Calibri"/>
          <w:lang w:val="en-US"/>
        </w:rPr>
        <w:t xml:space="preserve">• </w:t>
      </w:r>
      <w:r>
        <w:rPr>
          <w:rStyle w:val="Hyperlink2"/>
          <w:lang w:val="en-US"/>
        </w:rPr>
        <w:t>take safety for granted</w:t>
      </w:r>
    </w:p>
    <w:p w:rsidR="00AB2C05" w:rsidRDefault="00DD3B9B">
      <w:pPr>
        <w:pStyle w:val="Body"/>
        <w:rPr>
          <w:rStyle w:val="Hyperlink2"/>
        </w:rPr>
      </w:pPr>
      <w:r>
        <w:rPr>
          <w:rStyle w:val="None"/>
          <w:rFonts w:ascii="Calibri" w:eastAsia="Calibri" w:hAnsi="Calibri" w:cs="Calibri"/>
          <w:lang w:val="en-US"/>
        </w:rPr>
        <w:t xml:space="preserve">• </w:t>
      </w:r>
      <w:r>
        <w:rPr>
          <w:rStyle w:val="Hyperlink2"/>
          <w:lang w:val="en-US"/>
        </w:rPr>
        <w:t>treat the club as a child-minding service</w:t>
      </w:r>
    </w:p>
    <w:p w:rsidR="00AB2C05" w:rsidRDefault="00AB2C05">
      <w:pPr>
        <w:pStyle w:val="Body"/>
        <w:rPr>
          <w:rStyle w:val="None"/>
          <w:rFonts w:ascii="Calibri" w:eastAsia="Calibri" w:hAnsi="Calibri" w:cs="Calibri"/>
        </w:rPr>
      </w:pPr>
    </w:p>
    <w:p w:rsidR="00AB2C05" w:rsidRDefault="00DD3B9B">
      <w:pPr>
        <w:pStyle w:val="Body"/>
        <w:rPr>
          <w:rStyle w:val="Hyperlink1"/>
        </w:rPr>
      </w:pPr>
      <w:r>
        <w:rPr>
          <w:rStyle w:val="Hyperlink1"/>
          <w:lang w:val="en-US"/>
        </w:rPr>
        <w:t xml:space="preserve">Parents should support all efforts to remove abusive and bullying </w:t>
      </w:r>
      <w:proofErr w:type="spellStart"/>
      <w:r>
        <w:rPr>
          <w:rStyle w:val="Hyperlink1"/>
          <w:lang w:val="en-US"/>
        </w:rPr>
        <w:t>behaviour</w:t>
      </w:r>
      <w:proofErr w:type="spellEnd"/>
      <w:r>
        <w:rPr>
          <w:rStyle w:val="Hyperlink1"/>
          <w:lang w:val="en-US"/>
        </w:rPr>
        <w:t xml:space="preserve"> in all its forms:</w:t>
      </w:r>
    </w:p>
    <w:p w:rsidR="00AB2C05" w:rsidRDefault="00AB2C05">
      <w:pPr>
        <w:pStyle w:val="Body"/>
        <w:rPr>
          <w:rStyle w:val="None"/>
          <w:rFonts w:ascii="Calibri" w:eastAsia="Calibri" w:hAnsi="Calibri" w:cs="Calibri"/>
        </w:rPr>
      </w:pPr>
    </w:p>
    <w:p w:rsidR="00AB2C05" w:rsidRDefault="00DD3B9B">
      <w:pPr>
        <w:pStyle w:val="Body"/>
        <w:rPr>
          <w:rStyle w:val="Hyperlink2"/>
        </w:rPr>
      </w:pPr>
      <w:r>
        <w:rPr>
          <w:rStyle w:val="Hyperlink1"/>
          <w:lang w:val="en-US"/>
        </w:rPr>
        <w:t>Child to Child</w:t>
      </w:r>
      <w:r>
        <w:rPr>
          <w:rStyle w:val="None"/>
          <w:rFonts w:ascii="Calibri" w:eastAsia="Calibri" w:hAnsi="Calibri" w:cs="Calibri"/>
          <w:lang w:val="en-US"/>
        </w:rPr>
        <w:t xml:space="preserve"> – </w:t>
      </w:r>
      <w:r>
        <w:rPr>
          <w:rStyle w:val="Hyperlink2"/>
          <w:lang w:val="en-US"/>
        </w:rPr>
        <w:t xml:space="preserve">includes physical aggression, </w:t>
      </w:r>
      <w:r>
        <w:rPr>
          <w:rStyle w:val="Hyperlink2"/>
          <w:lang w:val="en-US"/>
        </w:rPr>
        <w:t>verbal bullying, intimidation, or isolation.</w:t>
      </w:r>
    </w:p>
    <w:p w:rsidR="00AB2C05" w:rsidRDefault="00DD3B9B">
      <w:pPr>
        <w:pStyle w:val="Body"/>
        <w:rPr>
          <w:rStyle w:val="Hyperlink2"/>
        </w:rPr>
      </w:pPr>
      <w:r>
        <w:rPr>
          <w:rStyle w:val="Hyperlink1"/>
          <w:lang w:val="en-US"/>
        </w:rPr>
        <w:t>Adult to Child</w:t>
      </w:r>
      <w:r>
        <w:rPr>
          <w:rStyle w:val="None"/>
          <w:rFonts w:ascii="Calibri" w:eastAsia="Calibri" w:hAnsi="Calibri" w:cs="Calibri"/>
          <w:lang w:val="en-US"/>
        </w:rPr>
        <w:t xml:space="preserve"> – </w:t>
      </w:r>
      <w:r>
        <w:rPr>
          <w:rStyle w:val="Hyperlink2"/>
          <w:lang w:val="en-US"/>
        </w:rPr>
        <w:t xml:space="preserve">includes the use of repeated gestures or expressions of a threatening or intimidatory nature, or any comment intended to degrade the child. </w:t>
      </w:r>
    </w:p>
    <w:p w:rsidR="00AB2C05" w:rsidRDefault="00AB2C05">
      <w:pPr>
        <w:pStyle w:val="Body"/>
        <w:rPr>
          <w:rStyle w:val="None"/>
          <w:rFonts w:ascii="Calibri" w:eastAsia="Calibri" w:hAnsi="Calibri" w:cs="Calibri"/>
        </w:rPr>
      </w:pPr>
    </w:p>
    <w:p w:rsidR="00AB2C05" w:rsidRDefault="00DD3B9B">
      <w:pPr>
        <w:pStyle w:val="Body"/>
        <w:rPr>
          <w:rStyle w:val="Hyperlink2"/>
        </w:rPr>
      </w:pPr>
      <w:r>
        <w:rPr>
          <w:rStyle w:val="Hyperlink1"/>
          <w:lang w:val="en-US"/>
        </w:rPr>
        <w:t>Adult to Adult</w:t>
      </w:r>
      <w:r>
        <w:rPr>
          <w:rStyle w:val="None"/>
          <w:rFonts w:ascii="Calibri" w:eastAsia="Calibri" w:hAnsi="Calibri" w:cs="Calibri"/>
          <w:lang w:val="en-US"/>
        </w:rPr>
        <w:t xml:space="preserve"> – </w:t>
      </w:r>
      <w:r>
        <w:rPr>
          <w:rStyle w:val="Hyperlink2"/>
          <w:lang w:val="en-US"/>
        </w:rPr>
        <w:t xml:space="preserve">includes verbal aggression towards </w:t>
      </w:r>
      <w:r>
        <w:rPr>
          <w:rStyle w:val="Hyperlink2"/>
          <w:lang w:val="en-US"/>
        </w:rPr>
        <w:t>other adults in order to achieve a beneficial outcome for own self or own child.</w:t>
      </w:r>
    </w:p>
    <w:p w:rsidR="00AB2C05" w:rsidRDefault="00DD3B9B">
      <w:pPr>
        <w:pStyle w:val="Body"/>
        <w:rPr>
          <w:rStyle w:val="Hyperlink2"/>
        </w:rPr>
      </w:pPr>
      <w:r>
        <w:rPr>
          <w:rStyle w:val="Hyperlink1"/>
          <w:lang w:val="en-US"/>
        </w:rPr>
        <w:t>Child to Adult</w:t>
      </w:r>
      <w:r>
        <w:rPr>
          <w:rStyle w:val="Hyperlink2"/>
          <w:lang w:val="en-US"/>
        </w:rPr>
        <w:t xml:space="preserve"> - includes repeated gestures or expressions of a threatening or intimidatory nature by an individual child or a group of children See Irish Squash Anti - bullyi</w:t>
      </w:r>
      <w:r>
        <w:rPr>
          <w:rStyle w:val="Hyperlink2"/>
          <w:lang w:val="en-US"/>
        </w:rPr>
        <w:t xml:space="preserve">ng guidelines </w:t>
      </w:r>
      <w:r>
        <w:rPr>
          <w:rStyle w:val="None"/>
          <w:rFonts w:ascii="Calibri" w:eastAsia="Calibri" w:hAnsi="Calibri" w:cs="Calibri"/>
          <w:lang w:val="en-US"/>
        </w:rPr>
        <w:t xml:space="preserve">– </w:t>
      </w:r>
      <w:r>
        <w:rPr>
          <w:rStyle w:val="Hyperlink2"/>
          <w:lang w:val="da-DK"/>
        </w:rPr>
        <w:t xml:space="preserve">Appendix 1 </w:t>
      </w:r>
    </w:p>
    <w:p w:rsidR="00AB2C05" w:rsidRDefault="00DD3B9B">
      <w:pPr>
        <w:pStyle w:val="Body"/>
        <w:ind w:left="720"/>
        <w:rPr>
          <w:rStyle w:val="None"/>
          <w:rFonts w:ascii="Meta-Normal" w:eastAsia="Meta-Normal" w:hAnsi="Meta-Normal" w:cs="Meta-Normal"/>
          <w:sz w:val="20"/>
          <w:szCs w:val="20"/>
        </w:rPr>
      </w:pPr>
      <w:r>
        <w:rPr>
          <w:rStyle w:val="None"/>
          <w:rFonts w:ascii="Meta-Normal" w:eastAsia="Meta-Normal" w:hAnsi="Meta-Normal" w:cs="Meta-Normal"/>
          <w:sz w:val="20"/>
          <w:szCs w:val="20"/>
          <w:lang w:val="en-US"/>
        </w:rPr>
        <w:t xml:space="preserve">Sports Clubs </w:t>
      </w:r>
    </w:p>
    <w:p w:rsidR="00AB2C05" w:rsidRDefault="00DD3B9B">
      <w:pPr>
        <w:pStyle w:val="Body"/>
        <w:rPr>
          <w:rStyle w:val="None"/>
          <w:b/>
          <w:bCs/>
        </w:rPr>
      </w:pPr>
      <w:r>
        <w:rPr>
          <w:rStyle w:val="None"/>
          <w:b/>
          <w:bCs/>
          <w:lang w:val="en-US"/>
        </w:rPr>
        <w:t xml:space="preserve">See Squash Anti-Bullying guidelines </w:t>
      </w:r>
      <w:r>
        <w:rPr>
          <w:rStyle w:val="None"/>
          <w:b/>
          <w:bCs/>
        </w:rPr>
        <w:t xml:space="preserve">– </w:t>
      </w:r>
      <w:r>
        <w:rPr>
          <w:rStyle w:val="None"/>
          <w:b/>
          <w:bCs/>
          <w:lang w:val="da-DK"/>
        </w:rPr>
        <w:t>Appendix 1</w:t>
      </w:r>
    </w:p>
    <w:p w:rsidR="00AB2C05" w:rsidRDefault="00AB2C05">
      <w:pPr>
        <w:pStyle w:val="Body"/>
        <w:rPr>
          <w:rStyle w:val="None"/>
        </w:rPr>
      </w:pPr>
    </w:p>
    <w:p w:rsidR="00AB2C05" w:rsidRDefault="00AB2C05">
      <w:pPr>
        <w:pStyle w:val="Body"/>
        <w:jc w:val="center"/>
        <w:rPr>
          <w:rStyle w:val="None"/>
          <w:b/>
          <w:bCs/>
          <w:sz w:val="40"/>
          <w:szCs w:val="40"/>
        </w:rPr>
      </w:pPr>
    </w:p>
    <w:p w:rsidR="00AB2C05" w:rsidRDefault="00AB2C05">
      <w:pPr>
        <w:pStyle w:val="Body"/>
        <w:rPr>
          <w:rStyle w:val="None"/>
        </w:rPr>
      </w:pPr>
    </w:p>
    <w:p w:rsidR="00AB2C05" w:rsidRDefault="00AB2C05">
      <w:pPr>
        <w:pStyle w:val="Body"/>
        <w:rPr>
          <w:rStyle w:val="None"/>
        </w:rPr>
      </w:pPr>
    </w:p>
    <w:p w:rsidR="00AB2C05" w:rsidRDefault="00AB2C05">
      <w:pPr>
        <w:pStyle w:val="Body"/>
        <w:tabs>
          <w:tab w:val="left" w:pos="720"/>
        </w:tabs>
        <w:spacing w:line="480" w:lineRule="auto"/>
        <w:rPr>
          <w:rStyle w:val="None"/>
        </w:rPr>
      </w:pPr>
    </w:p>
    <w:p w:rsidR="00AB2C05" w:rsidRDefault="00DD3B9B">
      <w:pPr>
        <w:pStyle w:val="Heading2"/>
        <w:jc w:val="center"/>
      </w:pPr>
      <w:r>
        <w:rPr>
          <w:rFonts w:ascii="Arial Unicode MS" w:eastAsia="Arial Unicode MS" w:hAnsi="Arial Unicode MS" w:cs="Arial Unicode MS"/>
          <w:b w:val="0"/>
          <w:bCs w:val="0"/>
          <w:i w:val="0"/>
          <w:iCs w:val="0"/>
        </w:rPr>
        <w:br w:type="page"/>
      </w:r>
    </w:p>
    <w:p w:rsidR="00AB2C05" w:rsidRDefault="00DD3B9B">
      <w:pPr>
        <w:pStyle w:val="Heading2"/>
        <w:jc w:val="center"/>
        <w:rPr>
          <w:rStyle w:val="None"/>
          <w:i w:val="0"/>
          <w:iCs w:val="0"/>
        </w:rPr>
      </w:pPr>
      <w:bookmarkStart w:id="7" w:name="_dy6vkm1"/>
      <w:bookmarkEnd w:id="7"/>
      <w:r>
        <w:rPr>
          <w:rStyle w:val="None"/>
          <w:rFonts w:ascii="Calibri" w:eastAsia="Calibri" w:hAnsi="Calibri" w:cs="Calibri"/>
          <w:i w:val="0"/>
          <w:iCs w:val="0"/>
          <w:sz w:val="40"/>
          <w:szCs w:val="40"/>
        </w:rPr>
        <w:lastRenderedPageBreak/>
        <w:t>I</w:t>
      </w:r>
      <w:r>
        <w:rPr>
          <w:rStyle w:val="None"/>
          <w:rFonts w:ascii="Calibri" w:eastAsia="Calibri" w:hAnsi="Calibri" w:cs="Calibri"/>
          <w:i w:val="0"/>
          <w:iCs w:val="0"/>
          <w:sz w:val="40"/>
          <w:szCs w:val="40"/>
          <w:lang w:val="en-US"/>
        </w:rPr>
        <w:t>RISH SQUASH CODE OF ETHICS FORM FOR PARENTS</w:t>
      </w:r>
    </w:p>
    <w:p w:rsidR="00AB2C05" w:rsidRDefault="00DD3B9B">
      <w:pPr>
        <w:pStyle w:val="Body"/>
        <w:rPr>
          <w:rStyle w:val="Hyperlink2"/>
        </w:rPr>
      </w:pPr>
      <w:r>
        <w:rPr>
          <w:rStyle w:val="Hyperlink2"/>
          <w:lang w:val="en-US"/>
        </w:rPr>
        <w:t xml:space="preserve">Irish Squash </w:t>
      </w:r>
      <w:proofErr w:type="spellStart"/>
      <w:r>
        <w:rPr>
          <w:rStyle w:val="Hyperlink2"/>
          <w:lang w:val="en-US"/>
        </w:rPr>
        <w:t>recognises</w:t>
      </w:r>
      <w:proofErr w:type="spellEnd"/>
      <w:r>
        <w:rPr>
          <w:rStyle w:val="Hyperlink2"/>
          <w:lang w:val="en-US"/>
        </w:rPr>
        <w:t xml:space="preserve"> the significance of parental </w:t>
      </w:r>
      <w:proofErr w:type="spellStart"/>
      <w:r>
        <w:rPr>
          <w:rStyle w:val="Hyperlink2"/>
          <w:lang w:val="en-US"/>
        </w:rPr>
        <w:t>behaviour</w:t>
      </w:r>
      <w:proofErr w:type="spellEnd"/>
      <w:r>
        <w:rPr>
          <w:rStyle w:val="Hyperlink2"/>
          <w:lang w:val="en-US"/>
        </w:rPr>
        <w:t xml:space="preserve"> and how it can influence young players. </w:t>
      </w:r>
    </w:p>
    <w:p w:rsidR="00AB2C05" w:rsidRDefault="00DD3B9B">
      <w:pPr>
        <w:pStyle w:val="Body"/>
        <w:rPr>
          <w:rStyle w:val="Hyperlink1"/>
        </w:rPr>
      </w:pPr>
      <w:r>
        <w:rPr>
          <w:rStyle w:val="Hyperlink2"/>
          <w:lang w:val="en-US"/>
        </w:rPr>
        <w:t>Parents/Guardians have the primary responsibility for the safety, care and wellbeing of their children</w:t>
      </w:r>
      <w:r>
        <w:rPr>
          <w:rStyle w:val="Hyperlink1"/>
        </w:rPr>
        <w:t>.</w:t>
      </w:r>
    </w:p>
    <w:p w:rsidR="00AB2C05" w:rsidRDefault="00DD3B9B">
      <w:pPr>
        <w:pStyle w:val="Body"/>
        <w:rPr>
          <w:rStyle w:val="Hyperlink2"/>
        </w:rPr>
      </w:pPr>
      <w:r>
        <w:rPr>
          <w:rStyle w:val="Hyperlink2"/>
          <w:lang w:val="en-US"/>
        </w:rPr>
        <w:t>Parents/guardians should promote participation in squash in a positive way that is enjoyable for their child.</w:t>
      </w:r>
    </w:p>
    <w:p w:rsidR="00AB2C05" w:rsidRDefault="00DD3B9B">
      <w:pPr>
        <w:pStyle w:val="Body"/>
        <w:rPr>
          <w:rStyle w:val="Hyperlink2"/>
        </w:rPr>
      </w:pPr>
      <w:r>
        <w:rPr>
          <w:rStyle w:val="Hyperlink2"/>
          <w:lang w:val="en-US"/>
        </w:rPr>
        <w:t>Parents/guardians are expected, along with</w:t>
      </w:r>
      <w:r>
        <w:rPr>
          <w:rStyle w:val="Hyperlink2"/>
          <w:lang w:val="en-US"/>
        </w:rPr>
        <w:t xml:space="preserve"> all officials involved in the game, to lead by example by </w:t>
      </w:r>
      <w:proofErr w:type="spellStart"/>
      <w:r>
        <w:rPr>
          <w:rStyle w:val="Hyperlink2"/>
          <w:lang w:val="en-US"/>
        </w:rPr>
        <w:t>emphasising</w:t>
      </w:r>
      <w:proofErr w:type="spellEnd"/>
      <w:r>
        <w:rPr>
          <w:rStyle w:val="Hyperlink2"/>
          <w:lang w:val="en-US"/>
        </w:rPr>
        <w:t xml:space="preserve"> fair play, respect, equality, safety and no discrimination.</w:t>
      </w:r>
    </w:p>
    <w:p w:rsidR="00AB2C05" w:rsidRDefault="00DD3B9B">
      <w:pPr>
        <w:pStyle w:val="Body"/>
        <w:rPr>
          <w:rStyle w:val="Hyperlink2"/>
        </w:rPr>
      </w:pPr>
      <w:r>
        <w:rPr>
          <w:rStyle w:val="Hyperlink2"/>
          <w:lang w:val="en-US"/>
        </w:rPr>
        <w:t xml:space="preserve">Irish Squash requests that parents explicitly agree to the following: </w:t>
      </w:r>
    </w:p>
    <w:p w:rsidR="00AB2C05" w:rsidRDefault="00AB2C05">
      <w:pPr>
        <w:pStyle w:val="Body"/>
        <w:ind w:firstLine="720"/>
        <w:rPr>
          <w:rStyle w:val="None"/>
          <w:rFonts w:ascii="Calibri" w:eastAsia="Calibri" w:hAnsi="Calibri" w:cs="Calibri"/>
          <w:b/>
          <w:bCs/>
        </w:rPr>
      </w:pPr>
    </w:p>
    <w:p w:rsidR="00AB2C05" w:rsidRDefault="00DD3B9B">
      <w:pPr>
        <w:pStyle w:val="Body"/>
        <w:rPr>
          <w:rStyle w:val="Hyperlink1"/>
        </w:rPr>
      </w:pPr>
      <w:r>
        <w:rPr>
          <w:rStyle w:val="Hyperlink1"/>
          <w:lang w:val="en-US"/>
        </w:rPr>
        <w:t>Parents of young members are required to:</w:t>
      </w:r>
    </w:p>
    <w:p w:rsidR="00AB2C05" w:rsidRDefault="00DD3B9B">
      <w:pPr>
        <w:pStyle w:val="Body"/>
        <w:numPr>
          <w:ilvl w:val="0"/>
          <w:numId w:val="10"/>
        </w:numPr>
        <w:rPr>
          <w:lang w:val="en-US"/>
        </w:rPr>
      </w:pPr>
      <w:r>
        <w:rPr>
          <w:rStyle w:val="Hyperlink2"/>
          <w:lang w:val="en-US"/>
        </w:rPr>
        <w:t>Be a role m</w:t>
      </w:r>
      <w:r>
        <w:rPr>
          <w:rStyle w:val="Hyperlink2"/>
          <w:lang w:val="en-US"/>
        </w:rPr>
        <w:t xml:space="preserve">odel for their child and maintain the highest standards of conduct when interacting with children, other parents, leaders, officials and </w:t>
      </w:r>
      <w:proofErr w:type="spellStart"/>
      <w:r>
        <w:rPr>
          <w:rStyle w:val="Hyperlink2"/>
          <w:lang w:val="en-US"/>
        </w:rPr>
        <w:t>organisers</w:t>
      </w:r>
      <w:proofErr w:type="spellEnd"/>
    </w:p>
    <w:p w:rsidR="00AB2C05" w:rsidRDefault="00AB2C05">
      <w:pPr>
        <w:pStyle w:val="Body"/>
        <w:ind w:left="360"/>
        <w:rPr>
          <w:rStyle w:val="None"/>
          <w:rFonts w:ascii="Calibri" w:eastAsia="Calibri" w:hAnsi="Calibri" w:cs="Calibri"/>
        </w:rPr>
      </w:pPr>
    </w:p>
    <w:p w:rsidR="00AB2C05" w:rsidRDefault="00DD3B9B">
      <w:pPr>
        <w:pStyle w:val="Body"/>
        <w:numPr>
          <w:ilvl w:val="0"/>
          <w:numId w:val="10"/>
        </w:numPr>
        <w:rPr>
          <w:lang w:val="en-US"/>
        </w:rPr>
      </w:pPr>
      <w:r>
        <w:rPr>
          <w:rStyle w:val="Hyperlink2"/>
          <w:lang w:val="en-US"/>
        </w:rPr>
        <w:t xml:space="preserve">Always behave responsibly and not seek to unfairly affect other players or the game on court. </w:t>
      </w:r>
    </w:p>
    <w:p w:rsidR="00AB2C05" w:rsidRDefault="00AB2C05">
      <w:pPr>
        <w:pStyle w:val="Body"/>
        <w:ind w:left="360"/>
        <w:rPr>
          <w:rStyle w:val="None"/>
          <w:rFonts w:ascii="Calibri" w:eastAsia="Calibri" w:hAnsi="Calibri" w:cs="Calibri"/>
        </w:rPr>
      </w:pPr>
    </w:p>
    <w:p w:rsidR="00AB2C05" w:rsidRDefault="00DD3B9B">
      <w:pPr>
        <w:pStyle w:val="Body"/>
        <w:numPr>
          <w:ilvl w:val="0"/>
          <w:numId w:val="10"/>
        </w:numPr>
        <w:rPr>
          <w:lang w:val="en-US"/>
        </w:rPr>
      </w:pPr>
      <w:r>
        <w:rPr>
          <w:rStyle w:val="Hyperlink2"/>
          <w:lang w:val="en-US"/>
        </w:rPr>
        <w:t>Never inten</w:t>
      </w:r>
      <w:r>
        <w:rPr>
          <w:rStyle w:val="Hyperlink2"/>
          <w:lang w:val="en-US"/>
        </w:rPr>
        <w:t>tionally expose any young participant to embarrassment or disparagement by the use of flippant or sarcastic remarks</w:t>
      </w:r>
    </w:p>
    <w:p w:rsidR="00AB2C05" w:rsidRDefault="00AB2C05">
      <w:pPr>
        <w:pStyle w:val="Body"/>
        <w:ind w:left="360"/>
        <w:rPr>
          <w:rStyle w:val="None"/>
          <w:rFonts w:ascii="Calibri" w:eastAsia="Calibri" w:hAnsi="Calibri" w:cs="Calibri"/>
        </w:rPr>
      </w:pPr>
    </w:p>
    <w:p w:rsidR="00AB2C05" w:rsidRDefault="00DD3B9B">
      <w:pPr>
        <w:pStyle w:val="Body"/>
        <w:numPr>
          <w:ilvl w:val="0"/>
          <w:numId w:val="10"/>
        </w:numPr>
        <w:rPr>
          <w:lang w:val="en-US"/>
        </w:rPr>
      </w:pPr>
      <w:r>
        <w:rPr>
          <w:rStyle w:val="Hyperlink2"/>
          <w:lang w:val="en-US"/>
        </w:rPr>
        <w:t xml:space="preserve">Always </w:t>
      </w:r>
      <w:proofErr w:type="spellStart"/>
      <w:r>
        <w:rPr>
          <w:rStyle w:val="Hyperlink2"/>
          <w:lang w:val="en-US"/>
        </w:rPr>
        <w:t>recognise</w:t>
      </w:r>
      <w:proofErr w:type="spellEnd"/>
      <w:r>
        <w:rPr>
          <w:rStyle w:val="Hyperlink2"/>
          <w:lang w:val="en-US"/>
        </w:rPr>
        <w:t xml:space="preserve"> the value and importance of the volunteers who provide sporting/recreational opportunities for their child.  In particular</w:t>
      </w:r>
      <w:r>
        <w:rPr>
          <w:rStyle w:val="Hyperlink2"/>
          <w:lang w:val="en-US"/>
        </w:rPr>
        <w:t xml:space="preserve"> parents are required to avoid publicly questioning the judgement or honesty of referees, coaches or </w:t>
      </w:r>
      <w:proofErr w:type="spellStart"/>
      <w:r>
        <w:rPr>
          <w:rStyle w:val="Hyperlink2"/>
          <w:lang w:val="en-US"/>
        </w:rPr>
        <w:t>organisers</w:t>
      </w:r>
      <w:proofErr w:type="spellEnd"/>
      <w:r>
        <w:rPr>
          <w:rStyle w:val="Hyperlink2"/>
          <w:lang w:val="en-US"/>
        </w:rPr>
        <w:t xml:space="preserve">.  </w:t>
      </w:r>
    </w:p>
    <w:p w:rsidR="00AB2C05" w:rsidRDefault="00AB2C05">
      <w:pPr>
        <w:pStyle w:val="Body"/>
        <w:ind w:left="360"/>
        <w:rPr>
          <w:rStyle w:val="None"/>
          <w:rFonts w:ascii="Calibri" w:eastAsia="Calibri" w:hAnsi="Calibri" w:cs="Calibri"/>
        </w:rPr>
      </w:pPr>
    </w:p>
    <w:p w:rsidR="00AB2C05" w:rsidRDefault="00DD3B9B">
      <w:pPr>
        <w:pStyle w:val="Body"/>
        <w:numPr>
          <w:ilvl w:val="0"/>
          <w:numId w:val="10"/>
        </w:numPr>
        <w:rPr>
          <w:lang w:val="en-US"/>
        </w:rPr>
      </w:pPr>
      <w:r>
        <w:rPr>
          <w:rStyle w:val="Hyperlink2"/>
          <w:lang w:val="en-US"/>
        </w:rPr>
        <w:t>Encourage their child to play by the rules and do all they can to encourage good sportsmanship.</w:t>
      </w:r>
    </w:p>
    <w:p w:rsidR="00AB2C05" w:rsidRDefault="00AB2C05">
      <w:pPr>
        <w:pStyle w:val="Body"/>
        <w:ind w:left="360"/>
        <w:rPr>
          <w:rStyle w:val="None"/>
          <w:rFonts w:ascii="Calibri" w:eastAsia="Calibri" w:hAnsi="Calibri" w:cs="Calibri"/>
        </w:rPr>
      </w:pPr>
    </w:p>
    <w:p w:rsidR="00AB2C05" w:rsidRDefault="00DD3B9B">
      <w:pPr>
        <w:pStyle w:val="Body"/>
        <w:numPr>
          <w:ilvl w:val="0"/>
          <w:numId w:val="12"/>
        </w:numPr>
        <w:rPr>
          <w:lang w:val="en-US"/>
        </w:rPr>
      </w:pPr>
      <w:r>
        <w:rPr>
          <w:rStyle w:val="Hyperlink2"/>
          <w:lang w:val="en-US"/>
        </w:rPr>
        <w:t xml:space="preserve">Ensure that their child is equipped with </w:t>
      </w:r>
      <w:r>
        <w:rPr>
          <w:rStyle w:val="Hyperlink2"/>
          <w:lang w:val="en-US"/>
        </w:rPr>
        <w:t>the appropriate attire, racket and protective eye wear when playing squash</w:t>
      </w:r>
    </w:p>
    <w:p w:rsidR="00AB2C05" w:rsidRDefault="00AB2C05">
      <w:pPr>
        <w:pStyle w:val="Body"/>
        <w:rPr>
          <w:rStyle w:val="None"/>
          <w:rFonts w:ascii="Calibri" w:eastAsia="Calibri" w:hAnsi="Calibri" w:cs="Calibri"/>
        </w:rPr>
      </w:pPr>
    </w:p>
    <w:p w:rsidR="00AB2C05" w:rsidRDefault="00DD3B9B">
      <w:pPr>
        <w:pStyle w:val="Body"/>
        <w:numPr>
          <w:ilvl w:val="0"/>
          <w:numId w:val="12"/>
        </w:numPr>
        <w:rPr>
          <w:lang w:val="en-US"/>
        </w:rPr>
      </w:pPr>
      <w:r>
        <w:rPr>
          <w:rStyle w:val="Hyperlink2"/>
          <w:lang w:val="en-US"/>
        </w:rPr>
        <w:t>Not sit beside the referee during their individual child</w:t>
      </w:r>
      <w:r>
        <w:rPr>
          <w:rStyle w:val="None"/>
          <w:rFonts w:ascii="Calibri" w:eastAsia="Calibri" w:hAnsi="Calibri" w:cs="Calibri"/>
          <w:lang w:val="en-US"/>
        </w:rPr>
        <w:t>’</w:t>
      </w:r>
      <w:r>
        <w:rPr>
          <w:rStyle w:val="Hyperlink2"/>
          <w:lang w:val="en-US"/>
        </w:rPr>
        <w:t xml:space="preserve">s match and should not </w:t>
      </w:r>
      <w:proofErr w:type="spellStart"/>
      <w:r>
        <w:rPr>
          <w:rStyle w:val="Hyperlink2"/>
          <w:lang w:val="en-US"/>
        </w:rPr>
        <w:t>criticise</w:t>
      </w:r>
      <w:proofErr w:type="spellEnd"/>
      <w:r>
        <w:rPr>
          <w:rStyle w:val="Hyperlink2"/>
          <w:lang w:val="en-US"/>
        </w:rPr>
        <w:t>, abuse or ridicule decisions made by the referee</w:t>
      </w:r>
    </w:p>
    <w:p w:rsidR="00AB2C05" w:rsidRDefault="00AB2C05">
      <w:pPr>
        <w:pStyle w:val="Body"/>
        <w:rPr>
          <w:rStyle w:val="None"/>
          <w:rFonts w:ascii="Calibri" w:eastAsia="Calibri" w:hAnsi="Calibri" w:cs="Calibri"/>
          <w:color w:val="FF2600"/>
          <w:sz w:val="22"/>
          <w:szCs w:val="22"/>
          <w:u w:color="FF2600"/>
        </w:rPr>
      </w:pPr>
    </w:p>
    <w:p w:rsidR="00AB2C05" w:rsidRDefault="00DD3B9B">
      <w:pPr>
        <w:pStyle w:val="Body"/>
        <w:numPr>
          <w:ilvl w:val="0"/>
          <w:numId w:val="10"/>
        </w:numPr>
        <w:rPr>
          <w:lang w:val="en-US"/>
        </w:rPr>
      </w:pPr>
      <w:r>
        <w:rPr>
          <w:rStyle w:val="Hyperlink2"/>
          <w:lang w:val="en-US"/>
        </w:rPr>
        <w:t xml:space="preserve">Set a good example by applauding good play on both sides. Encourage mutual respect for team-mates and opponents. </w:t>
      </w:r>
    </w:p>
    <w:p w:rsidR="00AB2C05" w:rsidRDefault="00AB2C05">
      <w:pPr>
        <w:pStyle w:val="Body"/>
        <w:ind w:left="360"/>
        <w:rPr>
          <w:rStyle w:val="None"/>
          <w:rFonts w:ascii="Calibri" w:eastAsia="Calibri" w:hAnsi="Calibri" w:cs="Calibri"/>
        </w:rPr>
      </w:pPr>
    </w:p>
    <w:p w:rsidR="00AB2C05" w:rsidRDefault="00DD3B9B">
      <w:pPr>
        <w:pStyle w:val="Body"/>
        <w:numPr>
          <w:ilvl w:val="0"/>
          <w:numId w:val="10"/>
        </w:numPr>
        <w:rPr>
          <w:lang w:val="en-US"/>
        </w:rPr>
      </w:pPr>
      <w:r>
        <w:rPr>
          <w:rStyle w:val="Hyperlink2"/>
          <w:lang w:val="en-US"/>
        </w:rPr>
        <w:t xml:space="preserve">Support all efforts to remove abusive </w:t>
      </w:r>
      <w:proofErr w:type="spellStart"/>
      <w:r>
        <w:rPr>
          <w:rStyle w:val="Hyperlink2"/>
          <w:lang w:val="en-US"/>
        </w:rPr>
        <w:t>behaviour</w:t>
      </w:r>
      <w:proofErr w:type="spellEnd"/>
      <w:r>
        <w:rPr>
          <w:rStyle w:val="Hyperlink2"/>
          <w:lang w:val="en-US"/>
        </w:rPr>
        <w:t xml:space="preserve"> and bullying </w:t>
      </w:r>
      <w:proofErr w:type="spellStart"/>
      <w:r>
        <w:rPr>
          <w:rStyle w:val="Hyperlink2"/>
          <w:lang w:val="en-US"/>
        </w:rPr>
        <w:t>behaviour</w:t>
      </w:r>
      <w:proofErr w:type="spellEnd"/>
      <w:r>
        <w:rPr>
          <w:rStyle w:val="Hyperlink2"/>
          <w:lang w:val="en-US"/>
        </w:rPr>
        <w:t xml:space="preserve"> in all its forms (</w:t>
      </w:r>
      <w:r>
        <w:rPr>
          <w:rStyle w:val="None"/>
          <w:rFonts w:ascii="Calibri" w:eastAsia="Calibri" w:hAnsi="Calibri" w:cs="Calibri"/>
          <w:i/>
          <w:iCs/>
          <w:sz w:val="20"/>
          <w:szCs w:val="20"/>
          <w:lang w:val="en-US"/>
        </w:rPr>
        <w:t>Anti-bullying Appendix 1)</w:t>
      </w:r>
      <w:r>
        <w:rPr>
          <w:rStyle w:val="Hyperlink2"/>
        </w:rPr>
        <w:t xml:space="preserve">. </w:t>
      </w:r>
    </w:p>
    <w:p w:rsidR="00AB2C05" w:rsidRDefault="00AB2C05">
      <w:pPr>
        <w:pStyle w:val="Body"/>
        <w:ind w:left="720"/>
        <w:rPr>
          <w:rStyle w:val="None"/>
          <w:rFonts w:ascii="Calibri" w:eastAsia="Calibri" w:hAnsi="Calibri" w:cs="Calibri"/>
        </w:rPr>
      </w:pPr>
    </w:p>
    <w:p w:rsidR="00AB2C05" w:rsidRDefault="00DD3B9B">
      <w:pPr>
        <w:pStyle w:val="Body"/>
        <w:numPr>
          <w:ilvl w:val="0"/>
          <w:numId w:val="10"/>
        </w:numPr>
        <w:rPr>
          <w:lang w:val="en-US"/>
        </w:rPr>
      </w:pPr>
      <w:r>
        <w:rPr>
          <w:rStyle w:val="Hyperlink2"/>
          <w:lang w:val="en-US"/>
        </w:rPr>
        <w:t xml:space="preserve">Parents have a duty to </w:t>
      </w:r>
      <w:r>
        <w:rPr>
          <w:rStyle w:val="Hyperlink2"/>
          <w:lang w:val="en-US"/>
        </w:rPr>
        <w:t>ensure that their children punctually attend tournament matches/coaching sessions and that they are picked up at the appointed time.</w:t>
      </w:r>
    </w:p>
    <w:p w:rsidR="00AB2C05" w:rsidRDefault="00AB2C05">
      <w:pPr>
        <w:pStyle w:val="Body"/>
        <w:ind w:left="720"/>
        <w:rPr>
          <w:rStyle w:val="None"/>
          <w:rFonts w:ascii="Calibri" w:eastAsia="Calibri" w:hAnsi="Calibri" w:cs="Calibri"/>
        </w:rPr>
      </w:pPr>
    </w:p>
    <w:p w:rsidR="00AB2C05" w:rsidRDefault="00DD3B9B">
      <w:pPr>
        <w:pStyle w:val="Body"/>
        <w:numPr>
          <w:ilvl w:val="0"/>
          <w:numId w:val="10"/>
        </w:numPr>
        <w:rPr>
          <w:lang w:val="en-US"/>
        </w:rPr>
      </w:pPr>
      <w:r>
        <w:rPr>
          <w:rStyle w:val="Hyperlink2"/>
          <w:lang w:val="en-US"/>
        </w:rPr>
        <w:t>Parents should check with young people about transport plans and be happy with the transport arrangements (see transport g</w:t>
      </w:r>
      <w:r>
        <w:rPr>
          <w:rStyle w:val="Hyperlink2"/>
          <w:lang w:val="en-US"/>
        </w:rPr>
        <w:t>uidelines).</w:t>
      </w:r>
    </w:p>
    <w:p w:rsidR="00AB2C05" w:rsidRDefault="00AB2C05">
      <w:pPr>
        <w:pStyle w:val="Body"/>
        <w:tabs>
          <w:tab w:val="left" w:pos="720"/>
        </w:tabs>
        <w:rPr>
          <w:rStyle w:val="None"/>
          <w:rFonts w:ascii="Calibri" w:eastAsia="Calibri" w:hAnsi="Calibri" w:cs="Calibri"/>
        </w:rPr>
      </w:pPr>
    </w:p>
    <w:p w:rsidR="00AB2C05" w:rsidRDefault="00DD3B9B">
      <w:pPr>
        <w:pStyle w:val="Body"/>
        <w:numPr>
          <w:ilvl w:val="0"/>
          <w:numId w:val="10"/>
        </w:numPr>
        <w:rPr>
          <w:lang w:val="en-US"/>
        </w:rPr>
      </w:pPr>
      <w:r>
        <w:rPr>
          <w:rStyle w:val="Hyperlink2"/>
          <w:lang w:val="en-US"/>
        </w:rPr>
        <w:t>Provide the coach and/or appropriate official with any relevant medical information about their child and also provide contact details and be reasonably available in the event of an emergency</w:t>
      </w:r>
    </w:p>
    <w:p w:rsidR="00AB2C05" w:rsidRDefault="00AB2C05">
      <w:pPr>
        <w:pStyle w:val="Body"/>
        <w:tabs>
          <w:tab w:val="left" w:pos="720"/>
        </w:tabs>
        <w:rPr>
          <w:rStyle w:val="None"/>
          <w:rFonts w:ascii="Calibri" w:eastAsia="Calibri" w:hAnsi="Calibri" w:cs="Calibri"/>
        </w:rPr>
      </w:pPr>
    </w:p>
    <w:p w:rsidR="00AB2C05" w:rsidRDefault="00AB2C05">
      <w:pPr>
        <w:pStyle w:val="Body"/>
        <w:tabs>
          <w:tab w:val="center" w:pos="4153"/>
          <w:tab w:val="right" w:pos="8306"/>
        </w:tabs>
        <w:rPr>
          <w:rStyle w:val="None"/>
          <w:rFonts w:ascii="Calibri" w:eastAsia="Calibri" w:hAnsi="Calibri" w:cs="Calibri"/>
        </w:rPr>
      </w:pPr>
    </w:p>
    <w:p w:rsidR="00AB2C05" w:rsidRDefault="00DD3B9B">
      <w:pPr>
        <w:pStyle w:val="Body"/>
        <w:rPr>
          <w:rStyle w:val="Hyperlink2"/>
        </w:rPr>
      </w:pPr>
      <w:r>
        <w:rPr>
          <w:rStyle w:val="Hyperlink1"/>
          <w:lang w:val="en-US"/>
        </w:rPr>
        <w:t>Parents/Guardians are required to sign the Parent</w:t>
      </w:r>
      <w:r>
        <w:rPr>
          <w:rStyle w:val="Hyperlink1"/>
          <w:lang w:val="en-US"/>
        </w:rPr>
        <w:t xml:space="preserve">al </w:t>
      </w:r>
      <w:r>
        <w:rPr>
          <w:rStyle w:val="None"/>
          <w:rFonts w:ascii="Calibri" w:eastAsia="Calibri" w:hAnsi="Calibri" w:cs="Calibri"/>
          <w:b/>
          <w:bCs/>
        </w:rPr>
        <w:t>C</w:t>
      </w:r>
      <w:proofErr w:type="spellStart"/>
      <w:r>
        <w:rPr>
          <w:rStyle w:val="Hyperlink1"/>
          <w:lang w:val="en-US"/>
        </w:rPr>
        <w:t>ode</w:t>
      </w:r>
      <w:proofErr w:type="spellEnd"/>
      <w:r>
        <w:rPr>
          <w:rStyle w:val="Hyperlink1"/>
          <w:lang w:val="en-US"/>
        </w:rPr>
        <w:t xml:space="preserve"> of Ethics (Appendix 2) when enrolling their child</w:t>
      </w:r>
      <w:r>
        <w:rPr>
          <w:rStyle w:val="Hyperlink2"/>
        </w:rPr>
        <w:t>.</w:t>
      </w:r>
    </w:p>
    <w:p w:rsidR="00AB2C05" w:rsidRDefault="00AB2C05">
      <w:pPr>
        <w:pStyle w:val="Body"/>
        <w:tabs>
          <w:tab w:val="center" w:pos="4153"/>
          <w:tab w:val="right" w:pos="8306"/>
        </w:tabs>
        <w:rPr>
          <w:rStyle w:val="None"/>
          <w:rFonts w:ascii="Calibri" w:eastAsia="Calibri" w:hAnsi="Calibri" w:cs="Calibri"/>
        </w:rPr>
      </w:pPr>
    </w:p>
    <w:p w:rsidR="00AB2C05" w:rsidRDefault="00DD3B9B">
      <w:pPr>
        <w:pStyle w:val="Body"/>
        <w:ind w:left="3969" w:hanging="3197"/>
      </w:pPr>
      <w:r>
        <w:rPr>
          <w:rFonts w:ascii="Arial Unicode MS" w:hAnsi="Arial Unicode MS"/>
        </w:rPr>
        <w:br w:type="page"/>
      </w:r>
    </w:p>
    <w:p w:rsidR="00AB2C05" w:rsidRDefault="00DD3B9B">
      <w:pPr>
        <w:pStyle w:val="Body"/>
        <w:ind w:left="3969" w:hanging="3197"/>
        <w:rPr>
          <w:rStyle w:val="None"/>
          <w:b/>
          <w:bCs/>
        </w:rPr>
      </w:pPr>
      <w:r>
        <w:rPr>
          <w:rStyle w:val="None"/>
          <w:b/>
          <w:bCs/>
          <w:lang w:val="de-DE"/>
        </w:rPr>
        <w:lastRenderedPageBreak/>
        <w:t>IRISH SQUASH POLICY FOR LEADERS (E.G COACHES, SELECTORS AND TEAM MANAGERS)</w:t>
      </w:r>
    </w:p>
    <w:p w:rsidR="00AB2C05" w:rsidRDefault="00AB2C05">
      <w:pPr>
        <w:pStyle w:val="Body"/>
        <w:rPr>
          <w:rStyle w:val="None"/>
          <w:b/>
          <w:bCs/>
        </w:rPr>
      </w:pPr>
    </w:p>
    <w:p w:rsidR="00AB2C05" w:rsidRDefault="00DD3B9B">
      <w:pPr>
        <w:pStyle w:val="Heading"/>
        <w:rPr>
          <w:rStyle w:val="None"/>
          <w:rFonts w:ascii="Calibri" w:eastAsia="Calibri" w:hAnsi="Calibri" w:cs="Calibri"/>
        </w:rPr>
      </w:pPr>
      <w:bookmarkStart w:id="8" w:name="_t3h5sf1"/>
      <w:bookmarkEnd w:id="8"/>
      <w:r>
        <w:rPr>
          <w:rStyle w:val="None"/>
          <w:rFonts w:ascii="Calibri" w:eastAsia="Calibri" w:hAnsi="Calibri" w:cs="Calibri"/>
        </w:rPr>
        <w:t>GUIDELINES FOR SPORTS LEADERS</w:t>
      </w:r>
    </w:p>
    <w:p w:rsidR="00AB2C05" w:rsidRDefault="00AB2C05">
      <w:pPr>
        <w:pStyle w:val="Body"/>
        <w:rPr>
          <w:rStyle w:val="None"/>
          <w:rFonts w:ascii="Calibri" w:eastAsia="Calibri" w:hAnsi="Calibri" w:cs="Calibri"/>
        </w:rPr>
      </w:pPr>
    </w:p>
    <w:p w:rsidR="00AB2C05" w:rsidRDefault="00DD3B9B">
      <w:pPr>
        <w:pStyle w:val="Body"/>
        <w:rPr>
          <w:rStyle w:val="Hyperlink2"/>
        </w:rPr>
      </w:pPr>
      <w:r>
        <w:rPr>
          <w:rStyle w:val="Hyperlink2"/>
          <w:lang w:val="en-US"/>
        </w:rPr>
        <w:t xml:space="preserve">Irish Squash </w:t>
      </w:r>
      <w:proofErr w:type="spellStart"/>
      <w:r>
        <w:rPr>
          <w:rStyle w:val="Hyperlink2"/>
          <w:lang w:val="en-US"/>
        </w:rPr>
        <w:t>recognises</w:t>
      </w:r>
      <w:proofErr w:type="spellEnd"/>
      <w:r>
        <w:rPr>
          <w:rStyle w:val="Hyperlink2"/>
          <w:lang w:val="en-US"/>
        </w:rPr>
        <w:t xml:space="preserve"> the key role coaches, selectors and team managers play in the </w:t>
      </w:r>
      <w:r>
        <w:rPr>
          <w:rStyle w:val="Hyperlink2"/>
          <w:lang w:val="en-US"/>
        </w:rPr>
        <w:t>lives of children in sport.  Irish Squash has adopted the principles in the Sport Ireland and Sport NI</w:t>
      </w:r>
      <w:r>
        <w:rPr>
          <w:rStyle w:val="None"/>
          <w:rFonts w:ascii="Calibri" w:eastAsia="Calibri" w:hAnsi="Calibri" w:cs="Calibri"/>
          <w:lang w:val="en-US"/>
        </w:rPr>
        <w:t>’</w:t>
      </w:r>
      <w:r>
        <w:rPr>
          <w:rStyle w:val="Hyperlink2"/>
        </w:rPr>
        <w:t xml:space="preserve">s </w:t>
      </w:r>
      <w:r>
        <w:rPr>
          <w:rStyle w:val="None"/>
          <w:rFonts w:ascii="Calibri" w:eastAsia="Calibri" w:hAnsi="Calibri" w:cs="Calibri"/>
          <w:lang w:val="en-US"/>
        </w:rPr>
        <w:t>“</w:t>
      </w:r>
      <w:r>
        <w:rPr>
          <w:rStyle w:val="Hyperlink2"/>
          <w:lang w:val="en-US"/>
        </w:rPr>
        <w:t>Code of Ethics and Good Practice for Children</w:t>
      </w:r>
      <w:r>
        <w:rPr>
          <w:rStyle w:val="None"/>
          <w:rFonts w:ascii="Calibri" w:eastAsia="Calibri" w:hAnsi="Calibri" w:cs="Calibri"/>
          <w:lang w:val="en-US"/>
        </w:rPr>
        <w:t>’</w:t>
      </w:r>
      <w:r>
        <w:rPr>
          <w:rStyle w:val="Hyperlink2"/>
          <w:lang w:val="de-DE"/>
        </w:rPr>
        <w:t>s Sport</w:t>
      </w:r>
      <w:r>
        <w:rPr>
          <w:rStyle w:val="None"/>
          <w:rFonts w:ascii="Calibri" w:eastAsia="Calibri" w:hAnsi="Calibri" w:cs="Calibri"/>
          <w:lang w:val="en-US"/>
        </w:rPr>
        <w:t>”</w:t>
      </w:r>
      <w:r>
        <w:rPr>
          <w:rStyle w:val="Hyperlink2"/>
        </w:rPr>
        <w:t>.</w:t>
      </w:r>
    </w:p>
    <w:p w:rsidR="00AB2C05" w:rsidRDefault="00AB2C05">
      <w:pPr>
        <w:pStyle w:val="Body"/>
        <w:rPr>
          <w:rStyle w:val="None"/>
          <w:rFonts w:ascii="Calibri" w:eastAsia="Calibri" w:hAnsi="Calibri" w:cs="Calibri"/>
        </w:rPr>
      </w:pPr>
    </w:p>
    <w:p w:rsidR="00AB2C05" w:rsidRDefault="00DD3B9B">
      <w:pPr>
        <w:pStyle w:val="Body"/>
        <w:rPr>
          <w:rStyle w:val="Hyperlink2"/>
        </w:rPr>
      </w:pPr>
      <w:r>
        <w:rPr>
          <w:rStyle w:val="Hyperlink2"/>
          <w:lang w:val="en-US"/>
        </w:rPr>
        <w:t>All Leaders (e.g. Coaches/Selectors/Team Managers) should have as their first priority the ch</w:t>
      </w:r>
      <w:r>
        <w:rPr>
          <w:rStyle w:val="Hyperlink2"/>
          <w:lang w:val="en-US"/>
        </w:rPr>
        <w:t>ildren</w:t>
      </w:r>
      <w:r>
        <w:rPr>
          <w:rStyle w:val="None"/>
          <w:rFonts w:ascii="Calibri" w:eastAsia="Calibri" w:hAnsi="Calibri" w:cs="Calibri"/>
          <w:lang w:val="en-US"/>
        </w:rPr>
        <w:t>’</w:t>
      </w:r>
      <w:r>
        <w:rPr>
          <w:rStyle w:val="Hyperlink2"/>
          <w:lang w:val="en-US"/>
        </w:rPr>
        <w:t xml:space="preserve">s safety and enjoyment of the sport and should adhere to the guidelines and regulations set out in the </w:t>
      </w:r>
      <w:r>
        <w:rPr>
          <w:rStyle w:val="None"/>
          <w:rFonts w:ascii="Calibri" w:eastAsia="Calibri" w:hAnsi="Calibri" w:cs="Calibri"/>
          <w:lang w:val="en-US"/>
        </w:rPr>
        <w:t>‘</w:t>
      </w:r>
      <w:r>
        <w:rPr>
          <w:rStyle w:val="Hyperlink2"/>
          <w:lang w:val="en-US"/>
        </w:rPr>
        <w:t>Irish Squash Code of Ethics Form for Coaches/Leaders</w:t>
      </w:r>
      <w:proofErr w:type="gramStart"/>
      <w:r>
        <w:rPr>
          <w:rStyle w:val="None"/>
          <w:rFonts w:ascii="Calibri" w:eastAsia="Calibri" w:hAnsi="Calibri" w:cs="Calibri"/>
          <w:lang w:val="en-US"/>
        </w:rPr>
        <w:t xml:space="preserve">’  </w:t>
      </w:r>
      <w:r>
        <w:rPr>
          <w:rStyle w:val="Hyperlink2"/>
          <w:lang w:val="da-DK"/>
        </w:rPr>
        <w:t>(</w:t>
      </w:r>
      <w:proofErr w:type="gramEnd"/>
      <w:r>
        <w:rPr>
          <w:rStyle w:val="Hyperlink2"/>
          <w:lang w:val="da-DK"/>
        </w:rPr>
        <w:t>Appendix 3).</w:t>
      </w:r>
    </w:p>
    <w:p w:rsidR="00AB2C05" w:rsidRDefault="00AB2C05">
      <w:pPr>
        <w:pStyle w:val="Body"/>
        <w:rPr>
          <w:rStyle w:val="None"/>
          <w:rFonts w:ascii="Calibri" w:eastAsia="Calibri" w:hAnsi="Calibri" w:cs="Calibri"/>
        </w:rPr>
      </w:pPr>
    </w:p>
    <w:p w:rsidR="00AB2C05" w:rsidRDefault="00DD3B9B">
      <w:pPr>
        <w:pStyle w:val="Body"/>
        <w:rPr>
          <w:rStyle w:val="Hyperlink2"/>
        </w:rPr>
      </w:pPr>
      <w:r>
        <w:rPr>
          <w:rStyle w:val="Hyperlink2"/>
          <w:lang w:val="en-US"/>
        </w:rPr>
        <w:t xml:space="preserve">Leaders must respect the rights, dignity and worth of every child and must </w:t>
      </w:r>
      <w:r>
        <w:rPr>
          <w:rStyle w:val="Hyperlink2"/>
          <w:lang w:val="en-US"/>
        </w:rPr>
        <w:t>treat everyone equally, regardless of sex, ethnic origin, religion or ability.</w:t>
      </w:r>
    </w:p>
    <w:p w:rsidR="00AB2C05" w:rsidRDefault="00AB2C05">
      <w:pPr>
        <w:pStyle w:val="Body"/>
        <w:rPr>
          <w:rStyle w:val="None"/>
          <w:rFonts w:ascii="Calibri" w:eastAsia="Calibri" w:hAnsi="Calibri" w:cs="Calibri"/>
        </w:rPr>
      </w:pPr>
    </w:p>
    <w:p w:rsidR="00AB2C05" w:rsidRDefault="00DD3B9B">
      <w:pPr>
        <w:pStyle w:val="Body"/>
        <w:rPr>
          <w:rStyle w:val="Hyperlink2"/>
        </w:rPr>
      </w:pPr>
      <w:r>
        <w:rPr>
          <w:rStyle w:val="Hyperlink2"/>
          <w:lang w:val="en-US"/>
        </w:rPr>
        <w:t>Irish Squash will take all reasonable steps to ensure that people working with young people in squash are suitable and appropriately qualified.    Assessment procedures are the</w:t>
      </w:r>
      <w:r>
        <w:rPr>
          <w:rStyle w:val="Hyperlink2"/>
          <w:lang w:val="en-US"/>
        </w:rPr>
        <w:t>refore necessary and these procedures apply to all persons, paid or unpaid, with substantial access to young people.</w:t>
      </w:r>
    </w:p>
    <w:p w:rsidR="00AB2C05" w:rsidRDefault="00AB2C05">
      <w:pPr>
        <w:pStyle w:val="Body"/>
        <w:rPr>
          <w:rStyle w:val="None"/>
          <w:rFonts w:ascii="Calibri" w:eastAsia="Calibri" w:hAnsi="Calibri" w:cs="Calibri"/>
        </w:rPr>
      </w:pPr>
    </w:p>
    <w:p w:rsidR="00AB2C05" w:rsidRDefault="00DD3B9B">
      <w:pPr>
        <w:pStyle w:val="Body"/>
        <w:rPr>
          <w:rStyle w:val="Hyperlink2"/>
        </w:rPr>
      </w:pPr>
      <w:r>
        <w:rPr>
          <w:rStyle w:val="Hyperlink2"/>
          <w:lang w:val="en-US"/>
        </w:rPr>
        <w:t xml:space="preserve">There must be a </w:t>
      </w:r>
      <w:r>
        <w:rPr>
          <w:rStyle w:val="None"/>
          <w:rFonts w:ascii="Calibri" w:eastAsia="Calibri" w:hAnsi="Calibri" w:cs="Calibri"/>
          <w:lang w:val="en-US"/>
        </w:rPr>
        <w:t>“</w:t>
      </w:r>
      <w:r>
        <w:rPr>
          <w:rStyle w:val="Hyperlink2"/>
        </w:rPr>
        <w:t>sign-up</w:t>
      </w:r>
      <w:r>
        <w:rPr>
          <w:rStyle w:val="None"/>
          <w:rFonts w:ascii="Calibri" w:eastAsia="Calibri" w:hAnsi="Calibri" w:cs="Calibri"/>
          <w:lang w:val="en-US"/>
        </w:rPr>
        <w:t xml:space="preserve">” </w:t>
      </w:r>
      <w:r>
        <w:rPr>
          <w:rStyle w:val="Hyperlink2"/>
          <w:lang w:val="en-US"/>
        </w:rPr>
        <w:t>procedure, whereby the appointed/reappointed Leader agrees to abide by the Irish Sports Council</w:t>
      </w:r>
      <w:r>
        <w:rPr>
          <w:rStyle w:val="None"/>
          <w:rFonts w:ascii="Calibri" w:eastAsia="Calibri" w:hAnsi="Calibri" w:cs="Calibri"/>
          <w:lang w:val="en-US"/>
        </w:rPr>
        <w:t>’</w:t>
      </w:r>
      <w:r>
        <w:rPr>
          <w:rStyle w:val="Hyperlink2"/>
        </w:rPr>
        <w:t xml:space="preserve">s </w:t>
      </w:r>
      <w:r>
        <w:rPr>
          <w:rStyle w:val="None"/>
          <w:rFonts w:ascii="Calibri" w:eastAsia="Calibri" w:hAnsi="Calibri" w:cs="Calibri"/>
          <w:lang w:val="en-US"/>
        </w:rPr>
        <w:t>“</w:t>
      </w:r>
      <w:r>
        <w:rPr>
          <w:rStyle w:val="Hyperlink2"/>
          <w:lang w:val="en-US"/>
        </w:rPr>
        <w:t>Code of Ethic</w:t>
      </w:r>
      <w:r>
        <w:rPr>
          <w:rStyle w:val="Hyperlink2"/>
          <w:lang w:val="en-US"/>
        </w:rPr>
        <w:t>s and Good Practice for Children</w:t>
      </w:r>
      <w:r>
        <w:rPr>
          <w:rStyle w:val="None"/>
          <w:rFonts w:ascii="Calibri" w:eastAsia="Calibri" w:hAnsi="Calibri" w:cs="Calibri"/>
          <w:lang w:val="en-US"/>
        </w:rPr>
        <w:t>’</w:t>
      </w:r>
      <w:r>
        <w:rPr>
          <w:rStyle w:val="Hyperlink2"/>
          <w:lang w:val="de-DE"/>
        </w:rPr>
        <w:t>s Sport</w:t>
      </w:r>
      <w:r>
        <w:rPr>
          <w:rStyle w:val="None"/>
          <w:rFonts w:ascii="Calibri" w:eastAsia="Calibri" w:hAnsi="Calibri" w:cs="Calibri"/>
          <w:lang w:val="en-US"/>
        </w:rPr>
        <w:t xml:space="preserve">” </w:t>
      </w:r>
      <w:r>
        <w:rPr>
          <w:rStyle w:val="Hyperlink2"/>
          <w:lang w:val="en-US"/>
        </w:rPr>
        <w:t xml:space="preserve">and by the </w:t>
      </w:r>
      <w:r>
        <w:rPr>
          <w:rStyle w:val="None"/>
          <w:rFonts w:ascii="Calibri" w:eastAsia="Calibri" w:hAnsi="Calibri" w:cs="Calibri"/>
          <w:lang w:val="en-US"/>
        </w:rPr>
        <w:t>“</w:t>
      </w:r>
      <w:r>
        <w:rPr>
          <w:rStyle w:val="Hyperlink2"/>
          <w:lang w:val="en-US"/>
        </w:rPr>
        <w:t>Safeguarding Policy for Children</w:t>
      </w:r>
      <w:r>
        <w:rPr>
          <w:rStyle w:val="None"/>
          <w:rFonts w:ascii="Calibri" w:eastAsia="Calibri" w:hAnsi="Calibri" w:cs="Calibri"/>
          <w:lang w:val="en-US"/>
        </w:rPr>
        <w:t>’</w:t>
      </w:r>
      <w:r>
        <w:rPr>
          <w:rStyle w:val="Hyperlink2"/>
          <w:lang w:val="en-US"/>
        </w:rPr>
        <w:t>s Squash</w:t>
      </w:r>
      <w:r>
        <w:rPr>
          <w:rStyle w:val="None"/>
          <w:rFonts w:ascii="Calibri" w:eastAsia="Calibri" w:hAnsi="Calibri" w:cs="Calibri"/>
          <w:lang w:val="en-US"/>
        </w:rPr>
        <w:t xml:space="preserve">” </w:t>
      </w:r>
      <w:r>
        <w:rPr>
          <w:rStyle w:val="Hyperlink2"/>
          <w:lang w:val="en-US"/>
        </w:rPr>
        <w:t>of Irish Squash.</w:t>
      </w:r>
    </w:p>
    <w:p w:rsidR="00AB2C05" w:rsidRDefault="00AB2C05">
      <w:pPr>
        <w:pStyle w:val="Body"/>
        <w:rPr>
          <w:rStyle w:val="None"/>
          <w:rFonts w:ascii="Calibri" w:eastAsia="Calibri" w:hAnsi="Calibri" w:cs="Calibri"/>
        </w:rPr>
      </w:pPr>
    </w:p>
    <w:p w:rsidR="00AB2C05" w:rsidRDefault="00DD3B9B">
      <w:pPr>
        <w:pStyle w:val="Body"/>
        <w:rPr>
          <w:rStyle w:val="Hyperlink2"/>
        </w:rPr>
      </w:pPr>
      <w:r>
        <w:rPr>
          <w:rStyle w:val="Hyperlink2"/>
          <w:lang w:val="en-US"/>
        </w:rPr>
        <w:t xml:space="preserve">When travel/overnight travel is involved, the Leaders travelling with children must sign a separate agreement.    Parents will also be asked </w:t>
      </w:r>
      <w:r>
        <w:rPr>
          <w:rStyle w:val="Hyperlink2"/>
          <w:lang w:val="en-US"/>
        </w:rPr>
        <w:t xml:space="preserve">to sign permission forms in these instances. </w:t>
      </w:r>
    </w:p>
    <w:p w:rsidR="00AB2C05" w:rsidRDefault="00AB2C05">
      <w:pPr>
        <w:pStyle w:val="Body"/>
        <w:rPr>
          <w:rStyle w:val="None"/>
          <w:rFonts w:ascii="Calibri" w:eastAsia="Calibri" w:hAnsi="Calibri" w:cs="Calibri"/>
        </w:rPr>
      </w:pPr>
    </w:p>
    <w:p w:rsidR="00AB2C05" w:rsidRDefault="00DD3B9B">
      <w:pPr>
        <w:pStyle w:val="Body"/>
        <w:rPr>
          <w:rStyle w:val="Hyperlink2"/>
        </w:rPr>
      </w:pPr>
      <w:r>
        <w:rPr>
          <w:rStyle w:val="Hyperlink2"/>
          <w:lang w:val="en-US"/>
        </w:rPr>
        <w:t>All adults taking responsibility for children in sport should undergo a recruitment process. Before recruitment, terms of reference should be drawn up and these should clearly state:</w:t>
      </w:r>
    </w:p>
    <w:p w:rsidR="00AB2C05" w:rsidRDefault="00DD3B9B">
      <w:pPr>
        <w:pStyle w:val="Body"/>
        <w:numPr>
          <w:ilvl w:val="1"/>
          <w:numId w:val="14"/>
        </w:numPr>
        <w:rPr>
          <w:rFonts w:ascii="Calibri" w:eastAsia="Calibri" w:hAnsi="Calibri" w:cs="Calibri"/>
          <w:lang w:val="en-US"/>
        </w:rPr>
      </w:pPr>
      <w:r>
        <w:rPr>
          <w:rStyle w:val="None"/>
          <w:rFonts w:ascii="Calibri" w:eastAsia="Calibri" w:hAnsi="Calibri" w:cs="Calibri"/>
          <w:lang w:val="en-US"/>
        </w:rPr>
        <w:t xml:space="preserve">The responsibilities of </w:t>
      </w:r>
      <w:r>
        <w:rPr>
          <w:rStyle w:val="None"/>
          <w:rFonts w:ascii="Calibri" w:eastAsia="Calibri" w:hAnsi="Calibri" w:cs="Calibri"/>
          <w:lang w:val="en-US"/>
        </w:rPr>
        <w:t>the role</w:t>
      </w:r>
    </w:p>
    <w:p w:rsidR="00AB2C05" w:rsidRDefault="00DD3B9B">
      <w:pPr>
        <w:pStyle w:val="Body"/>
        <w:numPr>
          <w:ilvl w:val="1"/>
          <w:numId w:val="14"/>
        </w:numPr>
        <w:rPr>
          <w:rFonts w:ascii="Calibri" w:eastAsia="Calibri" w:hAnsi="Calibri" w:cs="Calibri"/>
          <w:lang w:val="en-US"/>
        </w:rPr>
      </w:pPr>
      <w:r>
        <w:rPr>
          <w:rStyle w:val="None"/>
          <w:rFonts w:ascii="Calibri" w:eastAsia="Calibri" w:hAnsi="Calibri" w:cs="Calibri"/>
          <w:lang w:val="en-US"/>
        </w:rPr>
        <w:t>The level of experience/qualifications required</w:t>
      </w:r>
    </w:p>
    <w:p w:rsidR="00AB2C05" w:rsidRDefault="00DD3B9B">
      <w:pPr>
        <w:pStyle w:val="Body"/>
        <w:numPr>
          <w:ilvl w:val="1"/>
          <w:numId w:val="14"/>
        </w:numPr>
        <w:rPr>
          <w:rFonts w:ascii="Calibri" w:eastAsia="Calibri" w:hAnsi="Calibri" w:cs="Calibri"/>
          <w:lang w:val="en-US"/>
        </w:rPr>
      </w:pPr>
      <w:r>
        <w:rPr>
          <w:rStyle w:val="None"/>
          <w:rFonts w:ascii="Calibri" w:eastAsia="Calibri" w:hAnsi="Calibri" w:cs="Calibri"/>
          <w:lang w:val="en-US"/>
        </w:rPr>
        <w:t>Irish Squash’s commitment to the Irish Sports Council Code of ethics and good practice for children’</w:t>
      </w:r>
      <w:r>
        <w:rPr>
          <w:rStyle w:val="None"/>
          <w:rFonts w:ascii="Calibri" w:eastAsia="Calibri" w:hAnsi="Calibri" w:cs="Calibri"/>
        </w:rPr>
        <w:t>s sport</w:t>
      </w:r>
    </w:p>
    <w:p w:rsidR="00AB2C05" w:rsidRDefault="00DD3B9B">
      <w:pPr>
        <w:pStyle w:val="Body"/>
        <w:numPr>
          <w:ilvl w:val="1"/>
          <w:numId w:val="14"/>
        </w:numPr>
        <w:rPr>
          <w:rFonts w:ascii="Calibri" w:eastAsia="Calibri" w:hAnsi="Calibri" w:cs="Calibri"/>
          <w:lang w:val="en-US"/>
        </w:rPr>
      </w:pPr>
      <w:r>
        <w:rPr>
          <w:rStyle w:val="None"/>
          <w:rFonts w:ascii="Calibri" w:eastAsia="Calibri" w:hAnsi="Calibri" w:cs="Calibri"/>
          <w:lang w:val="en-US"/>
        </w:rPr>
        <w:t xml:space="preserve">Safe recruitment procedures including vetting via NVB or </w:t>
      </w:r>
      <w:proofErr w:type="spellStart"/>
      <w:r>
        <w:rPr>
          <w:rStyle w:val="None"/>
          <w:rFonts w:ascii="Calibri" w:eastAsia="Calibri" w:hAnsi="Calibri" w:cs="Calibri"/>
          <w:lang w:val="en-US"/>
        </w:rPr>
        <w:t>AccessNI</w:t>
      </w:r>
      <w:proofErr w:type="spellEnd"/>
      <w:r>
        <w:rPr>
          <w:rStyle w:val="None"/>
          <w:rFonts w:ascii="Calibri" w:eastAsia="Calibri" w:hAnsi="Calibri" w:cs="Calibri"/>
          <w:lang w:val="en-US"/>
        </w:rPr>
        <w:t>.</w:t>
      </w:r>
    </w:p>
    <w:p w:rsidR="00AB2C05" w:rsidRDefault="00DD3B9B">
      <w:pPr>
        <w:pStyle w:val="Body"/>
        <w:rPr>
          <w:rStyle w:val="Hyperlink2"/>
        </w:rPr>
      </w:pPr>
      <w:r>
        <w:rPr>
          <w:rStyle w:val="Hyperlink2"/>
        </w:rPr>
        <w:t xml:space="preserve"> </w:t>
      </w:r>
    </w:p>
    <w:p w:rsidR="00AB2C05" w:rsidRDefault="00DD3B9B">
      <w:pPr>
        <w:pStyle w:val="Body"/>
        <w:rPr>
          <w:rStyle w:val="Hyperlink2"/>
        </w:rPr>
      </w:pPr>
      <w:r>
        <w:rPr>
          <w:rStyle w:val="Hyperlink2"/>
          <w:lang w:val="en-US"/>
        </w:rPr>
        <w:t>Potential Leaders must</w:t>
      </w:r>
      <w:r>
        <w:rPr>
          <w:rStyle w:val="Hyperlink2"/>
          <w:lang w:val="en-US"/>
        </w:rPr>
        <w:t xml:space="preserve"> complete an Application/Assessment form. </w:t>
      </w:r>
      <w:r>
        <w:rPr>
          <w:rStyle w:val="None"/>
          <w:rFonts w:ascii="Calibri" w:eastAsia="Calibri" w:hAnsi="Calibri" w:cs="Calibri"/>
          <w:lang w:val="en-US"/>
        </w:rPr>
        <w:t xml:space="preserve">– </w:t>
      </w:r>
      <w:r>
        <w:rPr>
          <w:rStyle w:val="Hyperlink2"/>
          <w:lang w:val="da-DK"/>
        </w:rPr>
        <w:t>See appendix 5.</w:t>
      </w:r>
    </w:p>
    <w:p w:rsidR="00AB2C05" w:rsidRDefault="00AB2C05">
      <w:pPr>
        <w:pStyle w:val="Body"/>
        <w:ind w:left="360"/>
        <w:rPr>
          <w:rStyle w:val="None"/>
          <w:rFonts w:ascii="Calibri" w:eastAsia="Calibri" w:hAnsi="Calibri" w:cs="Calibri"/>
        </w:rPr>
      </w:pPr>
    </w:p>
    <w:p w:rsidR="00AB2C05" w:rsidRDefault="00DD3B9B">
      <w:pPr>
        <w:pStyle w:val="Body"/>
        <w:rPr>
          <w:rStyle w:val="Hyperlink2"/>
        </w:rPr>
      </w:pPr>
      <w:r>
        <w:rPr>
          <w:rStyle w:val="Hyperlink2"/>
          <w:lang w:val="en-US"/>
        </w:rPr>
        <w:t>References will be needed and will be followed up.</w:t>
      </w:r>
    </w:p>
    <w:p w:rsidR="00AB2C05" w:rsidRDefault="00AB2C05">
      <w:pPr>
        <w:pStyle w:val="Body"/>
        <w:rPr>
          <w:rStyle w:val="None"/>
          <w:rFonts w:ascii="Calibri" w:eastAsia="Calibri" w:hAnsi="Calibri" w:cs="Calibri"/>
        </w:rPr>
      </w:pPr>
    </w:p>
    <w:p w:rsidR="00AB2C05" w:rsidRDefault="00DD3B9B">
      <w:pPr>
        <w:pStyle w:val="Body"/>
        <w:rPr>
          <w:rStyle w:val="Hyperlink2"/>
        </w:rPr>
      </w:pPr>
      <w:r>
        <w:rPr>
          <w:rStyle w:val="Hyperlink2"/>
          <w:lang w:val="en-US"/>
        </w:rPr>
        <w:t>Potential appointees should be provided with access to Sport Ireland</w:t>
      </w:r>
      <w:r>
        <w:rPr>
          <w:rStyle w:val="None"/>
          <w:rFonts w:ascii="Calibri" w:eastAsia="Calibri" w:hAnsi="Calibri" w:cs="Calibri"/>
          <w:lang w:val="en-US"/>
        </w:rPr>
        <w:t>’</w:t>
      </w:r>
      <w:r>
        <w:rPr>
          <w:rStyle w:val="Hyperlink2"/>
        </w:rPr>
        <w:t xml:space="preserve">s </w:t>
      </w:r>
      <w:hyperlink r:id="rId12" w:history="1">
        <w:r>
          <w:rPr>
            <w:rStyle w:val="Hyperlink5"/>
            <w:lang w:val="en-US"/>
          </w:rPr>
          <w:t>safeguarding app</w:t>
        </w:r>
      </w:hyperlink>
      <w:r>
        <w:rPr>
          <w:rStyle w:val="Hyperlink2"/>
          <w:lang w:val="en-US"/>
        </w:rPr>
        <w:t xml:space="preserve"> and Irish Squash</w:t>
      </w:r>
      <w:r>
        <w:rPr>
          <w:rStyle w:val="None"/>
          <w:rFonts w:ascii="Calibri" w:eastAsia="Calibri" w:hAnsi="Calibri" w:cs="Calibri"/>
          <w:lang w:val="en-US"/>
        </w:rPr>
        <w:t>’</w:t>
      </w:r>
      <w:r>
        <w:rPr>
          <w:rStyle w:val="Hyperlink2"/>
        </w:rPr>
        <w:t xml:space="preserve">s </w:t>
      </w:r>
      <w:r>
        <w:rPr>
          <w:rStyle w:val="None"/>
          <w:rFonts w:ascii="Calibri" w:eastAsia="Calibri" w:hAnsi="Calibri" w:cs="Calibri"/>
          <w:lang w:val="en-US"/>
        </w:rPr>
        <w:t>“</w:t>
      </w:r>
      <w:r>
        <w:rPr>
          <w:rStyle w:val="Hyperlink2"/>
          <w:lang w:val="en-US"/>
        </w:rPr>
        <w:t>Safeguarding Policy for Children</w:t>
      </w:r>
      <w:r>
        <w:rPr>
          <w:rStyle w:val="None"/>
          <w:rFonts w:ascii="Calibri" w:eastAsia="Calibri" w:hAnsi="Calibri" w:cs="Calibri"/>
          <w:lang w:val="en-US"/>
        </w:rPr>
        <w:t>’</w:t>
      </w:r>
      <w:r>
        <w:rPr>
          <w:rStyle w:val="Hyperlink2"/>
          <w:lang w:val="it-IT"/>
        </w:rPr>
        <w:t>s Squash.</w:t>
      </w:r>
      <w:r>
        <w:rPr>
          <w:rStyle w:val="None"/>
          <w:rFonts w:ascii="Calibri" w:eastAsia="Calibri" w:hAnsi="Calibri" w:cs="Calibri"/>
          <w:lang w:val="en-US"/>
        </w:rPr>
        <w:t>”</w:t>
      </w:r>
    </w:p>
    <w:p w:rsidR="00AB2C05" w:rsidRDefault="00AB2C05">
      <w:pPr>
        <w:pStyle w:val="Body"/>
        <w:rPr>
          <w:rStyle w:val="None"/>
          <w:rFonts w:ascii="Calibri" w:eastAsia="Calibri" w:hAnsi="Calibri" w:cs="Calibri"/>
        </w:rPr>
      </w:pPr>
    </w:p>
    <w:p w:rsidR="00AB2C05" w:rsidRDefault="00DD3B9B">
      <w:pPr>
        <w:pStyle w:val="Body"/>
        <w:rPr>
          <w:rStyle w:val="Hyperlink2"/>
        </w:rPr>
      </w:pPr>
      <w:r>
        <w:rPr>
          <w:rStyle w:val="Hyperlink2"/>
          <w:lang w:val="en-US"/>
        </w:rPr>
        <w:t>Leaders should also:</w:t>
      </w:r>
    </w:p>
    <w:p w:rsidR="00AB2C05" w:rsidRDefault="00DD3B9B">
      <w:pPr>
        <w:pStyle w:val="Body"/>
        <w:rPr>
          <w:rStyle w:val="Hyperlink2"/>
        </w:rPr>
      </w:pPr>
      <w:r>
        <w:rPr>
          <w:rStyle w:val="Hyperlink2"/>
          <w:lang w:val="en-US"/>
        </w:rPr>
        <w:tab/>
        <w:t>Attend a safeguarding workshop and ensure their knowledge remains up to date</w:t>
      </w:r>
    </w:p>
    <w:p w:rsidR="00AB2C05" w:rsidRDefault="00DD3B9B">
      <w:pPr>
        <w:pStyle w:val="Body"/>
        <w:ind w:firstLine="720"/>
        <w:rPr>
          <w:rStyle w:val="Hyperlink2"/>
        </w:rPr>
      </w:pPr>
      <w:r>
        <w:rPr>
          <w:rStyle w:val="Hyperlink2"/>
          <w:lang w:val="en-US"/>
        </w:rPr>
        <w:lastRenderedPageBreak/>
        <w:t>Sign Irish Squash</w:t>
      </w:r>
      <w:r>
        <w:rPr>
          <w:rStyle w:val="None"/>
          <w:rFonts w:ascii="Calibri" w:eastAsia="Calibri" w:hAnsi="Calibri" w:cs="Calibri"/>
          <w:lang w:val="en-US"/>
        </w:rPr>
        <w:t>’</w:t>
      </w:r>
      <w:r>
        <w:rPr>
          <w:rStyle w:val="Hyperlink2"/>
          <w:lang w:val="en-US"/>
        </w:rPr>
        <w:t>s Code of Ethics</w:t>
      </w:r>
    </w:p>
    <w:p w:rsidR="00AB2C05" w:rsidRDefault="00DD3B9B">
      <w:pPr>
        <w:pStyle w:val="Body"/>
        <w:ind w:firstLine="720"/>
        <w:rPr>
          <w:rStyle w:val="Hyperlink2"/>
        </w:rPr>
      </w:pPr>
      <w:r>
        <w:rPr>
          <w:rStyle w:val="Hyperlink2"/>
          <w:lang w:val="en-US"/>
        </w:rPr>
        <w:t xml:space="preserve">Agree to be vetted </w:t>
      </w:r>
      <w:r>
        <w:rPr>
          <w:rStyle w:val="Hyperlink2"/>
          <w:lang w:val="en-US"/>
        </w:rPr>
        <w:t xml:space="preserve">via National Vetting Bureau or </w:t>
      </w:r>
      <w:proofErr w:type="spellStart"/>
      <w:r>
        <w:rPr>
          <w:rStyle w:val="Hyperlink2"/>
          <w:lang w:val="en-US"/>
        </w:rPr>
        <w:t>AccessNI</w:t>
      </w:r>
      <w:proofErr w:type="spellEnd"/>
    </w:p>
    <w:p w:rsidR="00AB2C05" w:rsidRDefault="00DD3B9B">
      <w:pPr>
        <w:pStyle w:val="Body"/>
        <w:rPr>
          <w:rStyle w:val="Hyperlink2"/>
        </w:rPr>
      </w:pPr>
      <w:r>
        <w:rPr>
          <w:rStyle w:val="Hyperlink2"/>
          <w:lang w:val="en-US"/>
        </w:rPr>
        <w:t>A leader of a junior team has a duty of care, which is more onerous than that of a coach to an adult team.  A leader must act as a role model and promote the positive aspects of sport and of squash and maintain the h</w:t>
      </w:r>
      <w:r>
        <w:rPr>
          <w:rStyle w:val="Hyperlink2"/>
          <w:lang w:val="en-US"/>
        </w:rPr>
        <w:t xml:space="preserve">ighest standards of personal conduct. </w:t>
      </w:r>
    </w:p>
    <w:p w:rsidR="00AB2C05" w:rsidRDefault="00AB2C05">
      <w:pPr>
        <w:pStyle w:val="Body"/>
        <w:rPr>
          <w:rStyle w:val="None"/>
          <w:rFonts w:ascii="Calibri" w:eastAsia="Calibri" w:hAnsi="Calibri" w:cs="Calibri"/>
          <w:b/>
          <w:bCs/>
        </w:rPr>
      </w:pPr>
    </w:p>
    <w:p w:rsidR="00AB2C05" w:rsidRDefault="00DD3B9B">
      <w:pPr>
        <w:pStyle w:val="Body"/>
        <w:rPr>
          <w:rStyle w:val="Hyperlink1"/>
        </w:rPr>
      </w:pPr>
      <w:r>
        <w:rPr>
          <w:rStyle w:val="Hyperlink1"/>
          <w:lang w:val="en-US"/>
        </w:rPr>
        <w:t>IN ORDER TO ACT AS A ROLE MODEL AND TO PROMOTE THEIR SAFETY AND THE SAFETY OF YOUNG PEOPLE SQUASH LEADERS SHOULD:</w:t>
      </w:r>
    </w:p>
    <w:p w:rsidR="00AB2C05" w:rsidRDefault="00DD3B9B">
      <w:pPr>
        <w:pStyle w:val="Body"/>
        <w:numPr>
          <w:ilvl w:val="0"/>
          <w:numId w:val="16"/>
        </w:numPr>
        <w:rPr>
          <w:lang w:val="en-US"/>
        </w:rPr>
      </w:pPr>
      <w:r>
        <w:rPr>
          <w:rStyle w:val="Hyperlink2"/>
          <w:lang w:val="en-US"/>
        </w:rPr>
        <w:t>Be positive, praise and encourage effort as well as results</w:t>
      </w:r>
    </w:p>
    <w:p w:rsidR="00AB2C05" w:rsidRDefault="00DD3B9B">
      <w:pPr>
        <w:pStyle w:val="Body"/>
        <w:numPr>
          <w:ilvl w:val="0"/>
          <w:numId w:val="16"/>
        </w:numPr>
        <w:rPr>
          <w:lang w:val="en-US"/>
        </w:rPr>
      </w:pPr>
      <w:r>
        <w:rPr>
          <w:rStyle w:val="Hyperlink2"/>
          <w:lang w:val="en-US"/>
        </w:rPr>
        <w:t>Plan and prepare appropriately</w:t>
      </w:r>
    </w:p>
    <w:p w:rsidR="00AB2C05" w:rsidRDefault="00DD3B9B">
      <w:pPr>
        <w:pStyle w:val="Body"/>
        <w:numPr>
          <w:ilvl w:val="0"/>
          <w:numId w:val="16"/>
        </w:numPr>
        <w:rPr>
          <w:lang w:val="en-US"/>
        </w:rPr>
      </w:pPr>
      <w:r>
        <w:rPr>
          <w:rStyle w:val="Hyperlink2"/>
          <w:lang w:val="en-US"/>
        </w:rPr>
        <w:t xml:space="preserve">Put the </w:t>
      </w:r>
      <w:r>
        <w:rPr>
          <w:rStyle w:val="Hyperlink2"/>
          <w:lang w:val="en-US"/>
        </w:rPr>
        <w:t>welfare of young people first, strike a balance between this and winning</w:t>
      </w:r>
    </w:p>
    <w:p w:rsidR="00AB2C05" w:rsidRDefault="00DD3B9B">
      <w:pPr>
        <w:pStyle w:val="Body"/>
        <w:numPr>
          <w:ilvl w:val="0"/>
          <w:numId w:val="16"/>
        </w:numPr>
        <w:rPr>
          <w:lang w:val="en-US"/>
        </w:rPr>
      </w:pPr>
      <w:r>
        <w:rPr>
          <w:rStyle w:val="Hyperlink2"/>
          <w:lang w:val="en-US"/>
        </w:rPr>
        <w:t>Encourage fair play and treat participants equally</w:t>
      </w:r>
    </w:p>
    <w:p w:rsidR="00AB2C05" w:rsidRDefault="00DD3B9B">
      <w:pPr>
        <w:pStyle w:val="Body"/>
        <w:numPr>
          <w:ilvl w:val="0"/>
          <w:numId w:val="16"/>
        </w:numPr>
        <w:rPr>
          <w:lang w:val="en-US"/>
        </w:rPr>
      </w:pPr>
      <w:r>
        <w:rPr>
          <w:rStyle w:val="Hyperlink2"/>
          <w:lang w:val="en-US"/>
        </w:rPr>
        <w:t>Have the relevant knowledge and experience to work with young people</w:t>
      </w:r>
    </w:p>
    <w:p w:rsidR="00AB2C05" w:rsidRDefault="00DD3B9B">
      <w:pPr>
        <w:pStyle w:val="Body"/>
        <w:numPr>
          <w:ilvl w:val="0"/>
          <w:numId w:val="16"/>
        </w:numPr>
        <w:rPr>
          <w:lang w:val="en-US"/>
        </w:rPr>
      </w:pPr>
      <w:r>
        <w:rPr>
          <w:rStyle w:val="Hyperlink2"/>
          <w:lang w:val="en-US"/>
        </w:rPr>
        <w:t>Understand developmental needs of young people</w:t>
      </w:r>
    </w:p>
    <w:p w:rsidR="00AB2C05" w:rsidRDefault="00DD3B9B">
      <w:pPr>
        <w:pStyle w:val="Body"/>
        <w:numPr>
          <w:ilvl w:val="0"/>
          <w:numId w:val="16"/>
        </w:numPr>
        <w:rPr>
          <w:lang w:val="en-US"/>
        </w:rPr>
      </w:pPr>
      <w:r>
        <w:rPr>
          <w:rStyle w:val="Hyperlink2"/>
          <w:lang w:val="en-US"/>
        </w:rPr>
        <w:t>Be qualified and</w:t>
      </w:r>
      <w:r>
        <w:rPr>
          <w:rStyle w:val="Hyperlink2"/>
          <w:lang w:val="en-US"/>
        </w:rPr>
        <w:t xml:space="preserve"> up-to-date with knowledge and skill of sport for young people</w:t>
      </w:r>
    </w:p>
    <w:p w:rsidR="00AB2C05" w:rsidRDefault="00DD3B9B">
      <w:pPr>
        <w:pStyle w:val="Body"/>
        <w:numPr>
          <w:ilvl w:val="0"/>
          <w:numId w:val="16"/>
        </w:numPr>
        <w:rPr>
          <w:lang w:val="en-US"/>
        </w:rPr>
      </w:pPr>
      <w:r>
        <w:rPr>
          <w:rStyle w:val="Hyperlink2"/>
          <w:lang w:val="en-US"/>
        </w:rPr>
        <w:t>Involve parents where possible and inform parents when problems arise</w:t>
      </w:r>
    </w:p>
    <w:p w:rsidR="00AB2C05" w:rsidRDefault="00DD3B9B">
      <w:pPr>
        <w:pStyle w:val="Body"/>
        <w:numPr>
          <w:ilvl w:val="0"/>
          <w:numId w:val="16"/>
        </w:numPr>
        <w:rPr>
          <w:lang w:val="en-US"/>
        </w:rPr>
      </w:pPr>
      <w:r>
        <w:rPr>
          <w:rStyle w:val="Hyperlink2"/>
          <w:lang w:val="en-US"/>
        </w:rPr>
        <w:t>Keep a record of attendance at training</w:t>
      </w:r>
    </w:p>
    <w:p w:rsidR="00AB2C05" w:rsidRDefault="00DD3B9B">
      <w:pPr>
        <w:pStyle w:val="Body"/>
        <w:numPr>
          <w:ilvl w:val="0"/>
          <w:numId w:val="16"/>
        </w:numPr>
        <w:rPr>
          <w:lang w:val="en-US"/>
        </w:rPr>
      </w:pPr>
      <w:r>
        <w:rPr>
          <w:rStyle w:val="Hyperlink2"/>
          <w:lang w:val="en-US"/>
        </w:rPr>
        <w:t>Keep a brief record of injury(s) and action taken</w:t>
      </w:r>
    </w:p>
    <w:p w:rsidR="00AB2C05" w:rsidRDefault="00DD3B9B">
      <w:pPr>
        <w:pStyle w:val="Body"/>
        <w:numPr>
          <w:ilvl w:val="0"/>
          <w:numId w:val="16"/>
        </w:numPr>
        <w:rPr>
          <w:lang w:val="en-US"/>
        </w:rPr>
      </w:pPr>
      <w:r>
        <w:rPr>
          <w:rStyle w:val="Hyperlink2"/>
          <w:lang w:val="en-US"/>
        </w:rPr>
        <w:t>Keep a brief record of problem/ a</w:t>
      </w:r>
      <w:r>
        <w:rPr>
          <w:rStyle w:val="Hyperlink2"/>
          <w:lang w:val="en-US"/>
        </w:rPr>
        <w:t xml:space="preserve">ction / outcomes, if </w:t>
      </w:r>
      <w:proofErr w:type="spellStart"/>
      <w:r>
        <w:rPr>
          <w:rStyle w:val="Hyperlink2"/>
          <w:lang w:val="en-US"/>
        </w:rPr>
        <w:t>behavioural</w:t>
      </w:r>
      <w:proofErr w:type="spellEnd"/>
      <w:r>
        <w:rPr>
          <w:rStyle w:val="Hyperlink2"/>
          <w:lang w:val="en-US"/>
        </w:rPr>
        <w:t xml:space="preserve"> problems arise</w:t>
      </w:r>
    </w:p>
    <w:p w:rsidR="00AB2C05" w:rsidRDefault="00AB2C05">
      <w:pPr>
        <w:pStyle w:val="Body"/>
        <w:rPr>
          <w:rStyle w:val="None"/>
          <w:rFonts w:ascii="Meta-Normal" w:eastAsia="Meta-Normal" w:hAnsi="Meta-Normal" w:cs="Meta-Normal"/>
          <w:sz w:val="20"/>
          <w:szCs w:val="20"/>
        </w:rPr>
      </w:pPr>
    </w:p>
    <w:p w:rsidR="00AB2C05" w:rsidRDefault="00DD3B9B">
      <w:pPr>
        <w:pStyle w:val="Body"/>
        <w:rPr>
          <w:rStyle w:val="Hyperlink1"/>
        </w:rPr>
      </w:pPr>
      <w:r>
        <w:rPr>
          <w:rStyle w:val="Hyperlink1"/>
          <w:lang w:val="en-US"/>
        </w:rPr>
        <w:t xml:space="preserve">WHERE POSSIBLE, AND FOR THEIR OWN SAFETY, SQUASH LEADERS </w:t>
      </w:r>
      <w:r>
        <w:rPr>
          <w:rStyle w:val="Hyperlink4"/>
          <w:lang w:val="de-DE"/>
        </w:rPr>
        <w:t>SHOULD AVOID</w:t>
      </w:r>
      <w:r>
        <w:rPr>
          <w:rStyle w:val="Hyperlink1"/>
        </w:rPr>
        <w:t>:</w:t>
      </w:r>
    </w:p>
    <w:p w:rsidR="00AB2C05" w:rsidRDefault="00DD3B9B">
      <w:pPr>
        <w:pStyle w:val="Body"/>
        <w:numPr>
          <w:ilvl w:val="0"/>
          <w:numId w:val="18"/>
        </w:numPr>
        <w:rPr>
          <w:lang w:val="en-US"/>
        </w:rPr>
      </w:pPr>
      <w:r>
        <w:rPr>
          <w:rStyle w:val="Hyperlink2"/>
          <w:lang w:val="en-US"/>
        </w:rPr>
        <w:t>spending excessive amounts of time with children away from others</w:t>
      </w:r>
    </w:p>
    <w:p w:rsidR="00AB2C05" w:rsidRDefault="00DD3B9B">
      <w:pPr>
        <w:pStyle w:val="Body"/>
        <w:numPr>
          <w:ilvl w:val="0"/>
          <w:numId w:val="18"/>
        </w:numPr>
        <w:rPr>
          <w:lang w:val="en-US"/>
        </w:rPr>
      </w:pPr>
      <w:r>
        <w:rPr>
          <w:rStyle w:val="Hyperlink2"/>
          <w:lang w:val="en-US"/>
        </w:rPr>
        <w:t>taking sessions alone</w:t>
      </w:r>
    </w:p>
    <w:p w:rsidR="00AB2C05" w:rsidRDefault="00DD3B9B">
      <w:pPr>
        <w:pStyle w:val="Body"/>
        <w:numPr>
          <w:ilvl w:val="0"/>
          <w:numId w:val="18"/>
        </w:numPr>
        <w:rPr>
          <w:lang w:val="en-US"/>
        </w:rPr>
      </w:pPr>
      <w:r>
        <w:rPr>
          <w:rStyle w:val="Hyperlink2"/>
          <w:lang w:val="en-US"/>
        </w:rPr>
        <w:t>taking children on journeys alone in their car</w:t>
      </w:r>
    </w:p>
    <w:p w:rsidR="00AB2C05" w:rsidRDefault="00AB2C05">
      <w:pPr>
        <w:pStyle w:val="Body"/>
        <w:ind w:left="720"/>
        <w:rPr>
          <w:rStyle w:val="None"/>
          <w:rFonts w:ascii="Calibri" w:eastAsia="Calibri" w:hAnsi="Calibri" w:cs="Calibri"/>
          <w:b/>
          <w:bCs/>
        </w:rPr>
      </w:pPr>
    </w:p>
    <w:p w:rsidR="00AB2C05" w:rsidRDefault="00DD3B9B">
      <w:pPr>
        <w:pStyle w:val="Body"/>
        <w:rPr>
          <w:rStyle w:val="Hyperlink1"/>
        </w:rPr>
      </w:pPr>
      <w:r>
        <w:rPr>
          <w:rStyle w:val="Hyperlink1"/>
          <w:lang w:val="en-US"/>
        </w:rPr>
        <w:t xml:space="preserve">SQUASH LEADERS </w:t>
      </w:r>
      <w:r>
        <w:rPr>
          <w:rStyle w:val="Hyperlink4"/>
          <w:lang w:val="en-US"/>
        </w:rPr>
        <w:t>SHOULD NOT</w:t>
      </w:r>
      <w:r>
        <w:rPr>
          <w:rStyle w:val="Hyperlink1"/>
        </w:rPr>
        <w:t>:</w:t>
      </w:r>
    </w:p>
    <w:p w:rsidR="00AB2C05" w:rsidRDefault="00DD3B9B">
      <w:pPr>
        <w:pStyle w:val="Body"/>
        <w:numPr>
          <w:ilvl w:val="0"/>
          <w:numId w:val="20"/>
        </w:numPr>
        <w:rPr>
          <w:rFonts w:ascii="Calibri" w:eastAsia="Calibri" w:hAnsi="Calibri" w:cs="Calibri"/>
          <w:lang w:val="en-US"/>
        </w:rPr>
      </w:pPr>
      <w:r>
        <w:rPr>
          <w:rStyle w:val="None"/>
          <w:rFonts w:ascii="Calibri" w:eastAsia="Calibri" w:hAnsi="Calibri" w:cs="Calibri"/>
          <w:lang w:val="en-US"/>
        </w:rPr>
        <w:t>use any form of corporal punishment or physical force on a child.</w:t>
      </w:r>
    </w:p>
    <w:p w:rsidR="00AB2C05" w:rsidRDefault="00DD3B9B">
      <w:pPr>
        <w:pStyle w:val="Body"/>
        <w:numPr>
          <w:ilvl w:val="0"/>
          <w:numId w:val="20"/>
        </w:numPr>
        <w:rPr>
          <w:rFonts w:ascii="Calibri" w:eastAsia="Calibri" w:hAnsi="Calibri" w:cs="Calibri"/>
          <w:lang w:val="en-US"/>
        </w:rPr>
      </w:pPr>
      <w:r>
        <w:rPr>
          <w:rStyle w:val="None"/>
          <w:rFonts w:ascii="Calibri" w:eastAsia="Calibri" w:hAnsi="Calibri" w:cs="Calibri"/>
          <w:lang w:val="en-US"/>
        </w:rPr>
        <w:t>take children to their home.</w:t>
      </w:r>
    </w:p>
    <w:p w:rsidR="00AB2C05" w:rsidRDefault="00DD3B9B">
      <w:pPr>
        <w:pStyle w:val="Body"/>
        <w:numPr>
          <w:ilvl w:val="0"/>
          <w:numId w:val="20"/>
        </w:numPr>
        <w:rPr>
          <w:rFonts w:ascii="Calibri" w:eastAsia="Calibri" w:hAnsi="Calibri" w:cs="Calibri"/>
          <w:lang w:val="en-US"/>
        </w:rPr>
      </w:pPr>
      <w:r>
        <w:rPr>
          <w:rStyle w:val="None"/>
          <w:rFonts w:ascii="Calibri" w:eastAsia="Calibri" w:hAnsi="Calibri" w:cs="Calibri"/>
          <w:lang w:val="en-US"/>
        </w:rPr>
        <w:t>exert undue influence over a participant in order to obtain personal benefit or reward.</w:t>
      </w:r>
    </w:p>
    <w:p w:rsidR="00AB2C05" w:rsidRDefault="00DD3B9B">
      <w:pPr>
        <w:pStyle w:val="Body"/>
        <w:numPr>
          <w:ilvl w:val="0"/>
          <w:numId w:val="20"/>
        </w:numPr>
        <w:rPr>
          <w:rFonts w:ascii="Calibri" w:eastAsia="Calibri" w:hAnsi="Calibri" w:cs="Calibri"/>
          <w:lang w:val="en-US"/>
        </w:rPr>
      </w:pPr>
      <w:r>
        <w:rPr>
          <w:rStyle w:val="None"/>
          <w:rFonts w:ascii="Calibri" w:eastAsia="Calibri" w:hAnsi="Calibri" w:cs="Calibri"/>
          <w:lang w:val="en-US"/>
        </w:rPr>
        <w:t>abuse their position of trust i.e. coaches/lea</w:t>
      </w:r>
      <w:r>
        <w:rPr>
          <w:rStyle w:val="None"/>
          <w:rFonts w:ascii="Calibri" w:eastAsia="Calibri" w:hAnsi="Calibri" w:cs="Calibri"/>
          <w:lang w:val="en-US"/>
        </w:rPr>
        <w:t>ders must not develop a sexual relationship with anyone under 18 years of age (This is a crime in ROI)</w:t>
      </w:r>
    </w:p>
    <w:p w:rsidR="00AB2C05" w:rsidRDefault="00DD3B9B">
      <w:pPr>
        <w:pStyle w:val="Body"/>
        <w:numPr>
          <w:ilvl w:val="0"/>
          <w:numId w:val="20"/>
        </w:numPr>
        <w:rPr>
          <w:rFonts w:ascii="Calibri" w:eastAsia="Calibri" w:hAnsi="Calibri" w:cs="Calibri"/>
          <w:lang w:val="en-US"/>
        </w:rPr>
      </w:pPr>
      <w:r>
        <w:rPr>
          <w:rStyle w:val="None"/>
          <w:rFonts w:ascii="Calibri" w:eastAsia="Calibri" w:hAnsi="Calibri" w:cs="Calibri"/>
          <w:lang w:val="en-US"/>
        </w:rPr>
        <w:t xml:space="preserve">engage in rough physical games, sexually provocative games or allow or engage in inappropriate touching of any kind, and/or make sexually suggestive </w:t>
      </w:r>
      <w:r>
        <w:rPr>
          <w:rStyle w:val="None"/>
          <w:rFonts w:ascii="Calibri" w:eastAsia="Calibri" w:hAnsi="Calibri" w:cs="Calibri"/>
          <w:lang w:val="en-US"/>
        </w:rPr>
        <w:t>comments about, or to, a child</w:t>
      </w:r>
    </w:p>
    <w:p w:rsidR="00AB2C05" w:rsidRDefault="00DD3B9B">
      <w:pPr>
        <w:pStyle w:val="Body"/>
        <w:numPr>
          <w:ilvl w:val="0"/>
          <w:numId w:val="20"/>
        </w:numPr>
        <w:rPr>
          <w:rFonts w:ascii="Calibri" w:eastAsia="Calibri" w:hAnsi="Calibri" w:cs="Calibri"/>
          <w:lang w:val="en-US"/>
        </w:rPr>
      </w:pPr>
      <w:r>
        <w:rPr>
          <w:rStyle w:val="None"/>
          <w:rFonts w:ascii="Calibri" w:eastAsia="Calibri" w:hAnsi="Calibri" w:cs="Calibri"/>
          <w:lang w:val="en-US"/>
        </w:rPr>
        <w:t xml:space="preserve">take measurements or engage in certain types of fitness testing without the presence of another adult </w:t>
      </w:r>
    </w:p>
    <w:p w:rsidR="00AB2C05" w:rsidRDefault="00DD3B9B">
      <w:pPr>
        <w:pStyle w:val="Body"/>
        <w:numPr>
          <w:ilvl w:val="0"/>
          <w:numId w:val="20"/>
        </w:numPr>
        <w:rPr>
          <w:rFonts w:ascii="Calibri" w:eastAsia="Calibri" w:hAnsi="Calibri" w:cs="Calibri"/>
          <w:lang w:val="en-US"/>
        </w:rPr>
      </w:pPr>
      <w:r>
        <w:rPr>
          <w:rStyle w:val="None"/>
          <w:rFonts w:ascii="Calibri" w:eastAsia="Calibri" w:hAnsi="Calibri" w:cs="Calibri"/>
          <w:lang w:val="en-US"/>
        </w:rPr>
        <w:t>undertake any form of therapy (hypnosis etc.) in the training of children</w:t>
      </w:r>
    </w:p>
    <w:p w:rsidR="00AB2C05" w:rsidRDefault="00DD3B9B">
      <w:pPr>
        <w:pStyle w:val="Body"/>
        <w:numPr>
          <w:ilvl w:val="0"/>
          <w:numId w:val="20"/>
        </w:numPr>
        <w:rPr>
          <w:rFonts w:ascii="Calibri" w:eastAsia="Calibri" w:hAnsi="Calibri" w:cs="Calibri"/>
          <w:lang w:val="en-US"/>
        </w:rPr>
      </w:pPr>
      <w:r>
        <w:rPr>
          <w:rFonts w:ascii="Calibri" w:eastAsia="Calibri" w:hAnsi="Calibri" w:cs="Calibri"/>
          <w:lang w:val="en-US"/>
        </w:rPr>
        <w:t>use alcohol or non-prescribed/recreational drugs</w:t>
      </w:r>
      <w:r>
        <w:rPr>
          <w:rStyle w:val="None"/>
          <w:rFonts w:ascii="Calibri" w:eastAsia="Calibri" w:hAnsi="Calibri" w:cs="Calibri"/>
          <w:color w:val="FF2600"/>
          <w:u w:color="FF2600"/>
        </w:rPr>
        <w:t xml:space="preserve"> </w:t>
      </w:r>
      <w:r>
        <w:rPr>
          <w:rFonts w:ascii="Calibri" w:eastAsia="Calibri" w:hAnsi="Calibri" w:cs="Calibri"/>
          <w:lang w:val="en-US"/>
        </w:rPr>
        <w:t>before coaching, during events and on trips with young people</w:t>
      </w:r>
    </w:p>
    <w:p w:rsidR="00AB2C05" w:rsidRDefault="00AB2C05">
      <w:pPr>
        <w:pStyle w:val="Body"/>
        <w:ind w:left="720"/>
        <w:rPr>
          <w:rFonts w:ascii="Calibri" w:eastAsia="Calibri" w:hAnsi="Calibri" w:cs="Calibri"/>
          <w:b/>
          <w:bCs/>
        </w:rPr>
      </w:pPr>
    </w:p>
    <w:p w:rsidR="00AB2C05" w:rsidRDefault="00AB2C05">
      <w:pPr>
        <w:pStyle w:val="Body"/>
        <w:rPr>
          <w:rStyle w:val="None"/>
          <w:rFonts w:ascii="Calibri" w:eastAsia="Calibri" w:hAnsi="Calibri" w:cs="Calibri"/>
          <w:b/>
          <w:bCs/>
        </w:rPr>
      </w:pPr>
    </w:p>
    <w:p w:rsidR="00AB2C05" w:rsidRDefault="00DD3B9B">
      <w:pPr>
        <w:pStyle w:val="Body"/>
        <w:rPr>
          <w:rStyle w:val="Hyperlink1"/>
        </w:rPr>
      </w:pPr>
      <w:r>
        <w:rPr>
          <w:rStyle w:val="Hyperlink1"/>
          <w:lang w:val="en-US"/>
        </w:rPr>
        <w:t>PHYSICAL CONTACT.</w:t>
      </w:r>
    </w:p>
    <w:p w:rsidR="00AB2C05" w:rsidRDefault="00DD3B9B">
      <w:pPr>
        <w:pStyle w:val="Body"/>
        <w:rPr>
          <w:rStyle w:val="Hyperlink2"/>
        </w:rPr>
      </w:pPr>
      <w:r>
        <w:rPr>
          <w:rStyle w:val="Hyperlink2"/>
          <w:lang w:val="en-US"/>
        </w:rPr>
        <w:t>Physical contact during sport should always be intended to meet the child</w:t>
      </w:r>
      <w:r>
        <w:rPr>
          <w:rStyle w:val="None"/>
          <w:rFonts w:ascii="Calibri" w:eastAsia="Calibri" w:hAnsi="Calibri" w:cs="Calibri"/>
          <w:lang w:val="en-US"/>
        </w:rPr>
        <w:t>’</w:t>
      </w:r>
      <w:r>
        <w:rPr>
          <w:rStyle w:val="Hyperlink2"/>
          <w:lang w:val="en-US"/>
        </w:rPr>
        <w:t xml:space="preserve">s needs </w:t>
      </w:r>
      <w:r>
        <w:rPr>
          <w:rStyle w:val="None"/>
          <w:rFonts w:ascii="Calibri" w:eastAsia="Calibri" w:hAnsi="Calibri" w:cs="Calibri"/>
          <w:lang w:val="en-US"/>
        </w:rPr>
        <w:t xml:space="preserve">– </w:t>
      </w:r>
      <w:r>
        <w:rPr>
          <w:rStyle w:val="Hyperlink2"/>
          <w:lang w:val="en-US"/>
        </w:rPr>
        <w:t>NOT the adult</w:t>
      </w:r>
      <w:r>
        <w:rPr>
          <w:rStyle w:val="None"/>
          <w:rFonts w:ascii="Calibri" w:eastAsia="Calibri" w:hAnsi="Calibri" w:cs="Calibri"/>
          <w:lang w:val="en-US"/>
        </w:rPr>
        <w:t>’</w:t>
      </w:r>
      <w:r>
        <w:rPr>
          <w:rStyle w:val="Hyperlink2"/>
          <w:lang w:val="en-US"/>
        </w:rPr>
        <w:t xml:space="preserve">s.   Adults should use appropriate contact which is aimed at assisting the </w:t>
      </w:r>
      <w:r>
        <w:rPr>
          <w:rStyle w:val="Hyperlink2"/>
          <w:lang w:val="en-US"/>
        </w:rPr>
        <w:t>development of the skill or activity or for safety reasons e.g. to prevent or treat an injury.  This should be done in an open environment with the permission and understanding of the participant.  In general;</w:t>
      </w:r>
    </w:p>
    <w:p w:rsidR="00AB2C05" w:rsidRDefault="00AB2C05">
      <w:pPr>
        <w:pStyle w:val="Body"/>
        <w:tabs>
          <w:tab w:val="center" w:pos="4153"/>
          <w:tab w:val="right" w:pos="8306"/>
        </w:tabs>
        <w:rPr>
          <w:rStyle w:val="None"/>
          <w:rFonts w:ascii="Calibri" w:eastAsia="Calibri" w:hAnsi="Calibri" w:cs="Calibri"/>
        </w:rPr>
      </w:pPr>
    </w:p>
    <w:p w:rsidR="00AB2C05" w:rsidRDefault="00DD3B9B">
      <w:pPr>
        <w:pStyle w:val="Body"/>
        <w:numPr>
          <w:ilvl w:val="0"/>
          <w:numId w:val="22"/>
        </w:numPr>
        <w:rPr>
          <w:lang w:val="en-US"/>
        </w:rPr>
      </w:pPr>
      <w:r>
        <w:rPr>
          <w:rStyle w:val="Hyperlink2"/>
          <w:lang w:val="en-US"/>
        </w:rPr>
        <w:lastRenderedPageBreak/>
        <w:t>Contact should be determined by the age and d</w:t>
      </w:r>
      <w:r>
        <w:rPr>
          <w:rStyle w:val="Hyperlink2"/>
          <w:lang w:val="en-US"/>
        </w:rPr>
        <w:t xml:space="preserve">evelopment stage of the participant </w:t>
      </w:r>
      <w:r>
        <w:rPr>
          <w:rStyle w:val="None"/>
          <w:rFonts w:ascii="Calibri" w:eastAsia="Calibri" w:hAnsi="Calibri" w:cs="Calibri"/>
          <w:lang w:val="en-US"/>
        </w:rPr>
        <w:t xml:space="preserve">– </w:t>
      </w:r>
      <w:r>
        <w:rPr>
          <w:rStyle w:val="Hyperlink2"/>
          <w:lang w:val="de-DE"/>
        </w:rPr>
        <w:t>Don</w:t>
      </w:r>
      <w:r>
        <w:rPr>
          <w:rStyle w:val="None"/>
          <w:rFonts w:ascii="Calibri" w:eastAsia="Calibri" w:hAnsi="Calibri" w:cs="Calibri"/>
          <w:lang w:val="en-US"/>
        </w:rPr>
        <w:t>’</w:t>
      </w:r>
      <w:r>
        <w:rPr>
          <w:rStyle w:val="Hyperlink2"/>
          <w:lang w:val="en-US"/>
        </w:rPr>
        <w:t>t do something that a child can do for itself.</w:t>
      </w:r>
    </w:p>
    <w:p w:rsidR="00AB2C05" w:rsidRDefault="00DD3B9B">
      <w:pPr>
        <w:pStyle w:val="Body"/>
        <w:numPr>
          <w:ilvl w:val="0"/>
          <w:numId w:val="22"/>
        </w:numPr>
        <w:rPr>
          <w:lang w:val="en-US"/>
        </w:rPr>
      </w:pPr>
      <w:r>
        <w:rPr>
          <w:rStyle w:val="Hyperlink5"/>
          <w:lang w:val="en-US"/>
        </w:rPr>
        <w:t>Never</w:t>
      </w:r>
      <w:r>
        <w:rPr>
          <w:rStyle w:val="Hyperlink2"/>
          <w:lang w:val="en-US"/>
        </w:rPr>
        <w:t xml:space="preserve"> engage in inappropriate touching such as touching of groin, genital areas, buttocks, breasts or any other part of the body that might cause a child distress or e</w:t>
      </w:r>
      <w:r>
        <w:rPr>
          <w:rStyle w:val="Hyperlink2"/>
          <w:lang w:val="en-US"/>
        </w:rPr>
        <w:t>mbarrassment.</w:t>
      </w:r>
    </w:p>
    <w:p w:rsidR="00AB2C05" w:rsidRDefault="00AB2C05">
      <w:pPr>
        <w:pStyle w:val="Heading"/>
        <w:jc w:val="left"/>
        <w:rPr>
          <w:rStyle w:val="None"/>
        </w:rPr>
      </w:pPr>
    </w:p>
    <w:p w:rsidR="00AB2C05" w:rsidRDefault="00AB2C05">
      <w:pPr>
        <w:pStyle w:val="Heading"/>
        <w:jc w:val="left"/>
        <w:rPr>
          <w:rStyle w:val="None"/>
        </w:rPr>
      </w:pPr>
    </w:p>
    <w:p w:rsidR="00AB2C05" w:rsidRDefault="00DD3B9B">
      <w:pPr>
        <w:pStyle w:val="Heading"/>
        <w:jc w:val="left"/>
        <w:rPr>
          <w:rStyle w:val="None"/>
          <w:rFonts w:ascii="Calibri" w:eastAsia="Calibri" w:hAnsi="Calibri" w:cs="Calibri"/>
          <w:sz w:val="28"/>
          <w:szCs w:val="28"/>
        </w:rPr>
      </w:pPr>
      <w:bookmarkStart w:id="9" w:name="_d34og81"/>
      <w:bookmarkEnd w:id="9"/>
      <w:r>
        <w:rPr>
          <w:rStyle w:val="None"/>
          <w:rFonts w:ascii="Calibri" w:eastAsia="Calibri" w:hAnsi="Calibri" w:cs="Calibri"/>
          <w:sz w:val="28"/>
          <w:szCs w:val="28"/>
        </w:rPr>
        <w:t>K</w:t>
      </w:r>
      <w:proofErr w:type="spellStart"/>
      <w:r>
        <w:rPr>
          <w:rStyle w:val="None"/>
          <w:rFonts w:ascii="Calibri" w:eastAsia="Calibri" w:hAnsi="Calibri" w:cs="Calibri"/>
          <w:sz w:val="28"/>
          <w:szCs w:val="28"/>
          <w:lang w:val="en-US"/>
        </w:rPr>
        <w:t>ey</w:t>
      </w:r>
      <w:proofErr w:type="spellEnd"/>
      <w:r>
        <w:rPr>
          <w:rStyle w:val="None"/>
          <w:rFonts w:ascii="Calibri" w:eastAsia="Calibri" w:hAnsi="Calibri" w:cs="Calibri"/>
          <w:sz w:val="28"/>
          <w:szCs w:val="28"/>
          <w:lang w:val="en-US"/>
        </w:rPr>
        <w:t xml:space="preserve"> points for coaches:</w:t>
      </w:r>
    </w:p>
    <w:p w:rsidR="00AB2C05" w:rsidRDefault="00DD3B9B">
      <w:pPr>
        <w:pStyle w:val="Heading"/>
        <w:numPr>
          <w:ilvl w:val="0"/>
          <w:numId w:val="24"/>
        </w:numPr>
        <w:jc w:val="left"/>
        <w:rPr>
          <w:sz w:val="24"/>
          <w:szCs w:val="24"/>
        </w:rPr>
      </w:pPr>
      <w:bookmarkStart w:id="10" w:name="_s8eyo11"/>
      <w:bookmarkEnd w:id="10"/>
      <w:r>
        <w:rPr>
          <w:rStyle w:val="None"/>
          <w:rFonts w:ascii="Calibri" w:eastAsia="Calibri" w:hAnsi="Calibri" w:cs="Calibri"/>
          <w:b w:val="0"/>
          <w:bCs w:val="0"/>
          <w:sz w:val="24"/>
          <w:szCs w:val="24"/>
        </w:rPr>
        <w:t>E</w:t>
      </w:r>
      <w:proofErr w:type="spellStart"/>
      <w:r>
        <w:rPr>
          <w:rStyle w:val="None"/>
          <w:rFonts w:ascii="Calibri" w:eastAsia="Calibri" w:hAnsi="Calibri" w:cs="Calibri"/>
          <w:b w:val="0"/>
          <w:bCs w:val="0"/>
          <w:sz w:val="24"/>
          <w:szCs w:val="24"/>
          <w:lang w:val="en-US"/>
        </w:rPr>
        <w:t>nsure</w:t>
      </w:r>
      <w:proofErr w:type="spellEnd"/>
      <w:r>
        <w:rPr>
          <w:rStyle w:val="None"/>
          <w:rFonts w:ascii="Calibri" w:eastAsia="Calibri" w:hAnsi="Calibri" w:cs="Calibri"/>
          <w:b w:val="0"/>
          <w:bCs w:val="0"/>
          <w:sz w:val="24"/>
          <w:szCs w:val="24"/>
          <w:lang w:val="en-US"/>
        </w:rPr>
        <w:t xml:space="preserve"> you have consent and emergency contact details for each child that is accessible during your training and matches</w:t>
      </w:r>
    </w:p>
    <w:p w:rsidR="00AB2C05" w:rsidRDefault="00DD3B9B">
      <w:pPr>
        <w:pStyle w:val="Body"/>
        <w:numPr>
          <w:ilvl w:val="0"/>
          <w:numId w:val="24"/>
        </w:numPr>
        <w:rPr>
          <w:rFonts w:ascii="Trebuchet MS" w:hAnsi="Trebuchet MS"/>
          <w:lang w:val="en-US"/>
        </w:rPr>
      </w:pPr>
      <w:r>
        <w:rPr>
          <w:rFonts w:ascii="Trebuchet MS" w:hAnsi="Trebuchet MS"/>
          <w:lang w:val="en-US"/>
        </w:rPr>
        <w:t>Use attendance registers (sign in sheets)</w:t>
      </w:r>
    </w:p>
    <w:p w:rsidR="00AB2C05" w:rsidRDefault="00DD3B9B">
      <w:pPr>
        <w:pStyle w:val="Body"/>
        <w:numPr>
          <w:ilvl w:val="0"/>
          <w:numId w:val="24"/>
        </w:numPr>
        <w:rPr>
          <w:rFonts w:ascii="Trebuchet MS" w:hAnsi="Trebuchet MS"/>
          <w:lang w:val="en-US"/>
        </w:rPr>
      </w:pPr>
      <w:r>
        <w:rPr>
          <w:rFonts w:ascii="Trebuchet MS" w:hAnsi="Trebuchet MS"/>
          <w:lang w:val="en-US"/>
        </w:rPr>
        <w:t>Agree drop off / collection arrangements with parents</w:t>
      </w:r>
    </w:p>
    <w:p w:rsidR="00AB2C05" w:rsidRDefault="00DD3B9B">
      <w:pPr>
        <w:pStyle w:val="Body"/>
        <w:numPr>
          <w:ilvl w:val="0"/>
          <w:numId w:val="26"/>
        </w:numPr>
        <w:rPr>
          <w:rFonts w:ascii="Trebuchet MS" w:hAnsi="Trebuchet MS"/>
          <w:lang w:val="en-US"/>
        </w:rPr>
      </w:pPr>
      <w:r>
        <w:rPr>
          <w:rFonts w:ascii="Trebuchet MS" w:hAnsi="Trebuchet MS"/>
          <w:lang w:val="en-US"/>
        </w:rPr>
        <w:t>Engage positively with parents/</w:t>
      </w:r>
      <w:proofErr w:type="spellStart"/>
      <w:r>
        <w:rPr>
          <w:rFonts w:ascii="Trebuchet MS" w:hAnsi="Trebuchet MS"/>
          <w:lang w:val="en-US"/>
        </w:rPr>
        <w:t>carers</w:t>
      </w:r>
      <w:proofErr w:type="spellEnd"/>
      <w:r>
        <w:rPr>
          <w:rFonts w:ascii="Trebuchet MS" w:hAnsi="Trebuchet MS"/>
          <w:lang w:val="en-US"/>
        </w:rPr>
        <w:t xml:space="preserve"> let them know how they can help and what you expect from parents</w:t>
      </w:r>
    </w:p>
    <w:p w:rsidR="00AB2C05" w:rsidRDefault="00DD3B9B">
      <w:pPr>
        <w:pStyle w:val="Body"/>
        <w:numPr>
          <w:ilvl w:val="0"/>
          <w:numId w:val="24"/>
        </w:numPr>
        <w:rPr>
          <w:rFonts w:ascii="Trebuchet MS" w:hAnsi="Trebuchet MS"/>
          <w:lang w:val="en-US"/>
        </w:rPr>
      </w:pPr>
      <w:r>
        <w:rPr>
          <w:rFonts w:ascii="Trebuchet MS" w:hAnsi="Trebuchet MS"/>
          <w:lang w:val="en-US"/>
        </w:rPr>
        <w:t>Explain to the children what you plan to cover at each coaching session</w:t>
      </w:r>
    </w:p>
    <w:p w:rsidR="00AB2C05" w:rsidRDefault="00DD3B9B">
      <w:pPr>
        <w:pStyle w:val="Body"/>
        <w:numPr>
          <w:ilvl w:val="0"/>
          <w:numId w:val="24"/>
        </w:numPr>
        <w:rPr>
          <w:rFonts w:ascii="Trebuchet MS" w:hAnsi="Trebuchet MS"/>
          <w:lang w:val="en-US"/>
        </w:rPr>
      </w:pPr>
      <w:r>
        <w:rPr>
          <w:rFonts w:ascii="Trebuchet MS" w:hAnsi="Trebuchet MS"/>
          <w:lang w:val="en-US"/>
        </w:rPr>
        <w:t>Ensure you have other responsible adults to support you during your sessions</w:t>
      </w:r>
    </w:p>
    <w:p w:rsidR="00AB2C05" w:rsidRDefault="00DD3B9B">
      <w:pPr>
        <w:pStyle w:val="Body"/>
        <w:numPr>
          <w:ilvl w:val="0"/>
          <w:numId w:val="24"/>
        </w:numPr>
        <w:rPr>
          <w:rFonts w:ascii="Trebuchet MS" w:hAnsi="Trebuchet MS"/>
          <w:lang w:val="en-US"/>
        </w:rPr>
      </w:pPr>
      <w:r>
        <w:rPr>
          <w:rFonts w:ascii="Trebuchet MS" w:hAnsi="Trebuchet MS"/>
          <w:lang w:val="en-US"/>
        </w:rPr>
        <w:t>Kee</w:t>
      </w:r>
      <w:r>
        <w:rPr>
          <w:rFonts w:ascii="Trebuchet MS" w:hAnsi="Trebuchet MS"/>
          <w:lang w:val="en-US"/>
        </w:rPr>
        <w:t>p the sessions fun and engaging</w:t>
      </w:r>
    </w:p>
    <w:p w:rsidR="00AB2C05" w:rsidRDefault="00DD3B9B">
      <w:pPr>
        <w:pStyle w:val="Body"/>
        <w:numPr>
          <w:ilvl w:val="0"/>
          <w:numId w:val="24"/>
        </w:numPr>
        <w:rPr>
          <w:rFonts w:ascii="Trebuchet MS" w:hAnsi="Trebuchet MS"/>
          <w:lang w:val="en-US"/>
        </w:rPr>
      </w:pPr>
      <w:r>
        <w:rPr>
          <w:rFonts w:ascii="Trebuchet MS" w:hAnsi="Trebuchet MS"/>
          <w:lang w:val="en-US"/>
        </w:rPr>
        <w:t xml:space="preserve">Treat all children fairly and challenge any bullying </w:t>
      </w:r>
      <w:proofErr w:type="spellStart"/>
      <w:r>
        <w:rPr>
          <w:rFonts w:ascii="Trebuchet MS" w:hAnsi="Trebuchet MS"/>
          <w:lang w:val="en-US"/>
        </w:rPr>
        <w:t>behaviour</w:t>
      </w:r>
      <w:proofErr w:type="spellEnd"/>
      <w:r>
        <w:rPr>
          <w:rFonts w:ascii="Trebuchet MS" w:hAnsi="Trebuchet MS"/>
          <w:lang w:val="en-US"/>
        </w:rPr>
        <w:t>.</w:t>
      </w:r>
    </w:p>
    <w:p w:rsidR="00AB2C05" w:rsidRDefault="00DD3B9B">
      <w:pPr>
        <w:pStyle w:val="Heading"/>
        <w:ind w:left="720"/>
        <w:jc w:val="left"/>
      </w:pPr>
      <w:r>
        <w:rPr>
          <w:rFonts w:ascii="Arial Unicode MS" w:eastAsia="Arial Unicode MS" w:hAnsi="Arial Unicode MS" w:cs="Arial Unicode MS"/>
          <w:b w:val="0"/>
          <w:bCs w:val="0"/>
        </w:rPr>
        <w:br w:type="page"/>
      </w:r>
    </w:p>
    <w:p w:rsidR="00AB2C05" w:rsidRDefault="00DD3B9B">
      <w:pPr>
        <w:pStyle w:val="Heading"/>
        <w:ind w:left="720"/>
        <w:jc w:val="left"/>
        <w:rPr>
          <w:rStyle w:val="None"/>
          <w:rFonts w:ascii="Calibri" w:eastAsia="Calibri" w:hAnsi="Calibri" w:cs="Calibri"/>
        </w:rPr>
      </w:pPr>
      <w:bookmarkStart w:id="11" w:name="_dp8vu1"/>
      <w:bookmarkEnd w:id="11"/>
      <w:r>
        <w:rPr>
          <w:rStyle w:val="None"/>
          <w:rFonts w:ascii="Calibri" w:eastAsia="Calibri" w:hAnsi="Calibri" w:cs="Calibri"/>
        </w:rPr>
        <w:lastRenderedPageBreak/>
        <w:t>G</w:t>
      </w:r>
      <w:r>
        <w:rPr>
          <w:rStyle w:val="None"/>
          <w:rFonts w:ascii="Calibri" w:eastAsia="Calibri" w:hAnsi="Calibri" w:cs="Calibri"/>
          <w:lang w:val="de-DE"/>
        </w:rPr>
        <w:t>ENERAL GUIDELINES</w:t>
      </w:r>
    </w:p>
    <w:p w:rsidR="00AB2C05" w:rsidRDefault="00AB2C05">
      <w:pPr>
        <w:pStyle w:val="Body"/>
        <w:rPr>
          <w:rStyle w:val="None"/>
          <w:rFonts w:ascii="Calibri" w:eastAsia="Calibri" w:hAnsi="Calibri" w:cs="Calibri"/>
        </w:rPr>
      </w:pPr>
    </w:p>
    <w:p w:rsidR="00AB2C05" w:rsidRDefault="00DD3B9B">
      <w:pPr>
        <w:pStyle w:val="Body"/>
        <w:rPr>
          <w:rStyle w:val="Hyperlink2"/>
        </w:rPr>
      </w:pPr>
      <w:r>
        <w:rPr>
          <w:rStyle w:val="Hyperlink2"/>
          <w:lang w:val="en-US"/>
        </w:rPr>
        <w:t>General guidance is now set out in respect of supervision, transport, overnight and away trips</w:t>
      </w:r>
    </w:p>
    <w:p w:rsidR="00AB2C05" w:rsidRDefault="00DD3B9B">
      <w:pPr>
        <w:pStyle w:val="Body"/>
        <w:rPr>
          <w:rStyle w:val="Hyperlink2"/>
        </w:rPr>
      </w:pPr>
      <w:r>
        <w:rPr>
          <w:rStyle w:val="Hyperlink2"/>
          <w:lang w:val="en-US"/>
        </w:rPr>
        <w:t xml:space="preserve">Hosting, general safety, mobile phone use </w:t>
      </w:r>
      <w:r>
        <w:rPr>
          <w:rStyle w:val="Hyperlink2"/>
          <w:lang w:val="en-US"/>
        </w:rPr>
        <w:t>and photography</w:t>
      </w:r>
    </w:p>
    <w:p w:rsidR="00AB2C05" w:rsidRDefault="00AB2C05">
      <w:pPr>
        <w:pStyle w:val="Body"/>
        <w:rPr>
          <w:rStyle w:val="None"/>
          <w:rFonts w:ascii="Calibri" w:eastAsia="Calibri" w:hAnsi="Calibri" w:cs="Calibri"/>
          <w:b/>
          <w:bCs/>
        </w:rPr>
      </w:pPr>
    </w:p>
    <w:p w:rsidR="00AB2C05" w:rsidRDefault="00DD3B9B">
      <w:pPr>
        <w:pStyle w:val="Body"/>
        <w:rPr>
          <w:rStyle w:val="Hyperlink1"/>
        </w:rPr>
      </w:pPr>
      <w:r>
        <w:rPr>
          <w:rStyle w:val="Hyperlink1"/>
          <w:lang w:val="en-US"/>
        </w:rPr>
        <w:t xml:space="preserve">General Safety Irish Squash and Squash Clubs should ensure that a clear statement of specific and potential risks attached to squash is widely </w:t>
      </w:r>
      <w:proofErr w:type="spellStart"/>
      <w:r>
        <w:rPr>
          <w:rStyle w:val="Hyperlink1"/>
          <w:lang w:val="en-US"/>
        </w:rPr>
        <w:t>publicised</w:t>
      </w:r>
      <w:proofErr w:type="spellEnd"/>
      <w:r>
        <w:rPr>
          <w:rStyle w:val="Hyperlink1"/>
          <w:lang w:val="en-US"/>
        </w:rPr>
        <w:t xml:space="preserve"> to all members. The following practices should apply in order to promote safety:</w:t>
      </w:r>
    </w:p>
    <w:p w:rsidR="00AB2C05" w:rsidRDefault="00AB2C05">
      <w:pPr>
        <w:pStyle w:val="Body"/>
        <w:rPr>
          <w:rStyle w:val="None"/>
          <w:rFonts w:ascii="Calibri" w:eastAsia="Calibri" w:hAnsi="Calibri" w:cs="Calibri"/>
          <w:b/>
          <w:bCs/>
        </w:rPr>
      </w:pPr>
    </w:p>
    <w:p w:rsidR="00AB2C05" w:rsidRDefault="00DD3B9B">
      <w:pPr>
        <w:pStyle w:val="Body"/>
        <w:numPr>
          <w:ilvl w:val="0"/>
          <w:numId w:val="28"/>
        </w:numPr>
        <w:rPr>
          <w:lang w:val="en-US"/>
        </w:rPr>
      </w:pPr>
      <w:r>
        <w:rPr>
          <w:rStyle w:val="Hyperlink2"/>
          <w:lang w:val="en-US"/>
        </w:rPr>
        <w:t>Activities being undertaken should be suitable for the age, ability and experience of the participants</w:t>
      </w:r>
    </w:p>
    <w:p w:rsidR="00AB2C05" w:rsidRDefault="00DD3B9B">
      <w:pPr>
        <w:pStyle w:val="Body"/>
        <w:numPr>
          <w:ilvl w:val="0"/>
          <w:numId w:val="28"/>
        </w:numPr>
        <w:rPr>
          <w:lang w:val="en-US"/>
        </w:rPr>
      </w:pPr>
      <w:r>
        <w:rPr>
          <w:rStyle w:val="Hyperlink2"/>
          <w:lang w:val="en-US"/>
        </w:rPr>
        <w:t>Equipment and facilities should meet the highest possible standards and be appropriate to the maturity of the participants</w:t>
      </w:r>
    </w:p>
    <w:p w:rsidR="00AB2C05" w:rsidRDefault="00DD3B9B">
      <w:pPr>
        <w:pStyle w:val="Body"/>
        <w:numPr>
          <w:ilvl w:val="0"/>
          <w:numId w:val="28"/>
        </w:numPr>
        <w:rPr>
          <w:lang w:val="en-US"/>
        </w:rPr>
      </w:pPr>
      <w:r>
        <w:rPr>
          <w:rStyle w:val="Hyperlink2"/>
          <w:lang w:val="en-US"/>
        </w:rPr>
        <w:t>Eye guards and any other prote</w:t>
      </w:r>
      <w:r>
        <w:rPr>
          <w:rStyle w:val="Hyperlink2"/>
          <w:lang w:val="en-US"/>
        </w:rPr>
        <w:t>ctive equipment deemed necessary should be used</w:t>
      </w:r>
    </w:p>
    <w:p w:rsidR="00AB2C05" w:rsidRDefault="00DD3B9B">
      <w:pPr>
        <w:pStyle w:val="Body"/>
        <w:numPr>
          <w:ilvl w:val="0"/>
          <w:numId w:val="28"/>
        </w:numPr>
        <w:rPr>
          <w:lang w:val="en-US"/>
        </w:rPr>
      </w:pPr>
      <w:r>
        <w:rPr>
          <w:rStyle w:val="Hyperlink2"/>
          <w:lang w:val="en-US"/>
        </w:rPr>
        <w:t>First Aid should be available for all training sessions and events. There should be a proper First Aid Kit. First Aid information should be a basic element of a coaching leadership course</w:t>
      </w:r>
    </w:p>
    <w:p w:rsidR="00AB2C05" w:rsidRDefault="00DD3B9B">
      <w:pPr>
        <w:pStyle w:val="Body"/>
        <w:numPr>
          <w:ilvl w:val="0"/>
          <w:numId w:val="28"/>
        </w:numPr>
        <w:rPr>
          <w:lang w:val="en-US"/>
        </w:rPr>
      </w:pPr>
      <w:r>
        <w:rPr>
          <w:rStyle w:val="Hyperlink2"/>
          <w:lang w:val="en-US"/>
        </w:rPr>
        <w:t>Injuries should be r</w:t>
      </w:r>
      <w:r>
        <w:rPr>
          <w:rStyle w:val="Hyperlink2"/>
          <w:lang w:val="en-US"/>
        </w:rPr>
        <w:t>ecorded, with a note of the action taken in relation to each one. It is recommended that each club maintain an accident book with a specific incident form for completion by Sports Leaders, with due regard for confidentiality</w:t>
      </w:r>
    </w:p>
    <w:p w:rsidR="00AB2C05" w:rsidRDefault="00DD3B9B">
      <w:pPr>
        <w:pStyle w:val="Body"/>
        <w:numPr>
          <w:ilvl w:val="0"/>
          <w:numId w:val="28"/>
        </w:numPr>
        <w:rPr>
          <w:lang w:val="en-US"/>
        </w:rPr>
      </w:pPr>
      <w:r>
        <w:rPr>
          <w:rStyle w:val="Hyperlink2"/>
          <w:lang w:val="en-US"/>
        </w:rPr>
        <w:t>Parents / guardians should be n</w:t>
      </w:r>
      <w:r>
        <w:rPr>
          <w:rStyle w:val="Hyperlink2"/>
          <w:lang w:val="en-US"/>
        </w:rPr>
        <w:t>otified, by the Sports Leader, of injuries / illness which children incur while participating in a sporting activity</w:t>
      </w:r>
    </w:p>
    <w:p w:rsidR="00AB2C05" w:rsidRDefault="00DD3B9B">
      <w:pPr>
        <w:pStyle w:val="Body"/>
        <w:numPr>
          <w:ilvl w:val="0"/>
          <w:numId w:val="28"/>
        </w:numPr>
        <w:rPr>
          <w:lang w:val="en-US"/>
        </w:rPr>
      </w:pPr>
      <w:r>
        <w:rPr>
          <w:rStyle w:val="Hyperlink2"/>
          <w:lang w:val="en-US"/>
        </w:rPr>
        <w:t>All clubs should have a simple and widely known emergency plan to ensure safety procedures</w:t>
      </w:r>
    </w:p>
    <w:p w:rsidR="00AB2C05" w:rsidRDefault="00DD3B9B">
      <w:pPr>
        <w:pStyle w:val="Body"/>
        <w:numPr>
          <w:ilvl w:val="0"/>
          <w:numId w:val="28"/>
        </w:numPr>
        <w:rPr>
          <w:lang w:val="en-US"/>
        </w:rPr>
      </w:pPr>
      <w:r>
        <w:rPr>
          <w:rStyle w:val="Hyperlink2"/>
          <w:lang w:val="en-US"/>
        </w:rPr>
        <w:t>Umpires and referees should ensure that the cond</w:t>
      </w:r>
      <w:r>
        <w:rPr>
          <w:rStyle w:val="Hyperlink2"/>
          <w:lang w:val="en-US"/>
        </w:rPr>
        <w:t>uct of the games conform to the standards set by Irish Squash</w:t>
      </w:r>
    </w:p>
    <w:p w:rsidR="00AB2C05" w:rsidRDefault="00DD3B9B">
      <w:pPr>
        <w:pStyle w:val="Body"/>
        <w:numPr>
          <w:ilvl w:val="0"/>
          <w:numId w:val="28"/>
        </w:numPr>
        <w:rPr>
          <w:lang w:val="en-US"/>
        </w:rPr>
      </w:pPr>
      <w:r>
        <w:rPr>
          <w:rStyle w:val="Hyperlink2"/>
          <w:lang w:val="en-US"/>
        </w:rPr>
        <w:t xml:space="preserve">Children should be taught the rules of Squash at club level and be encouraged to abide by them, keeping in mind that many rules are there for safety </w:t>
      </w:r>
    </w:p>
    <w:p w:rsidR="00AB2C05" w:rsidRDefault="00DD3B9B">
      <w:pPr>
        <w:pStyle w:val="Body"/>
        <w:numPr>
          <w:ilvl w:val="0"/>
          <w:numId w:val="28"/>
        </w:numPr>
        <w:rPr>
          <w:lang w:val="en-US"/>
        </w:rPr>
      </w:pPr>
      <w:r>
        <w:rPr>
          <w:rStyle w:val="Hyperlink2"/>
          <w:lang w:val="en-US"/>
        </w:rPr>
        <w:t>It is important that before children partici</w:t>
      </w:r>
      <w:r>
        <w:rPr>
          <w:rStyle w:val="Hyperlink2"/>
          <w:lang w:val="en-US"/>
        </w:rPr>
        <w:t xml:space="preserve">pate in squash, they have learned and agreed personal safety rules. If Sports Leaders take young players into potentially dangerous situations they should hold the appropriate qualification required by Irish Squash </w:t>
      </w:r>
    </w:p>
    <w:p w:rsidR="00AB2C05" w:rsidRDefault="00DD3B9B">
      <w:pPr>
        <w:pStyle w:val="Body"/>
        <w:numPr>
          <w:ilvl w:val="0"/>
          <w:numId w:val="28"/>
        </w:numPr>
        <w:rPr>
          <w:lang w:val="en-US"/>
        </w:rPr>
      </w:pPr>
      <w:r>
        <w:rPr>
          <w:rStyle w:val="Hyperlink2"/>
          <w:lang w:val="en-US"/>
        </w:rPr>
        <w:t>Parents/guardians should know, and abide</w:t>
      </w:r>
      <w:r>
        <w:rPr>
          <w:rStyle w:val="Hyperlink2"/>
          <w:lang w:val="en-US"/>
        </w:rPr>
        <w:t xml:space="preserve"> by, the starting and finishing times of sessions and events</w:t>
      </w:r>
    </w:p>
    <w:p w:rsidR="00AB2C05" w:rsidRDefault="00DD3B9B">
      <w:pPr>
        <w:pStyle w:val="Body"/>
        <w:tabs>
          <w:tab w:val="left" w:pos="2850"/>
        </w:tabs>
        <w:rPr>
          <w:rStyle w:val="Hyperlink1"/>
        </w:rPr>
      </w:pPr>
      <w:r>
        <w:rPr>
          <w:rStyle w:val="Hyperlink1"/>
        </w:rPr>
        <w:tab/>
      </w:r>
    </w:p>
    <w:p w:rsidR="00AB2C05" w:rsidRDefault="00DD3B9B">
      <w:pPr>
        <w:pStyle w:val="Heading2"/>
        <w:rPr>
          <w:rStyle w:val="None"/>
          <w:rFonts w:ascii="Calibri" w:eastAsia="Calibri" w:hAnsi="Calibri" w:cs="Calibri"/>
        </w:rPr>
      </w:pPr>
      <w:bookmarkStart w:id="12" w:name="_rdcrjn1"/>
      <w:bookmarkEnd w:id="12"/>
      <w:r>
        <w:rPr>
          <w:rStyle w:val="None"/>
          <w:rFonts w:ascii="Calibri" w:eastAsia="Calibri" w:hAnsi="Calibri" w:cs="Calibri"/>
        </w:rPr>
        <w:t>I</w:t>
      </w:r>
      <w:proofErr w:type="spellStart"/>
      <w:r>
        <w:rPr>
          <w:rStyle w:val="None"/>
          <w:rFonts w:ascii="Calibri" w:eastAsia="Calibri" w:hAnsi="Calibri" w:cs="Calibri"/>
          <w:lang w:val="en-US"/>
        </w:rPr>
        <w:t>nsurance</w:t>
      </w:r>
      <w:proofErr w:type="spellEnd"/>
      <w:r>
        <w:rPr>
          <w:rStyle w:val="None"/>
          <w:rFonts w:ascii="Calibri" w:eastAsia="Calibri" w:hAnsi="Calibri" w:cs="Calibri"/>
          <w:lang w:val="en-US"/>
        </w:rPr>
        <w:t xml:space="preserve"> </w:t>
      </w:r>
    </w:p>
    <w:p w:rsidR="00AB2C05" w:rsidRDefault="00DD3B9B">
      <w:pPr>
        <w:pStyle w:val="Body"/>
        <w:numPr>
          <w:ilvl w:val="0"/>
          <w:numId w:val="30"/>
        </w:numPr>
        <w:rPr>
          <w:lang w:val="en-US"/>
        </w:rPr>
      </w:pPr>
      <w:r>
        <w:rPr>
          <w:rStyle w:val="Hyperlink2"/>
          <w:lang w:val="en-US"/>
        </w:rPr>
        <w:t xml:space="preserve">All squash clubs and </w:t>
      </w:r>
      <w:proofErr w:type="spellStart"/>
      <w:r>
        <w:rPr>
          <w:rStyle w:val="Hyperlink2"/>
          <w:lang w:val="en-US"/>
        </w:rPr>
        <w:t>organisations</w:t>
      </w:r>
      <w:proofErr w:type="spellEnd"/>
      <w:r>
        <w:rPr>
          <w:rStyle w:val="Hyperlink2"/>
          <w:lang w:val="en-US"/>
        </w:rPr>
        <w:t xml:space="preserve"> should ensure that appropriate insurance cover is in place to cover the activities of the club, Sports Leaders and participants.  Away trips should</w:t>
      </w:r>
      <w:r>
        <w:rPr>
          <w:rStyle w:val="Hyperlink2"/>
          <w:lang w:val="en-US"/>
        </w:rPr>
        <w:t xml:space="preserve"> be included in such cover.  For away trips parents / guardians should be made aware of the need for comprehensive insurance to cover their child, eg health/medical insurance etc.</w:t>
      </w:r>
    </w:p>
    <w:p w:rsidR="00AB2C05" w:rsidRDefault="00DD3B9B">
      <w:pPr>
        <w:pStyle w:val="Body"/>
        <w:numPr>
          <w:ilvl w:val="0"/>
          <w:numId w:val="30"/>
        </w:numPr>
        <w:rPr>
          <w:lang w:val="en-US"/>
        </w:rPr>
      </w:pPr>
      <w:r>
        <w:rPr>
          <w:rStyle w:val="Hyperlink2"/>
          <w:lang w:val="en-US"/>
        </w:rPr>
        <w:t>Adults transporting children in their cars should be aware of the extent and</w:t>
      </w:r>
      <w:r>
        <w:rPr>
          <w:rStyle w:val="Hyperlink2"/>
          <w:lang w:val="en-US"/>
        </w:rPr>
        <w:t xml:space="preserve"> limits of their motor insurance cover, particularly in relation to acceptable numbers and liability.</w:t>
      </w:r>
    </w:p>
    <w:p w:rsidR="00AB2C05" w:rsidRDefault="00AB2C05">
      <w:pPr>
        <w:pStyle w:val="Body"/>
        <w:rPr>
          <w:rStyle w:val="None"/>
          <w:rFonts w:ascii="Calibri" w:eastAsia="Calibri" w:hAnsi="Calibri" w:cs="Calibri"/>
        </w:rPr>
      </w:pPr>
    </w:p>
    <w:p w:rsidR="00AB2C05" w:rsidRDefault="00AB2C05">
      <w:pPr>
        <w:pStyle w:val="Body"/>
        <w:rPr>
          <w:rStyle w:val="None"/>
          <w:rFonts w:ascii="Calibri" w:eastAsia="Calibri" w:hAnsi="Calibri" w:cs="Calibri"/>
        </w:rPr>
      </w:pPr>
    </w:p>
    <w:p w:rsidR="00AB2C05" w:rsidRDefault="00DD3B9B">
      <w:pPr>
        <w:pStyle w:val="Heading2"/>
        <w:rPr>
          <w:rStyle w:val="None"/>
          <w:rFonts w:ascii="Calibri" w:eastAsia="Calibri" w:hAnsi="Calibri" w:cs="Calibri"/>
        </w:rPr>
      </w:pPr>
      <w:bookmarkStart w:id="13" w:name="_in1rg1"/>
      <w:bookmarkEnd w:id="13"/>
      <w:r>
        <w:rPr>
          <w:rStyle w:val="None"/>
          <w:rFonts w:ascii="Calibri" w:eastAsia="Calibri" w:hAnsi="Calibri" w:cs="Calibri"/>
        </w:rPr>
        <w:lastRenderedPageBreak/>
        <w:t>S</w:t>
      </w:r>
      <w:proofErr w:type="spellStart"/>
      <w:r>
        <w:rPr>
          <w:rStyle w:val="None"/>
          <w:rFonts w:ascii="Calibri" w:eastAsia="Calibri" w:hAnsi="Calibri" w:cs="Calibri"/>
          <w:lang w:val="en-US"/>
        </w:rPr>
        <w:t>upervision</w:t>
      </w:r>
      <w:proofErr w:type="spellEnd"/>
      <w:r>
        <w:rPr>
          <w:rStyle w:val="None"/>
          <w:rFonts w:ascii="Calibri" w:eastAsia="Calibri" w:hAnsi="Calibri" w:cs="Calibri"/>
          <w:lang w:val="en-US"/>
        </w:rPr>
        <w:t xml:space="preserve"> </w:t>
      </w:r>
    </w:p>
    <w:p w:rsidR="00AB2C05" w:rsidRDefault="00DD3B9B">
      <w:pPr>
        <w:pStyle w:val="Body"/>
        <w:numPr>
          <w:ilvl w:val="0"/>
          <w:numId w:val="30"/>
        </w:numPr>
        <w:rPr>
          <w:lang w:val="en-US"/>
        </w:rPr>
      </w:pPr>
      <w:r>
        <w:rPr>
          <w:rStyle w:val="Hyperlink2"/>
          <w:lang w:val="en-US"/>
        </w:rPr>
        <w:t>Make sure there is an adequate adult: child ratio. Leaders should have more than one adult present. The number of adults required will depe</w:t>
      </w:r>
      <w:r>
        <w:rPr>
          <w:rStyle w:val="Hyperlink2"/>
          <w:lang w:val="en-US"/>
        </w:rPr>
        <w:t xml:space="preserve">nd on the nature of the activity, the age of the participants and any special needs of the group. As a guide: </w:t>
      </w:r>
    </w:p>
    <w:p w:rsidR="00AB2C05" w:rsidRDefault="00DD3B9B">
      <w:pPr>
        <w:pStyle w:val="Body"/>
        <w:numPr>
          <w:ilvl w:val="1"/>
          <w:numId w:val="30"/>
        </w:numPr>
        <w:rPr>
          <w:lang w:val="en-US"/>
        </w:rPr>
      </w:pPr>
      <w:r>
        <w:rPr>
          <w:rStyle w:val="Hyperlink2"/>
          <w:lang w:val="en-US"/>
        </w:rPr>
        <w:t xml:space="preserve"> a ratio of 1:8 for under 12 years of age and </w:t>
      </w:r>
    </w:p>
    <w:p w:rsidR="00AB2C05" w:rsidRDefault="00DD3B9B">
      <w:pPr>
        <w:pStyle w:val="Body"/>
        <w:numPr>
          <w:ilvl w:val="1"/>
          <w:numId w:val="30"/>
        </w:numPr>
        <w:rPr>
          <w:lang w:val="en-US"/>
        </w:rPr>
      </w:pPr>
      <w:r>
        <w:rPr>
          <w:rStyle w:val="Hyperlink2"/>
          <w:lang w:val="en-US"/>
        </w:rPr>
        <w:t xml:space="preserve">A ratio of 1:10 for participants over 12 years of age. </w:t>
      </w:r>
    </w:p>
    <w:p w:rsidR="00AB2C05" w:rsidRDefault="00DD3B9B">
      <w:pPr>
        <w:pStyle w:val="Body"/>
        <w:numPr>
          <w:ilvl w:val="0"/>
          <w:numId w:val="30"/>
        </w:numPr>
        <w:rPr>
          <w:lang w:val="en-US"/>
        </w:rPr>
      </w:pPr>
      <w:r>
        <w:rPr>
          <w:rStyle w:val="Hyperlink2"/>
          <w:lang w:val="en-US"/>
        </w:rPr>
        <w:t xml:space="preserve">Leaders of both genders will be required for mixed groups.  </w:t>
      </w:r>
    </w:p>
    <w:p w:rsidR="00AB2C05" w:rsidRDefault="00DD3B9B">
      <w:pPr>
        <w:pStyle w:val="Body"/>
        <w:numPr>
          <w:ilvl w:val="0"/>
          <w:numId w:val="30"/>
        </w:numPr>
        <w:rPr>
          <w:lang w:val="en-US"/>
        </w:rPr>
      </w:pPr>
      <w:r>
        <w:rPr>
          <w:rStyle w:val="Hyperlink2"/>
          <w:lang w:val="en-US"/>
        </w:rPr>
        <w:t xml:space="preserve">Avoid being alone with one participant; if you need to talk separately do so in an open environment, in view of others. </w:t>
      </w:r>
    </w:p>
    <w:p w:rsidR="00AB2C05" w:rsidRDefault="00DD3B9B">
      <w:pPr>
        <w:pStyle w:val="Body"/>
        <w:numPr>
          <w:ilvl w:val="0"/>
          <w:numId w:val="30"/>
        </w:numPr>
        <w:rPr>
          <w:lang w:val="en-US"/>
        </w:rPr>
      </w:pPr>
      <w:r>
        <w:rPr>
          <w:rStyle w:val="Hyperlink2"/>
          <w:lang w:val="en-US"/>
        </w:rPr>
        <w:t>Leaders should not normally need to enter the changing rooms unless childr</w:t>
      </w:r>
      <w:r>
        <w:rPr>
          <w:rStyle w:val="Hyperlink2"/>
          <w:lang w:val="en-US"/>
        </w:rPr>
        <w:t>en are very young or need special assistance and, in this instance, parents could be asked to take responsibility for assisting in the changing room.</w:t>
      </w:r>
    </w:p>
    <w:p w:rsidR="00AB2C05" w:rsidRDefault="00DD3B9B">
      <w:pPr>
        <w:pStyle w:val="Body"/>
        <w:numPr>
          <w:ilvl w:val="0"/>
          <w:numId w:val="30"/>
        </w:numPr>
        <w:rPr>
          <w:lang w:val="en-US"/>
        </w:rPr>
      </w:pPr>
      <w:r>
        <w:rPr>
          <w:rStyle w:val="Hyperlink2"/>
          <w:lang w:val="en-US"/>
        </w:rPr>
        <w:t xml:space="preserve">Some form of supervision of changing rooms would be required to ensure that </w:t>
      </w:r>
      <w:proofErr w:type="spellStart"/>
      <w:r>
        <w:rPr>
          <w:rStyle w:val="Hyperlink2"/>
          <w:lang w:val="en-US"/>
        </w:rPr>
        <w:t>behaviour</w:t>
      </w:r>
      <w:proofErr w:type="spellEnd"/>
      <w:r>
        <w:rPr>
          <w:rStyle w:val="Hyperlink2"/>
          <w:lang w:val="en-US"/>
        </w:rPr>
        <w:t xml:space="preserve"> such as bullying is </w:t>
      </w:r>
      <w:r>
        <w:rPr>
          <w:rStyle w:val="Hyperlink2"/>
          <w:lang w:val="en-US"/>
        </w:rPr>
        <w:t xml:space="preserve">not taking place.  However, this may be done indirectly </w:t>
      </w:r>
      <w:r>
        <w:rPr>
          <w:rStyle w:val="None"/>
          <w:rFonts w:ascii="Calibri" w:eastAsia="Calibri" w:hAnsi="Calibri" w:cs="Calibri"/>
          <w:lang w:val="en-US"/>
        </w:rPr>
        <w:t xml:space="preserve">– </w:t>
      </w:r>
      <w:r>
        <w:rPr>
          <w:rStyle w:val="Hyperlink2"/>
          <w:lang w:val="en-US"/>
        </w:rPr>
        <w:t xml:space="preserve">someone close to the changing room. If supervision inside a changing room needs to be </w:t>
      </w:r>
      <w:proofErr w:type="spellStart"/>
      <w:r>
        <w:rPr>
          <w:rStyle w:val="Hyperlink2"/>
          <w:lang w:val="en-US"/>
        </w:rPr>
        <w:t>organised</w:t>
      </w:r>
      <w:proofErr w:type="spellEnd"/>
      <w:r>
        <w:rPr>
          <w:rStyle w:val="Hyperlink2"/>
          <w:lang w:val="en-US"/>
        </w:rPr>
        <w:t xml:space="preserve">, this should be done in pairs of appropriate gender.       </w:t>
      </w:r>
    </w:p>
    <w:p w:rsidR="00AB2C05" w:rsidRDefault="00DD3B9B">
      <w:pPr>
        <w:pStyle w:val="Body"/>
        <w:numPr>
          <w:ilvl w:val="0"/>
          <w:numId w:val="30"/>
        </w:numPr>
        <w:rPr>
          <w:lang w:val="en-US"/>
        </w:rPr>
      </w:pPr>
      <w:r>
        <w:rPr>
          <w:rStyle w:val="Hyperlink2"/>
          <w:lang w:val="en-US"/>
        </w:rPr>
        <w:t>Clearly state time for start and end of tr</w:t>
      </w:r>
      <w:r>
        <w:rPr>
          <w:rStyle w:val="Hyperlink2"/>
          <w:lang w:val="en-US"/>
        </w:rPr>
        <w:t xml:space="preserve">aining sessions or competitions - leaders should not be left alone with young people at the end of sessions. If there are late collections leaders should remain in pairs until participants have left. </w:t>
      </w:r>
    </w:p>
    <w:p w:rsidR="00AB2C05" w:rsidRDefault="00DD3B9B">
      <w:pPr>
        <w:pStyle w:val="Body"/>
        <w:numPr>
          <w:ilvl w:val="0"/>
          <w:numId w:val="30"/>
        </w:numPr>
        <w:rPr>
          <w:lang w:val="en-US"/>
        </w:rPr>
      </w:pPr>
      <w:r>
        <w:rPr>
          <w:rStyle w:val="Hyperlink2"/>
          <w:lang w:val="en-US"/>
        </w:rPr>
        <w:t>Consider asking parents to stay and supervise sessions,</w:t>
      </w:r>
      <w:r>
        <w:rPr>
          <w:rStyle w:val="Hyperlink2"/>
          <w:lang w:val="en-US"/>
        </w:rPr>
        <w:t xml:space="preserve"> (for safety and supervision </w:t>
      </w:r>
      <w:r>
        <w:rPr>
          <w:rStyle w:val="None"/>
          <w:rFonts w:ascii="Calibri" w:eastAsia="Calibri" w:hAnsi="Calibri" w:cs="Calibri"/>
          <w:lang w:val="en-US"/>
        </w:rPr>
        <w:t xml:space="preserve">– </w:t>
      </w:r>
      <w:r>
        <w:rPr>
          <w:rStyle w:val="Hyperlink2"/>
          <w:lang w:val="en-US"/>
        </w:rPr>
        <w:t xml:space="preserve">be clear about what you are asking them to do </w:t>
      </w:r>
      <w:r>
        <w:rPr>
          <w:rStyle w:val="None"/>
          <w:rFonts w:ascii="Calibri" w:eastAsia="Calibri" w:hAnsi="Calibri" w:cs="Calibri"/>
          <w:lang w:val="en-US"/>
        </w:rPr>
        <w:t xml:space="preserve">– </w:t>
      </w:r>
      <w:r>
        <w:rPr>
          <w:rStyle w:val="Hyperlink2"/>
          <w:lang w:val="en-US"/>
        </w:rPr>
        <w:t xml:space="preserve">to be another adult pair of eyes to ensure the safety of the children and not for their </w:t>
      </w:r>
      <w:r>
        <w:rPr>
          <w:rStyle w:val="None"/>
          <w:rFonts w:ascii="Calibri" w:eastAsia="Calibri" w:hAnsi="Calibri" w:cs="Calibri"/>
          <w:lang w:val="en-US"/>
        </w:rPr>
        <w:t>‘</w:t>
      </w:r>
      <w:r>
        <w:rPr>
          <w:rStyle w:val="Hyperlink2"/>
          <w:lang w:val="en-US"/>
        </w:rPr>
        <w:t>technical</w:t>
      </w:r>
      <w:r>
        <w:rPr>
          <w:rStyle w:val="None"/>
          <w:rFonts w:ascii="Calibri" w:eastAsia="Calibri" w:hAnsi="Calibri" w:cs="Calibri"/>
          <w:lang w:val="en-US"/>
        </w:rPr>
        <w:t xml:space="preserve">’ </w:t>
      </w:r>
      <w:r>
        <w:rPr>
          <w:rStyle w:val="Hyperlink2"/>
          <w:lang w:val="en-US"/>
        </w:rPr>
        <w:t>expertise).</w:t>
      </w:r>
    </w:p>
    <w:p w:rsidR="00AB2C05" w:rsidRDefault="00DD3B9B">
      <w:pPr>
        <w:pStyle w:val="Body"/>
        <w:numPr>
          <w:ilvl w:val="0"/>
          <w:numId w:val="30"/>
        </w:numPr>
        <w:rPr>
          <w:lang w:val="en-US"/>
        </w:rPr>
      </w:pPr>
      <w:r>
        <w:rPr>
          <w:rStyle w:val="Hyperlink2"/>
          <w:lang w:val="en-US"/>
        </w:rPr>
        <w:t>When young players are invited into adult groups/squads, it is advisable to get agreement from a parent/</w:t>
      </w:r>
      <w:proofErr w:type="spellStart"/>
      <w:r>
        <w:rPr>
          <w:rStyle w:val="Hyperlink2"/>
          <w:lang w:val="en-US"/>
        </w:rPr>
        <w:t>carer</w:t>
      </w:r>
      <w:proofErr w:type="spellEnd"/>
      <w:r>
        <w:rPr>
          <w:rStyle w:val="Hyperlink2"/>
          <w:lang w:val="en-US"/>
        </w:rPr>
        <w:t>.   The group leader or senior coach should nominate one adult member of the group to take particular responsibility for the underage player.  Wher</w:t>
      </w:r>
      <w:r>
        <w:rPr>
          <w:rStyle w:val="Hyperlink2"/>
          <w:lang w:val="en-US"/>
        </w:rPr>
        <w:t xml:space="preserve">e necessary two adult members, one of each gender, can be appointed.  </w:t>
      </w:r>
    </w:p>
    <w:p w:rsidR="00AB2C05" w:rsidRDefault="00DD3B9B">
      <w:pPr>
        <w:pStyle w:val="Body"/>
        <w:numPr>
          <w:ilvl w:val="0"/>
          <w:numId w:val="30"/>
        </w:numPr>
        <w:rPr>
          <w:lang w:val="en-US"/>
        </w:rPr>
      </w:pPr>
      <w:r>
        <w:rPr>
          <w:rStyle w:val="Hyperlink2"/>
          <w:lang w:val="en-US"/>
        </w:rPr>
        <w:t>Keep attendance records and record of any incidents / injuries that arise. If a child suffers an injury or accident the parents /guardians should be informed. See sample accident form a</w:t>
      </w:r>
      <w:r>
        <w:rPr>
          <w:rStyle w:val="Hyperlink2"/>
          <w:lang w:val="en-US"/>
        </w:rPr>
        <w:t>ppendix 7</w:t>
      </w:r>
    </w:p>
    <w:p w:rsidR="00AB2C05" w:rsidRDefault="00AB2C05">
      <w:pPr>
        <w:pStyle w:val="Body"/>
        <w:ind w:left="360"/>
        <w:rPr>
          <w:rStyle w:val="None"/>
          <w:rFonts w:ascii="Calibri" w:eastAsia="Calibri" w:hAnsi="Calibri" w:cs="Calibri"/>
        </w:rPr>
      </w:pPr>
    </w:p>
    <w:p w:rsidR="00AB2C05" w:rsidRDefault="00DD3B9B">
      <w:pPr>
        <w:pStyle w:val="Heading2"/>
        <w:rPr>
          <w:rStyle w:val="None"/>
          <w:rFonts w:ascii="Calibri" w:eastAsia="Calibri" w:hAnsi="Calibri" w:cs="Calibri"/>
        </w:rPr>
      </w:pPr>
      <w:bookmarkStart w:id="14" w:name="_lnxbz91"/>
      <w:bookmarkEnd w:id="14"/>
      <w:r>
        <w:rPr>
          <w:rStyle w:val="None"/>
          <w:rFonts w:ascii="Calibri" w:eastAsia="Calibri" w:hAnsi="Calibri" w:cs="Calibri"/>
        </w:rPr>
        <w:t>R</w:t>
      </w:r>
      <w:proofErr w:type="spellStart"/>
      <w:r>
        <w:rPr>
          <w:rStyle w:val="None"/>
          <w:rFonts w:ascii="Calibri" w:eastAsia="Calibri" w:hAnsi="Calibri" w:cs="Calibri"/>
          <w:lang w:val="en-US"/>
        </w:rPr>
        <w:t>egistration</w:t>
      </w:r>
      <w:proofErr w:type="spellEnd"/>
      <w:r>
        <w:rPr>
          <w:rStyle w:val="None"/>
          <w:rFonts w:ascii="Calibri" w:eastAsia="Calibri" w:hAnsi="Calibri" w:cs="Calibri"/>
          <w:lang w:val="en-US"/>
        </w:rPr>
        <w:t xml:space="preserve">, Dropouts and Club Transfers </w:t>
      </w:r>
    </w:p>
    <w:p w:rsidR="00AB2C05" w:rsidRDefault="00DD3B9B">
      <w:pPr>
        <w:pStyle w:val="Body"/>
        <w:ind w:left="360"/>
        <w:rPr>
          <w:rStyle w:val="Hyperlink2"/>
        </w:rPr>
      </w:pPr>
      <w:r>
        <w:rPr>
          <w:rStyle w:val="Hyperlink2"/>
          <w:lang w:val="en-US"/>
        </w:rPr>
        <w:t>Loss of club members should be monitored. Any unusual or unexpected dropout or club transfer of children or Sports Leaders should be reviewed by the club DLP and/or the Irish Squash depending on the lev</w:t>
      </w:r>
      <w:r>
        <w:rPr>
          <w:rStyle w:val="Hyperlink2"/>
          <w:lang w:val="en-US"/>
        </w:rPr>
        <w:t>el of drop out. If any concerns regarding a child or children</w:t>
      </w:r>
      <w:r>
        <w:rPr>
          <w:rStyle w:val="None"/>
          <w:rFonts w:ascii="Calibri" w:eastAsia="Calibri" w:hAnsi="Calibri" w:cs="Calibri"/>
          <w:lang w:val="en-US"/>
        </w:rPr>
        <w:t>’</w:t>
      </w:r>
      <w:r>
        <w:rPr>
          <w:rStyle w:val="Hyperlink2"/>
          <w:lang w:val="en-US"/>
        </w:rPr>
        <w:t xml:space="preserve">s welfare are raised the matter should be handled in accordance with Irish Sports safeguarding procedures. </w:t>
      </w:r>
    </w:p>
    <w:p w:rsidR="00AB2C05" w:rsidRDefault="00AB2C05">
      <w:pPr>
        <w:pStyle w:val="Body"/>
        <w:ind w:left="360"/>
        <w:rPr>
          <w:rStyle w:val="None"/>
          <w:rFonts w:ascii="Calibri" w:eastAsia="Calibri" w:hAnsi="Calibri" w:cs="Calibri"/>
        </w:rPr>
      </w:pPr>
    </w:p>
    <w:p w:rsidR="00AB2C05" w:rsidRDefault="00DD3B9B">
      <w:pPr>
        <w:pStyle w:val="Heading2"/>
        <w:rPr>
          <w:rStyle w:val="None"/>
          <w:rFonts w:ascii="Calibri" w:eastAsia="Calibri" w:hAnsi="Calibri" w:cs="Calibri"/>
        </w:rPr>
      </w:pPr>
      <w:bookmarkStart w:id="15" w:name="_nkun21"/>
      <w:bookmarkEnd w:id="15"/>
      <w:r>
        <w:rPr>
          <w:rStyle w:val="None"/>
          <w:rFonts w:ascii="Calibri" w:eastAsia="Calibri" w:hAnsi="Calibri" w:cs="Calibri"/>
        </w:rPr>
        <w:t>D</w:t>
      </w:r>
      <w:proofErr w:type="spellStart"/>
      <w:r>
        <w:rPr>
          <w:rStyle w:val="None"/>
          <w:rFonts w:ascii="Calibri" w:eastAsia="Calibri" w:hAnsi="Calibri" w:cs="Calibri"/>
          <w:lang w:val="en-US"/>
        </w:rPr>
        <w:t>iscipline</w:t>
      </w:r>
      <w:proofErr w:type="spellEnd"/>
      <w:r>
        <w:rPr>
          <w:rStyle w:val="None"/>
          <w:rFonts w:ascii="Calibri" w:eastAsia="Calibri" w:hAnsi="Calibri" w:cs="Calibri"/>
          <w:lang w:val="en-US"/>
        </w:rPr>
        <w:t xml:space="preserve"> in Squash</w:t>
      </w:r>
    </w:p>
    <w:p w:rsidR="00AB2C05" w:rsidRDefault="00DD3B9B">
      <w:pPr>
        <w:pStyle w:val="Body"/>
        <w:rPr>
          <w:rStyle w:val="Hyperlink2"/>
        </w:rPr>
      </w:pPr>
      <w:r>
        <w:rPr>
          <w:rStyle w:val="Hyperlink2"/>
          <w:lang w:val="en-US"/>
        </w:rPr>
        <w:t>Discipline in squash should always be positive in focus, providi</w:t>
      </w:r>
      <w:r>
        <w:rPr>
          <w:rStyle w:val="Hyperlink2"/>
          <w:lang w:val="en-US"/>
        </w:rPr>
        <w:t>ng the structure and rules that allow participants to learn to set their own goals and strive for them. It should encourage young people to become more responsible for themselves and therefore more independent.</w:t>
      </w:r>
    </w:p>
    <w:p w:rsidR="00AB2C05" w:rsidRDefault="00DD3B9B">
      <w:pPr>
        <w:pStyle w:val="Body"/>
        <w:rPr>
          <w:rStyle w:val="Hyperlink2"/>
        </w:rPr>
      </w:pPr>
      <w:r>
        <w:rPr>
          <w:rStyle w:val="Hyperlink2"/>
          <w:lang w:val="en-US"/>
        </w:rPr>
        <w:t>Children should be helped to become responsib</w:t>
      </w:r>
      <w:r>
        <w:rPr>
          <w:rStyle w:val="Hyperlink2"/>
          <w:lang w:val="en-US"/>
        </w:rPr>
        <w:t xml:space="preserve">le about the decisions and choices they make within squash, particularly when they are likely to make a difference between playing fairly and unfairly. There should be no place for fighting, over-aggressive or dangerous </w:t>
      </w:r>
      <w:proofErr w:type="spellStart"/>
      <w:r>
        <w:rPr>
          <w:rStyle w:val="Hyperlink2"/>
          <w:lang w:val="en-US"/>
        </w:rPr>
        <w:t>behaviour</w:t>
      </w:r>
      <w:proofErr w:type="spellEnd"/>
      <w:r>
        <w:rPr>
          <w:rStyle w:val="Hyperlink2"/>
          <w:lang w:val="en-US"/>
        </w:rPr>
        <w:t xml:space="preserve"> in squash. </w:t>
      </w:r>
    </w:p>
    <w:p w:rsidR="00AB2C05" w:rsidRDefault="00AB2C05">
      <w:pPr>
        <w:pStyle w:val="Body"/>
        <w:rPr>
          <w:rStyle w:val="None"/>
          <w:rFonts w:ascii="Calibri" w:eastAsia="Calibri" w:hAnsi="Calibri" w:cs="Calibri"/>
          <w:b/>
          <w:bCs/>
        </w:rPr>
      </w:pPr>
    </w:p>
    <w:p w:rsidR="00AB2C05" w:rsidRDefault="00DD3B9B">
      <w:pPr>
        <w:pStyle w:val="Heading2"/>
        <w:rPr>
          <w:rStyle w:val="None"/>
          <w:rFonts w:ascii="Calibri" w:eastAsia="Calibri" w:hAnsi="Calibri" w:cs="Calibri"/>
        </w:rPr>
      </w:pPr>
      <w:bookmarkStart w:id="16" w:name="_ksv4uv1"/>
      <w:bookmarkEnd w:id="16"/>
      <w:r>
        <w:rPr>
          <w:rStyle w:val="None"/>
          <w:rFonts w:ascii="Calibri" w:eastAsia="Calibri" w:hAnsi="Calibri" w:cs="Calibri"/>
        </w:rPr>
        <w:t>T</w:t>
      </w:r>
      <w:r>
        <w:rPr>
          <w:rStyle w:val="None"/>
          <w:rFonts w:ascii="Calibri" w:eastAsia="Calibri" w:hAnsi="Calibri" w:cs="Calibri"/>
          <w:lang w:val="en-US"/>
        </w:rPr>
        <w:t>he use of sa</w:t>
      </w:r>
      <w:r>
        <w:rPr>
          <w:rStyle w:val="None"/>
          <w:rFonts w:ascii="Calibri" w:eastAsia="Calibri" w:hAnsi="Calibri" w:cs="Calibri"/>
          <w:lang w:val="en-US"/>
        </w:rPr>
        <w:t xml:space="preserve">nctions </w:t>
      </w:r>
    </w:p>
    <w:p w:rsidR="00AB2C05" w:rsidRDefault="00DD3B9B">
      <w:pPr>
        <w:pStyle w:val="Body"/>
        <w:rPr>
          <w:rStyle w:val="Hyperlink2"/>
        </w:rPr>
      </w:pPr>
      <w:r>
        <w:rPr>
          <w:rStyle w:val="Hyperlink2"/>
          <w:lang w:val="en-US"/>
        </w:rPr>
        <w:t>The use of sanctions is an important element in the maintenance of discipline. The age and developmental stage of the child should be taken into consideration when using sanctions. Sanctions should be fair and consistent and in the case of persist</w:t>
      </w:r>
      <w:r>
        <w:rPr>
          <w:rStyle w:val="Hyperlink2"/>
          <w:lang w:val="en-US"/>
        </w:rPr>
        <w:t xml:space="preserve">ent offence, should be progressively applied. They should never be used to retaliate or to make a sports leader feel better. The following Steps are suggested and should always be used in conjunction with the code of conduct for young people. </w:t>
      </w:r>
    </w:p>
    <w:p w:rsidR="00AB2C05" w:rsidRDefault="00AB2C05">
      <w:pPr>
        <w:pStyle w:val="Body"/>
        <w:rPr>
          <w:rStyle w:val="None"/>
          <w:rFonts w:ascii="Calibri" w:eastAsia="Calibri" w:hAnsi="Calibri" w:cs="Calibri"/>
        </w:rPr>
      </w:pPr>
    </w:p>
    <w:p w:rsidR="00AB2C05" w:rsidRDefault="00DD3B9B">
      <w:pPr>
        <w:pStyle w:val="Body"/>
        <w:numPr>
          <w:ilvl w:val="0"/>
          <w:numId w:val="32"/>
        </w:numPr>
        <w:rPr>
          <w:lang w:val="en-US"/>
        </w:rPr>
      </w:pPr>
      <w:r>
        <w:rPr>
          <w:rStyle w:val="Hyperlink2"/>
          <w:lang w:val="en-US"/>
        </w:rPr>
        <w:t>Rules shoul</w:t>
      </w:r>
      <w:r>
        <w:rPr>
          <w:rStyle w:val="Hyperlink2"/>
          <w:lang w:val="en-US"/>
        </w:rPr>
        <w:t>d be stated clearly and agreed</w:t>
      </w:r>
    </w:p>
    <w:p w:rsidR="00AB2C05" w:rsidRDefault="00DD3B9B">
      <w:pPr>
        <w:pStyle w:val="Body"/>
        <w:numPr>
          <w:ilvl w:val="0"/>
          <w:numId w:val="32"/>
        </w:numPr>
        <w:rPr>
          <w:lang w:val="en-US"/>
        </w:rPr>
      </w:pPr>
      <w:r>
        <w:rPr>
          <w:rStyle w:val="Hyperlink2"/>
          <w:lang w:val="en-US"/>
        </w:rPr>
        <w:t>A warning should be given if a rule is broken</w:t>
      </w:r>
    </w:p>
    <w:p w:rsidR="00AB2C05" w:rsidRDefault="00DD3B9B">
      <w:pPr>
        <w:pStyle w:val="Body"/>
        <w:numPr>
          <w:ilvl w:val="0"/>
          <w:numId w:val="32"/>
        </w:numPr>
        <w:rPr>
          <w:lang w:val="en-US"/>
        </w:rPr>
      </w:pPr>
      <w:r>
        <w:rPr>
          <w:rStyle w:val="Hyperlink2"/>
          <w:lang w:val="en-US"/>
        </w:rPr>
        <w:t>A sanction (for example, use of time out) should be applied if a rule is broken for a second time. The use of green, yellow and red cards is encouraged.</w:t>
      </w:r>
    </w:p>
    <w:p w:rsidR="00AB2C05" w:rsidRDefault="00DD3B9B">
      <w:pPr>
        <w:pStyle w:val="Body"/>
        <w:numPr>
          <w:ilvl w:val="0"/>
          <w:numId w:val="32"/>
        </w:numPr>
        <w:rPr>
          <w:lang w:val="en-US"/>
        </w:rPr>
      </w:pPr>
      <w:r>
        <w:rPr>
          <w:rStyle w:val="Hyperlink2"/>
          <w:lang w:val="en-US"/>
        </w:rPr>
        <w:t>If a rule is broken for th</w:t>
      </w:r>
      <w:r>
        <w:rPr>
          <w:rStyle w:val="Hyperlink2"/>
          <w:lang w:val="en-US"/>
        </w:rPr>
        <w:t>e third time the child should be spoken to, and if necessary, the parent/guardians may be involved</w:t>
      </w:r>
    </w:p>
    <w:p w:rsidR="00AB2C05" w:rsidRDefault="00DD3B9B">
      <w:pPr>
        <w:pStyle w:val="Body"/>
        <w:numPr>
          <w:ilvl w:val="0"/>
          <w:numId w:val="32"/>
        </w:numPr>
        <w:rPr>
          <w:lang w:val="en-US"/>
        </w:rPr>
      </w:pPr>
      <w:r>
        <w:rPr>
          <w:rStyle w:val="Hyperlink2"/>
          <w:lang w:val="en-US"/>
        </w:rPr>
        <w:t>Sanctions should not be applied if a Sports Leader is not comfortable with them. If an appropriate action cannot be devised right away, the child should be t</w:t>
      </w:r>
      <w:r>
        <w:rPr>
          <w:rStyle w:val="Hyperlink2"/>
          <w:lang w:val="en-US"/>
        </w:rPr>
        <w:t>old that the matter will be dealt with later, at a specified time and as soon as possible.</w:t>
      </w:r>
    </w:p>
    <w:p w:rsidR="00AB2C05" w:rsidRDefault="00DD3B9B">
      <w:pPr>
        <w:pStyle w:val="Body"/>
        <w:numPr>
          <w:ilvl w:val="0"/>
          <w:numId w:val="32"/>
        </w:numPr>
        <w:rPr>
          <w:lang w:val="en-US"/>
        </w:rPr>
      </w:pPr>
      <w:r>
        <w:rPr>
          <w:rStyle w:val="Hyperlink2"/>
          <w:lang w:val="en-US"/>
        </w:rPr>
        <w:t>A child should not be sanctioned for making errors when s/he is playing</w:t>
      </w:r>
    </w:p>
    <w:p w:rsidR="00AB2C05" w:rsidRDefault="00DD3B9B">
      <w:pPr>
        <w:pStyle w:val="Body"/>
        <w:numPr>
          <w:ilvl w:val="0"/>
          <w:numId w:val="32"/>
        </w:numPr>
        <w:rPr>
          <w:lang w:val="en-US"/>
        </w:rPr>
      </w:pPr>
      <w:r>
        <w:rPr>
          <w:rStyle w:val="Hyperlink2"/>
          <w:lang w:val="en-US"/>
        </w:rPr>
        <w:t xml:space="preserve">Physical activity (e.g. running laps or doing push-ups) should not be used as a sanction. To </w:t>
      </w:r>
      <w:r>
        <w:rPr>
          <w:rStyle w:val="Hyperlink2"/>
          <w:lang w:val="en-US"/>
        </w:rPr>
        <w:t>do so causes a child to resent physical activity, something that s/he should learn to enjoy throughout his/her life</w:t>
      </w:r>
    </w:p>
    <w:p w:rsidR="00AB2C05" w:rsidRDefault="00DD3B9B">
      <w:pPr>
        <w:pStyle w:val="Body"/>
        <w:numPr>
          <w:ilvl w:val="0"/>
          <w:numId w:val="32"/>
        </w:numPr>
        <w:rPr>
          <w:lang w:val="en-US"/>
        </w:rPr>
      </w:pPr>
      <w:r>
        <w:rPr>
          <w:rStyle w:val="Hyperlink2"/>
          <w:lang w:val="en-US"/>
        </w:rPr>
        <w:t>Sanctions should be used sparingly. Constant sanctioning and criticism can cause a child to turn away from sport</w:t>
      </w:r>
    </w:p>
    <w:p w:rsidR="00AB2C05" w:rsidRDefault="00DD3B9B">
      <w:pPr>
        <w:pStyle w:val="Body"/>
        <w:numPr>
          <w:ilvl w:val="0"/>
          <w:numId w:val="32"/>
        </w:numPr>
        <w:rPr>
          <w:lang w:val="en-US"/>
        </w:rPr>
      </w:pPr>
      <w:r>
        <w:rPr>
          <w:rStyle w:val="Hyperlink2"/>
          <w:lang w:val="en-US"/>
        </w:rPr>
        <w:t>Once sanctions have been im</w:t>
      </w:r>
      <w:r>
        <w:rPr>
          <w:rStyle w:val="Hyperlink2"/>
          <w:lang w:val="en-US"/>
        </w:rPr>
        <w:t xml:space="preserve">posed, it is important to make the young person feel s/he is a valued member of the group again </w:t>
      </w:r>
    </w:p>
    <w:p w:rsidR="00AB2C05" w:rsidRDefault="00DD3B9B">
      <w:pPr>
        <w:pStyle w:val="Body"/>
        <w:numPr>
          <w:ilvl w:val="0"/>
          <w:numId w:val="32"/>
        </w:numPr>
        <w:rPr>
          <w:lang w:val="en-US"/>
        </w:rPr>
      </w:pPr>
      <w:r>
        <w:rPr>
          <w:rStyle w:val="Hyperlink2"/>
          <w:lang w:val="en-US"/>
        </w:rPr>
        <w:t>Where relevant some sanctions may need to be recorded and parents informed</w:t>
      </w:r>
    </w:p>
    <w:p w:rsidR="00AB2C05" w:rsidRDefault="00AB2C05">
      <w:pPr>
        <w:pStyle w:val="Body"/>
        <w:ind w:left="360"/>
        <w:rPr>
          <w:rStyle w:val="None"/>
          <w:rFonts w:ascii="Calibri" w:eastAsia="Calibri" w:hAnsi="Calibri" w:cs="Calibri"/>
          <w:b/>
          <w:bCs/>
        </w:rPr>
      </w:pPr>
    </w:p>
    <w:p w:rsidR="00AB2C05" w:rsidRDefault="00AB2C05">
      <w:pPr>
        <w:pStyle w:val="Body"/>
        <w:jc w:val="center"/>
        <w:rPr>
          <w:rStyle w:val="None"/>
        </w:rPr>
      </w:pPr>
    </w:p>
    <w:p w:rsidR="00AB2C05" w:rsidRDefault="00AB2C05">
      <w:pPr>
        <w:pStyle w:val="Body"/>
        <w:jc w:val="center"/>
        <w:rPr>
          <w:rStyle w:val="None"/>
        </w:rPr>
      </w:pPr>
    </w:p>
    <w:p w:rsidR="00AB2C05" w:rsidRDefault="00AB2C05">
      <w:pPr>
        <w:pStyle w:val="Body"/>
        <w:jc w:val="center"/>
        <w:rPr>
          <w:rStyle w:val="None"/>
        </w:rPr>
      </w:pPr>
    </w:p>
    <w:p w:rsidR="00AB2C05" w:rsidRDefault="00DD3B9B">
      <w:pPr>
        <w:pStyle w:val="Body"/>
        <w:jc w:val="center"/>
        <w:rPr>
          <w:rStyle w:val="None"/>
          <w:rFonts w:ascii="Calibri" w:eastAsia="Calibri" w:hAnsi="Calibri" w:cs="Calibri"/>
          <w:b/>
          <w:bCs/>
          <w:sz w:val="40"/>
          <w:szCs w:val="40"/>
        </w:rPr>
      </w:pPr>
      <w:r>
        <w:rPr>
          <w:rStyle w:val="None"/>
          <w:rFonts w:ascii="Calibri" w:eastAsia="Calibri" w:hAnsi="Calibri" w:cs="Calibri"/>
          <w:b/>
          <w:bCs/>
          <w:sz w:val="40"/>
          <w:szCs w:val="40"/>
          <w:lang w:val="en-US"/>
        </w:rPr>
        <w:t>Filming and Photography Guidance</w:t>
      </w:r>
    </w:p>
    <w:p w:rsidR="00AB2C05" w:rsidRDefault="00AB2C05">
      <w:pPr>
        <w:pStyle w:val="Body"/>
        <w:jc w:val="both"/>
        <w:rPr>
          <w:rStyle w:val="None"/>
          <w:rFonts w:ascii="Garamond" w:eastAsia="Garamond" w:hAnsi="Garamond" w:cs="Garamond"/>
          <w:b/>
          <w:bCs/>
        </w:rPr>
      </w:pPr>
    </w:p>
    <w:p w:rsidR="00AB2C05" w:rsidRDefault="00DD3B9B">
      <w:pPr>
        <w:pStyle w:val="Body"/>
        <w:jc w:val="both"/>
        <w:rPr>
          <w:rStyle w:val="Hyperlink2"/>
        </w:rPr>
      </w:pPr>
      <w:r>
        <w:rPr>
          <w:rStyle w:val="Hyperlink2"/>
          <w:lang w:val="en-US"/>
        </w:rPr>
        <w:t xml:space="preserve">The Filming and Photography guidance provides </w:t>
      </w:r>
      <w:r>
        <w:rPr>
          <w:rStyle w:val="Hyperlink2"/>
          <w:lang w:val="en-US"/>
        </w:rPr>
        <w:t>assistance for Irish Squash members on taking and using appropriate images.  This guidance is not about preventing parents/guardians and supporters from taking pictures, but rather to ensure that only those who have a right to take photographs do so.  This</w:t>
      </w:r>
      <w:r>
        <w:rPr>
          <w:rStyle w:val="Hyperlink2"/>
          <w:lang w:val="en-US"/>
        </w:rPr>
        <w:t xml:space="preserve"> guidance is designed to promote safeguards for any photographic or filming/video activity to </w:t>
      </w:r>
      <w:proofErr w:type="spellStart"/>
      <w:r>
        <w:rPr>
          <w:rStyle w:val="Hyperlink2"/>
          <w:lang w:val="en-US"/>
        </w:rPr>
        <w:t>minimise</w:t>
      </w:r>
      <w:proofErr w:type="spellEnd"/>
      <w:r>
        <w:rPr>
          <w:rStyle w:val="Hyperlink2"/>
          <w:lang w:val="en-US"/>
        </w:rPr>
        <w:t xml:space="preserve"> the risk of inappropriate taking and use of images.</w:t>
      </w:r>
    </w:p>
    <w:p w:rsidR="00AB2C05" w:rsidRDefault="00DD3B9B">
      <w:pPr>
        <w:pStyle w:val="Body"/>
        <w:numPr>
          <w:ilvl w:val="0"/>
          <w:numId w:val="34"/>
        </w:numPr>
        <w:spacing w:before="240" w:line="259" w:lineRule="auto"/>
        <w:jc w:val="both"/>
        <w:rPr>
          <w:lang w:val="fr-FR"/>
        </w:rPr>
      </w:pPr>
      <w:proofErr w:type="spellStart"/>
      <w:r>
        <w:rPr>
          <w:rStyle w:val="Hyperlink1"/>
          <w:lang w:val="fr-FR"/>
        </w:rPr>
        <w:t>Definitions</w:t>
      </w:r>
      <w:proofErr w:type="spellEnd"/>
    </w:p>
    <w:p w:rsidR="00AB2C05" w:rsidRDefault="00DD3B9B">
      <w:pPr>
        <w:pStyle w:val="Body"/>
        <w:numPr>
          <w:ilvl w:val="0"/>
          <w:numId w:val="34"/>
        </w:numPr>
        <w:spacing w:before="240" w:line="259" w:lineRule="auto"/>
        <w:jc w:val="both"/>
        <w:rPr>
          <w:lang w:val="en-US"/>
        </w:rPr>
      </w:pPr>
      <w:r>
        <w:rPr>
          <w:rStyle w:val="Hyperlink1"/>
          <w:lang w:val="en-US"/>
        </w:rPr>
        <w:t>Permission to take images</w:t>
      </w:r>
    </w:p>
    <w:p w:rsidR="00AB2C05" w:rsidRDefault="00DD3B9B">
      <w:pPr>
        <w:pStyle w:val="Body"/>
        <w:numPr>
          <w:ilvl w:val="0"/>
          <w:numId w:val="34"/>
        </w:numPr>
        <w:spacing w:before="240" w:line="259" w:lineRule="auto"/>
        <w:jc w:val="both"/>
        <w:rPr>
          <w:lang w:val="en-US"/>
        </w:rPr>
      </w:pPr>
      <w:r>
        <w:rPr>
          <w:rStyle w:val="Hyperlink1"/>
          <w:lang w:val="en-US"/>
        </w:rPr>
        <w:t>Announcement at events regarding taking and the use of images</w:t>
      </w:r>
    </w:p>
    <w:p w:rsidR="00AB2C05" w:rsidRDefault="00DD3B9B">
      <w:pPr>
        <w:pStyle w:val="Body"/>
        <w:numPr>
          <w:ilvl w:val="0"/>
          <w:numId w:val="34"/>
        </w:numPr>
        <w:spacing w:before="240" w:line="259" w:lineRule="auto"/>
        <w:jc w:val="both"/>
        <w:rPr>
          <w:lang w:val="en-US"/>
        </w:rPr>
      </w:pPr>
      <w:r>
        <w:rPr>
          <w:rStyle w:val="Hyperlink1"/>
          <w:lang w:val="en-US"/>
        </w:rPr>
        <w:t>T</w:t>
      </w:r>
      <w:r>
        <w:rPr>
          <w:rStyle w:val="Hyperlink1"/>
          <w:lang w:val="en-US"/>
        </w:rPr>
        <w:t>aking images in certain environments</w:t>
      </w:r>
    </w:p>
    <w:p w:rsidR="00AB2C05" w:rsidRDefault="00DD3B9B">
      <w:pPr>
        <w:pStyle w:val="Body"/>
        <w:numPr>
          <w:ilvl w:val="0"/>
          <w:numId w:val="34"/>
        </w:numPr>
        <w:spacing w:before="240" w:line="259" w:lineRule="auto"/>
        <w:jc w:val="both"/>
        <w:rPr>
          <w:lang w:val="en-US"/>
        </w:rPr>
      </w:pPr>
      <w:r>
        <w:rPr>
          <w:rStyle w:val="Hyperlink1"/>
          <w:lang w:val="en-US"/>
        </w:rPr>
        <w:lastRenderedPageBreak/>
        <w:t>Types of appropriate images</w:t>
      </w:r>
    </w:p>
    <w:p w:rsidR="00AB2C05" w:rsidRDefault="00DD3B9B">
      <w:pPr>
        <w:pStyle w:val="Body"/>
        <w:numPr>
          <w:ilvl w:val="0"/>
          <w:numId w:val="34"/>
        </w:numPr>
        <w:spacing w:before="240" w:line="259" w:lineRule="auto"/>
        <w:jc w:val="both"/>
        <w:rPr>
          <w:lang w:val="en-US"/>
        </w:rPr>
      </w:pPr>
      <w:r>
        <w:rPr>
          <w:rStyle w:val="Hyperlink1"/>
          <w:lang w:val="en-US"/>
        </w:rPr>
        <w:t>Safe use of images</w:t>
      </w:r>
    </w:p>
    <w:p w:rsidR="00AB2C05" w:rsidRDefault="00DD3B9B">
      <w:pPr>
        <w:pStyle w:val="Body"/>
        <w:numPr>
          <w:ilvl w:val="0"/>
          <w:numId w:val="34"/>
        </w:numPr>
        <w:spacing w:before="240" w:line="259" w:lineRule="auto"/>
        <w:jc w:val="both"/>
        <w:rPr>
          <w:lang w:val="en-US"/>
        </w:rPr>
      </w:pPr>
      <w:r>
        <w:rPr>
          <w:rStyle w:val="Hyperlink1"/>
          <w:lang w:val="en-US"/>
        </w:rPr>
        <w:t>Use of images on social media</w:t>
      </w:r>
    </w:p>
    <w:p w:rsidR="00AB2C05" w:rsidRDefault="00DD3B9B">
      <w:pPr>
        <w:pStyle w:val="Body"/>
        <w:numPr>
          <w:ilvl w:val="0"/>
          <w:numId w:val="34"/>
        </w:numPr>
        <w:spacing w:before="240" w:line="259" w:lineRule="auto"/>
        <w:jc w:val="both"/>
        <w:rPr>
          <w:lang w:val="en-US"/>
        </w:rPr>
      </w:pPr>
      <w:r>
        <w:rPr>
          <w:rStyle w:val="Hyperlink1"/>
          <w:lang w:val="en-US"/>
        </w:rPr>
        <w:t>Storage of Images</w:t>
      </w:r>
    </w:p>
    <w:p w:rsidR="00AB2C05" w:rsidRDefault="00DD3B9B">
      <w:pPr>
        <w:pStyle w:val="Body"/>
        <w:numPr>
          <w:ilvl w:val="0"/>
          <w:numId w:val="34"/>
        </w:numPr>
        <w:spacing w:before="240" w:line="259" w:lineRule="auto"/>
        <w:jc w:val="both"/>
        <w:rPr>
          <w:lang w:val="en-US"/>
        </w:rPr>
      </w:pPr>
      <w:r>
        <w:rPr>
          <w:rStyle w:val="Hyperlink1"/>
          <w:lang w:val="en-US"/>
        </w:rPr>
        <w:t>Taking inappropriate images</w:t>
      </w:r>
    </w:p>
    <w:p w:rsidR="00AB2C05" w:rsidRDefault="00DD3B9B">
      <w:pPr>
        <w:pStyle w:val="Body"/>
        <w:numPr>
          <w:ilvl w:val="0"/>
          <w:numId w:val="34"/>
        </w:numPr>
        <w:spacing w:before="240" w:line="259" w:lineRule="auto"/>
        <w:jc w:val="both"/>
        <w:rPr>
          <w:lang w:val="en-US"/>
        </w:rPr>
      </w:pPr>
      <w:r>
        <w:rPr>
          <w:rStyle w:val="Hyperlink1"/>
          <w:lang w:val="en-US"/>
        </w:rPr>
        <w:t>Non-</w:t>
      </w:r>
      <w:proofErr w:type="spellStart"/>
      <w:r>
        <w:rPr>
          <w:rStyle w:val="Hyperlink1"/>
          <w:lang w:val="en-US"/>
        </w:rPr>
        <w:t>authorised</w:t>
      </w:r>
      <w:proofErr w:type="spellEnd"/>
      <w:r>
        <w:rPr>
          <w:rStyle w:val="Hyperlink1"/>
          <w:lang w:val="en-US"/>
        </w:rPr>
        <w:t xml:space="preserve"> taking of images</w:t>
      </w:r>
    </w:p>
    <w:p w:rsidR="00AB2C05" w:rsidRDefault="00DD3B9B">
      <w:pPr>
        <w:pStyle w:val="Body"/>
        <w:numPr>
          <w:ilvl w:val="0"/>
          <w:numId w:val="34"/>
        </w:numPr>
        <w:spacing w:before="240" w:line="259" w:lineRule="auto"/>
        <w:jc w:val="both"/>
        <w:rPr>
          <w:lang w:val="en-US"/>
        </w:rPr>
      </w:pPr>
      <w:r>
        <w:rPr>
          <w:rStyle w:val="Hyperlink1"/>
          <w:lang w:val="en-US"/>
        </w:rPr>
        <w:t>Inappropriate use of images</w:t>
      </w:r>
    </w:p>
    <w:p w:rsidR="00AB2C05" w:rsidRDefault="00DD3B9B">
      <w:pPr>
        <w:pStyle w:val="Body"/>
        <w:numPr>
          <w:ilvl w:val="0"/>
          <w:numId w:val="34"/>
        </w:numPr>
        <w:spacing w:before="240" w:line="259" w:lineRule="auto"/>
        <w:jc w:val="both"/>
        <w:rPr>
          <w:lang w:val="en-US"/>
        </w:rPr>
      </w:pPr>
      <w:r>
        <w:rPr>
          <w:rStyle w:val="Hyperlink1"/>
          <w:lang w:val="en-US"/>
        </w:rPr>
        <w:t>Installation and use of CCTV (Closed</w:t>
      </w:r>
      <w:r>
        <w:rPr>
          <w:rStyle w:val="Hyperlink1"/>
          <w:lang w:val="en-US"/>
        </w:rPr>
        <w:t xml:space="preserve"> Circuit Television)</w:t>
      </w:r>
    </w:p>
    <w:p w:rsidR="00AB2C05" w:rsidRDefault="00DD3B9B">
      <w:pPr>
        <w:pStyle w:val="Body"/>
        <w:spacing w:before="240"/>
        <w:jc w:val="both"/>
        <w:rPr>
          <w:rStyle w:val="Hyperlink1"/>
        </w:rPr>
      </w:pPr>
      <w:proofErr w:type="spellStart"/>
      <w:r>
        <w:rPr>
          <w:rStyle w:val="Hyperlink1"/>
          <w:lang w:val="fr-FR"/>
        </w:rPr>
        <w:t>Definitions</w:t>
      </w:r>
      <w:proofErr w:type="spellEnd"/>
    </w:p>
    <w:p w:rsidR="00AB2C05" w:rsidRDefault="00DD3B9B">
      <w:pPr>
        <w:pStyle w:val="Body"/>
        <w:numPr>
          <w:ilvl w:val="0"/>
          <w:numId w:val="36"/>
        </w:numPr>
        <w:spacing w:line="259" w:lineRule="auto"/>
        <w:jc w:val="both"/>
        <w:rPr>
          <w:lang w:val="en-US"/>
        </w:rPr>
      </w:pPr>
      <w:r>
        <w:rPr>
          <w:rStyle w:val="Hyperlink1"/>
          <w:lang w:val="en-US"/>
        </w:rPr>
        <w:t>Event:</w:t>
      </w:r>
      <w:r>
        <w:rPr>
          <w:rStyle w:val="Hyperlink2"/>
          <w:lang w:val="en-US"/>
        </w:rPr>
        <w:t xml:space="preserve"> may include competition, training session, social function or any activity </w:t>
      </w:r>
      <w:proofErr w:type="spellStart"/>
      <w:r>
        <w:rPr>
          <w:rStyle w:val="Hyperlink2"/>
          <w:lang w:val="en-US"/>
        </w:rPr>
        <w:t>organised</w:t>
      </w:r>
      <w:proofErr w:type="spellEnd"/>
      <w:r>
        <w:rPr>
          <w:rStyle w:val="Hyperlink2"/>
          <w:lang w:val="en-US"/>
        </w:rPr>
        <w:t xml:space="preserve"> at any level of Irish Squash.</w:t>
      </w:r>
    </w:p>
    <w:p w:rsidR="00AB2C05" w:rsidRDefault="00AB2C05">
      <w:pPr>
        <w:pStyle w:val="Body"/>
        <w:jc w:val="both"/>
        <w:rPr>
          <w:rStyle w:val="None"/>
          <w:rFonts w:ascii="Garamond" w:eastAsia="Garamond" w:hAnsi="Garamond" w:cs="Garamond"/>
        </w:rPr>
      </w:pPr>
    </w:p>
    <w:p w:rsidR="00AB2C05" w:rsidRDefault="00DD3B9B">
      <w:pPr>
        <w:pStyle w:val="Body"/>
        <w:numPr>
          <w:ilvl w:val="0"/>
          <w:numId w:val="36"/>
        </w:numPr>
        <w:spacing w:line="259" w:lineRule="auto"/>
        <w:jc w:val="both"/>
        <w:rPr>
          <w:lang w:val="de-DE"/>
        </w:rPr>
      </w:pPr>
      <w:r>
        <w:rPr>
          <w:rStyle w:val="Hyperlink1"/>
          <w:lang w:val="de-DE"/>
        </w:rPr>
        <w:t>Image:</w:t>
      </w:r>
      <w:r>
        <w:rPr>
          <w:rStyle w:val="Hyperlink2"/>
          <w:lang w:val="en-US"/>
        </w:rPr>
        <w:t xml:space="preserve"> refers to all photographic and film/video footage.</w:t>
      </w:r>
    </w:p>
    <w:p w:rsidR="00AB2C05" w:rsidRDefault="00AB2C05">
      <w:pPr>
        <w:pStyle w:val="Body"/>
        <w:jc w:val="both"/>
        <w:rPr>
          <w:rStyle w:val="None"/>
          <w:rFonts w:ascii="Calibri" w:eastAsia="Calibri" w:hAnsi="Calibri" w:cs="Calibri"/>
        </w:rPr>
      </w:pPr>
    </w:p>
    <w:p w:rsidR="00AB2C05" w:rsidRDefault="00DD3B9B">
      <w:pPr>
        <w:pStyle w:val="Body"/>
        <w:numPr>
          <w:ilvl w:val="0"/>
          <w:numId w:val="36"/>
        </w:numPr>
        <w:spacing w:line="259" w:lineRule="auto"/>
        <w:jc w:val="both"/>
        <w:rPr>
          <w:lang w:val="en-US"/>
        </w:rPr>
      </w:pPr>
      <w:r>
        <w:rPr>
          <w:rStyle w:val="Hyperlink1"/>
          <w:lang w:val="en-US"/>
        </w:rPr>
        <w:t>Responsible person</w:t>
      </w:r>
      <w:r>
        <w:rPr>
          <w:rStyle w:val="Hyperlink2"/>
          <w:lang w:val="en-US"/>
        </w:rPr>
        <w:t xml:space="preserve">: may include the </w:t>
      </w:r>
      <w:r>
        <w:rPr>
          <w:rStyle w:val="Hyperlink2"/>
          <w:lang w:val="en-US"/>
        </w:rPr>
        <w:t>children</w:t>
      </w:r>
      <w:r>
        <w:rPr>
          <w:rStyle w:val="None"/>
          <w:rFonts w:ascii="Calibri" w:eastAsia="Calibri" w:hAnsi="Calibri" w:cs="Calibri"/>
          <w:lang w:val="en-US"/>
        </w:rPr>
        <w:t>’</w:t>
      </w:r>
      <w:r>
        <w:rPr>
          <w:rStyle w:val="Hyperlink2"/>
          <w:lang w:val="en-US"/>
        </w:rPr>
        <w:t>s officer, head coach, event manager, event controller or facility manager at an event.</w:t>
      </w:r>
    </w:p>
    <w:p w:rsidR="00AB2C05" w:rsidRDefault="00AB2C05">
      <w:pPr>
        <w:pStyle w:val="Body"/>
        <w:ind w:firstLine="120"/>
        <w:jc w:val="both"/>
        <w:rPr>
          <w:rStyle w:val="None"/>
          <w:rFonts w:ascii="Calibri" w:eastAsia="Calibri" w:hAnsi="Calibri" w:cs="Calibri"/>
          <w:b/>
          <w:bCs/>
        </w:rPr>
      </w:pPr>
    </w:p>
    <w:p w:rsidR="00AB2C05" w:rsidRDefault="00DD3B9B">
      <w:pPr>
        <w:pStyle w:val="Body"/>
        <w:numPr>
          <w:ilvl w:val="0"/>
          <w:numId w:val="36"/>
        </w:numPr>
        <w:spacing w:line="259" w:lineRule="auto"/>
        <w:jc w:val="both"/>
        <w:rPr>
          <w:lang w:val="en-US"/>
        </w:rPr>
      </w:pPr>
      <w:r>
        <w:rPr>
          <w:rStyle w:val="Hyperlink1"/>
          <w:lang w:val="en-US"/>
        </w:rPr>
        <w:t xml:space="preserve">Young people: </w:t>
      </w:r>
      <w:r>
        <w:rPr>
          <w:rStyle w:val="Hyperlink2"/>
          <w:lang w:val="en-US"/>
        </w:rPr>
        <w:t xml:space="preserve">refers to all people U18; whilst this guidance is designed to </w:t>
      </w:r>
      <w:proofErr w:type="spellStart"/>
      <w:r>
        <w:rPr>
          <w:rStyle w:val="Hyperlink2"/>
          <w:lang w:val="en-US"/>
        </w:rPr>
        <w:t>minimise</w:t>
      </w:r>
      <w:proofErr w:type="spellEnd"/>
      <w:r>
        <w:rPr>
          <w:rStyle w:val="Hyperlink2"/>
          <w:lang w:val="en-US"/>
        </w:rPr>
        <w:t xml:space="preserve"> risk to U18</w:t>
      </w:r>
      <w:r>
        <w:rPr>
          <w:rStyle w:val="None"/>
          <w:rFonts w:ascii="Calibri" w:eastAsia="Calibri" w:hAnsi="Calibri" w:cs="Calibri"/>
          <w:lang w:val="en-US"/>
        </w:rPr>
        <w:t>’</w:t>
      </w:r>
      <w:r>
        <w:rPr>
          <w:rStyle w:val="Hyperlink2"/>
          <w:lang w:val="en-US"/>
        </w:rPr>
        <w:t xml:space="preserve">s this guidance should be used to </w:t>
      </w:r>
      <w:proofErr w:type="spellStart"/>
      <w:r>
        <w:rPr>
          <w:rStyle w:val="Hyperlink2"/>
          <w:lang w:val="en-US"/>
        </w:rPr>
        <w:t>minimise</w:t>
      </w:r>
      <w:proofErr w:type="spellEnd"/>
      <w:r>
        <w:rPr>
          <w:rStyle w:val="Hyperlink2"/>
          <w:lang w:val="en-US"/>
        </w:rPr>
        <w:t xml:space="preserve"> risks for all athl</w:t>
      </w:r>
      <w:r>
        <w:rPr>
          <w:rStyle w:val="Hyperlink2"/>
          <w:lang w:val="en-US"/>
        </w:rPr>
        <w:t xml:space="preserve">etes of any age.  </w:t>
      </w:r>
    </w:p>
    <w:p w:rsidR="00AB2C05" w:rsidRDefault="00DD3B9B">
      <w:pPr>
        <w:pStyle w:val="Body"/>
        <w:spacing w:before="240"/>
        <w:jc w:val="both"/>
        <w:rPr>
          <w:rStyle w:val="Hyperlink1"/>
        </w:rPr>
      </w:pPr>
      <w:r>
        <w:rPr>
          <w:rStyle w:val="Hyperlink1"/>
          <w:lang w:val="en-US"/>
        </w:rPr>
        <w:t>Permission to take images</w:t>
      </w:r>
    </w:p>
    <w:p w:rsidR="00AB2C05" w:rsidRDefault="00AB2C05">
      <w:pPr>
        <w:pStyle w:val="Body"/>
        <w:jc w:val="both"/>
        <w:rPr>
          <w:rStyle w:val="None"/>
          <w:rFonts w:ascii="Calibri" w:eastAsia="Calibri" w:hAnsi="Calibri" w:cs="Calibri"/>
          <w:b/>
          <w:bCs/>
        </w:rPr>
      </w:pPr>
    </w:p>
    <w:p w:rsidR="00AB2C05" w:rsidRDefault="00DD3B9B">
      <w:pPr>
        <w:pStyle w:val="Body"/>
        <w:jc w:val="both"/>
        <w:rPr>
          <w:rStyle w:val="Hyperlink2"/>
        </w:rPr>
      </w:pPr>
      <w:r>
        <w:rPr>
          <w:rStyle w:val="Hyperlink2"/>
          <w:lang w:val="en-US"/>
        </w:rPr>
        <w:t xml:space="preserve">Permission is sought by Irish Squash to ensure that young people and parents/guardians are aware of when and how their images may be used.  Permission can be obtained through: </w:t>
      </w:r>
    </w:p>
    <w:p w:rsidR="00AB2C05" w:rsidRDefault="00DD3B9B">
      <w:pPr>
        <w:pStyle w:val="Body"/>
        <w:numPr>
          <w:ilvl w:val="0"/>
          <w:numId w:val="38"/>
        </w:numPr>
        <w:spacing w:before="240"/>
        <w:jc w:val="both"/>
        <w:rPr>
          <w:lang w:val="en-US"/>
        </w:rPr>
      </w:pPr>
      <w:r>
        <w:rPr>
          <w:rStyle w:val="Hyperlink2"/>
          <w:lang w:val="en-US"/>
        </w:rPr>
        <w:t>Individual permission where permi</w:t>
      </w:r>
      <w:r>
        <w:rPr>
          <w:rStyle w:val="Hyperlink2"/>
          <w:lang w:val="en-US"/>
        </w:rPr>
        <w:t>ssion is sought for a single or specific event and has not been sought generally through membership/competition entry/</w:t>
      </w:r>
      <w:proofErr w:type="gramStart"/>
      <w:r>
        <w:rPr>
          <w:rStyle w:val="Hyperlink2"/>
          <w:lang w:val="en-US"/>
        </w:rPr>
        <w:t>other</w:t>
      </w:r>
      <w:proofErr w:type="gramEnd"/>
      <w:r>
        <w:rPr>
          <w:rStyle w:val="Hyperlink2"/>
          <w:lang w:val="en-US"/>
        </w:rPr>
        <w:t xml:space="preserve"> contract means. </w:t>
      </w:r>
    </w:p>
    <w:p w:rsidR="00AB2C05" w:rsidRDefault="00DD3B9B">
      <w:pPr>
        <w:pStyle w:val="Body"/>
        <w:numPr>
          <w:ilvl w:val="0"/>
          <w:numId w:val="38"/>
        </w:numPr>
        <w:jc w:val="both"/>
        <w:rPr>
          <w:lang w:val="en-US"/>
        </w:rPr>
      </w:pPr>
      <w:r>
        <w:rPr>
          <w:rStyle w:val="Hyperlink2"/>
          <w:lang w:val="en-US"/>
        </w:rPr>
        <w:t>General permission granted through completion of membership/competition entry/other contract where permission is in</w:t>
      </w:r>
      <w:r>
        <w:rPr>
          <w:rStyle w:val="Hyperlink2"/>
          <w:lang w:val="en-US"/>
        </w:rPr>
        <w:t xml:space="preserve">cluded as part of the form. </w:t>
      </w:r>
    </w:p>
    <w:p w:rsidR="00AB2C05" w:rsidRDefault="00AB2C05">
      <w:pPr>
        <w:pStyle w:val="Body"/>
        <w:ind w:left="720"/>
        <w:jc w:val="both"/>
        <w:rPr>
          <w:rStyle w:val="None"/>
          <w:rFonts w:ascii="Calibri" w:eastAsia="Calibri" w:hAnsi="Calibri" w:cs="Calibri"/>
        </w:rPr>
      </w:pPr>
    </w:p>
    <w:p w:rsidR="00AB2C05" w:rsidRDefault="00DD3B9B">
      <w:pPr>
        <w:pStyle w:val="Body"/>
        <w:jc w:val="both"/>
        <w:rPr>
          <w:rStyle w:val="Hyperlink2"/>
        </w:rPr>
      </w:pPr>
      <w:r>
        <w:rPr>
          <w:rStyle w:val="Hyperlink2"/>
          <w:lang w:val="en-US"/>
        </w:rPr>
        <w:t xml:space="preserve">For third party photographers, film/videographers or other </w:t>
      </w:r>
      <w:proofErr w:type="spellStart"/>
      <w:r>
        <w:rPr>
          <w:rStyle w:val="Hyperlink2"/>
          <w:lang w:val="en-US"/>
        </w:rPr>
        <w:t>organisations</w:t>
      </w:r>
      <w:proofErr w:type="spellEnd"/>
      <w:r>
        <w:rPr>
          <w:rStyle w:val="Hyperlink2"/>
          <w:lang w:val="en-US"/>
        </w:rPr>
        <w:t xml:space="preserve"> employed to take images each person must complete the Self-Declaration Form. For any other person wishing to use photographic devices at events they must</w:t>
      </w:r>
      <w:r>
        <w:rPr>
          <w:rStyle w:val="Hyperlink2"/>
          <w:lang w:val="en-US"/>
        </w:rPr>
        <w:t xml:space="preserve"> first register their device with the organiser.  Each person registering a device will be required to produce photographic identification as proof of identity. </w:t>
      </w:r>
    </w:p>
    <w:p w:rsidR="00AB2C05" w:rsidRDefault="00AB2C05">
      <w:pPr>
        <w:pStyle w:val="Body"/>
        <w:jc w:val="both"/>
        <w:rPr>
          <w:rStyle w:val="None"/>
          <w:rFonts w:ascii="Calibri" w:eastAsia="Calibri" w:hAnsi="Calibri" w:cs="Calibri"/>
          <w:b/>
          <w:bCs/>
        </w:rPr>
      </w:pPr>
    </w:p>
    <w:p w:rsidR="00AB2C05" w:rsidRDefault="00DD3B9B">
      <w:pPr>
        <w:pStyle w:val="Body"/>
        <w:jc w:val="both"/>
        <w:rPr>
          <w:rStyle w:val="Hyperlink1"/>
        </w:rPr>
      </w:pPr>
      <w:r>
        <w:rPr>
          <w:rStyle w:val="Hyperlink1"/>
          <w:lang w:val="en-US"/>
        </w:rPr>
        <w:t>Announcement at events regarding taking and the use of images</w:t>
      </w:r>
    </w:p>
    <w:p w:rsidR="00AB2C05" w:rsidRDefault="00AB2C05">
      <w:pPr>
        <w:pStyle w:val="Body"/>
        <w:jc w:val="both"/>
        <w:rPr>
          <w:rStyle w:val="None"/>
          <w:rFonts w:ascii="Calibri" w:eastAsia="Calibri" w:hAnsi="Calibri" w:cs="Calibri"/>
          <w:b/>
          <w:bCs/>
        </w:rPr>
      </w:pPr>
    </w:p>
    <w:p w:rsidR="00AB2C05" w:rsidRDefault="00DD3B9B">
      <w:pPr>
        <w:pStyle w:val="Body"/>
        <w:jc w:val="both"/>
        <w:rPr>
          <w:rStyle w:val="Hyperlink2"/>
        </w:rPr>
      </w:pPr>
      <w:r>
        <w:rPr>
          <w:rStyle w:val="Hyperlink2"/>
          <w:lang w:val="en-US"/>
        </w:rPr>
        <w:lastRenderedPageBreak/>
        <w:t>The Tournament Director of a s</w:t>
      </w:r>
      <w:r>
        <w:rPr>
          <w:rStyle w:val="Hyperlink2"/>
          <w:lang w:val="en-US"/>
        </w:rPr>
        <w:t xml:space="preserve">quash event should ensure the following announcement is read out at the start and during an event to ensure everyone is clearly aware of the need to register: </w:t>
      </w:r>
    </w:p>
    <w:p w:rsidR="00AB2C05" w:rsidRDefault="00DD3B9B">
      <w:pPr>
        <w:pStyle w:val="Body"/>
        <w:spacing w:before="240"/>
        <w:jc w:val="both"/>
        <w:rPr>
          <w:rStyle w:val="None"/>
          <w:rFonts w:ascii="Calibri" w:eastAsia="Calibri" w:hAnsi="Calibri" w:cs="Calibri"/>
          <w:i/>
          <w:iCs/>
        </w:rPr>
      </w:pPr>
      <w:r>
        <w:rPr>
          <w:rStyle w:val="None"/>
          <w:rFonts w:ascii="Calibri" w:eastAsia="Calibri" w:hAnsi="Calibri" w:cs="Calibri"/>
          <w:i/>
          <w:iCs/>
          <w:lang w:val="en-US"/>
        </w:rPr>
        <w:t>“All persons wishing to take photographs or film footage at this event must first register their</w:t>
      </w:r>
      <w:r>
        <w:rPr>
          <w:rStyle w:val="None"/>
          <w:rFonts w:ascii="Calibri" w:eastAsia="Calibri" w:hAnsi="Calibri" w:cs="Calibri"/>
          <w:i/>
          <w:iCs/>
          <w:lang w:val="en-US"/>
        </w:rPr>
        <w:t xml:space="preserve"> device(s) with the Tournament Director.  Please note photographic identification will be required as proof of identity.  </w:t>
      </w:r>
    </w:p>
    <w:p w:rsidR="00AB2C05" w:rsidRDefault="00DD3B9B">
      <w:pPr>
        <w:pStyle w:val="Body"/>
        <w:spacing w:before="240"/>
        <w:jc w:val="both"/>
        <w:rPr>
          <w:rStyle w:val="Hyperlink2"/>
        </w:rPr>
      </w:pPr>
      <w:r>
        <w:rPr>
          <w:rStyle w:val="Hyperlink2"/>
          <w:lang w:val="en-US"/>
        </w:rPr>
        <w:t xml:space="preserve">If a company/person has been </w:t>
      </w:r>
      <w:proofErr w:type="spellStart"/>
      <w:r>
        <w:rPr>
          <w:rStyle w:val="Hyperlink2"/>
          <w:lang w:val="en-US"/>
        </w:rPr>
        <w:t>authorised</w:t>
      </w:r>
      <w:proofErr w:type="spellEnd"/>
      <w:r>
        <w:rPr>
          <w:rStyle w:val="Hyperlink2"/>
          <w:lang w:val="en-US"/>
        </w:rPr>
        <w:t xml:space="preserve"> by completing the Self-Declaration Form the following should be included in the announcement:</w:t>
      </w:r>
      <w:r>
        <w:rPr>
          <w:rStyle w:val="Hyperlink2"/>
          <w:lang w:val="en-US"/>
        </w:rPr>
        <w:t xml:space="preserve"> </w:t>
      </w:r>
    </w:p>
    <w:p w:rsidR="00AB2C05" w:rsidRDefault="00DD3B9B">
      <w:pPr>
        <w:pStyle w:val="Body"/>
        <w:spacing w:before="240"/>
        <w:jc w:val="both"/>
        <w:rPr>
          <w:rStyle w:val="None"/>
          <w:rFonts w:ascii="Calibri" w:eastAsia="Calibri" w:hAnsi="Calibri" w:cs="Calibri"/>
          <w:b/>
          <w:bCs/>
          <w:i/>
          <w:iCs/>
          <w:color w:val="FF0000"/>
          <w:u w:color="FF0000"/>
        </w:rPr>
      </w:pPr>
      <w:r>
        <w:rPr>
          <w:rStyle w:val="None"/>
          <w:rFonts w:ascii="Calibri" w:eastAsia="Calibri" w:hAnsi="Calibri" w:cs="Calibri"/>
          <w:i/>
          <w:iCs/>
          <w:u w:val="single"/>
          <w:lang w:val="en-US"/>
        </w:rPr>
        <w:t>(Person/Company Name)</w:t>
      </w:r>
      <w:r>
        <w:rPr>
          <w:rStyle w:val="None"/>
          <w:rFonts w:ascii="Calibri" w:eastAsia="Calibri" w:hAnsi="Calibri" w:cs="Calibri"/>
          <w:i/>
          <w:iCs/>
          <w:lang w:val="en-US"/>
        </w:rPr>
        <w:t xml:space="preserve"> has been </w:t>
      </w:r>
      <w:proofErr w:type="spellStart"/>
      <w:r>
        <w:rPr>
          <w:rStyle w:val="None"/>
          <w:rFonts w:ascii="Calibri" w:eastAsia="Calibri" w:hAnsi="Calibri" w:cs="Calibri"/>
          <w:i/>
          <w:iCs/>
          <w:lang w:val="en-US"/>
        </w:rPr>
        <w:t>authorised</w:t>
      </w:r>
      <w:proofErr w:type="spellEnd"/>
      <w:r>
        <w:rPr>
          <w:rStyle w:val="None"/>
          <w:rFonts w:ascii="Calibri" w:eastAsia="Calibri" w:hAnsi="Calibri" w:cs="Calibri"/>
          <w:i/>
          <w:iCs/>
          <w:lang w:val="en-US"/>
        </w:rPr>
        <w:t xml:space="preserve"> to take photographs of individuals in accordance with Irish Squash policy.”   </w:t>
      </w:r>
    </w:p>
    <w:p w:rsidR="00AB2C05" w:rsidRDefault="00AB2C05">
      <w:pPr>
        <w:pStyle w:val="Body"/>
        <w:spacing w:before="240"/>
        <w:jc w:val="both"/>
        <w:rPr>
          <w:rStyle w:val="None"/>
          <w:rFonts w:ascii="Garamond" w:eastAsia="Garamond" w:hAnsi="Garamond" w:cs="Garamond"/>
          <w:b/>
          <w:bCs/>
        </w:rPr>
      </w:pPr>
    </w:p>
    <w:p w:rsidR="00AB2C05" w:rsidRDefault="00AB2C05">
      <w:pPr>
        <w:pStyle w:val="Body"/>
        <w:spacing w:before="240"/>
        <w:jc w:val="both"/>
        <w:rPr>
          <w:rStyle w:val="None"/>
          <w:rFonts w:ascii="Garamond" w:eastAsia="Garamond" w:hAnsi="Garamond" w:cs="Garamond"/>
          <w:b/>
          <w:bCs/>
        </w:rPr>
      </w:pPr>
    </w:p>
    <w:p w:rsidR="00AB2C05" w:rsidRDefault="00DD3B9B">
      <w:pPr>
        <w:pStyle w:val="Body"/>
        <w:spacing w:before="240"/>
        <w:jc w:val="both"/>
        <w:rPr>
          <w:rStyle w:val="Hyperlink1"/>
        </w:rPr>
      </w:pPr>
      <w:r>
        <w:rPr>
          <w:rStyle w:val="Hyperlink1"/>
          <w:lang w:val="en-US"/>
        </w:rPr>
        <w:t xml:space="preserve">Taking images in certain environments  </w:t>
      </w:r>
    </w:p>
    <w:p w:rsidR="00AB2C05" w:rsidRDefault="00AB2C05">
      <w:pPr>
        <w:pStyle w:val="Body"/>
        <w:spacing w:before="240"/>
        <w:jc w:val="both"/>
        <w:rPr>
          <w:rStyle w:val="None"/>
          <w:rFonts w:ascii="Calibri" w:eastAsia="Calibri" w:hAnsi="Calibri" w:cs="Calibri"/>
          <w:b/>
          <w:bCs/>
        </w:rPr>
      </w:pPr>
    </w:p>
    <w:p w:rsidR="00AB2C05" w:rsidRDefault="00DD3B9B">
      <w:pPr>
        <w:pStyle w:val="Body"/>
        <w:jc w:val="both"/>
        <w:rPr>
          <w:rStyle w:val="Hyperlink2"/>
        </w:rPr>
      </w:pPr>
      <w:r>
        <w:rPr>
          <w:rStyle w:val="Hyperlink2"/>
          <w:lang w:val="en-US"/>
        </w:rPr>
        <w:t xml:space="preserve">Irish Squash members and </w:t>
      </w:r>
      <w:proofErr w:type="gramStart"/>
      <w:r>
        <w:rPr>
          <w:rStyle w:val="Hyperlink2"/>
          <w:lang w:val="en-US"/>
        </w:rPr>
        <w:t>third party</w:t>
      </w:r>
      <w:proofErr w:type="gramEnd"/>
      <w:r>
        <w:rPr>
          <w:rStyle w:val="Hyperlink2"/>
          <w:lang w:val="en-US"/>
        </w:rPr>
        <w:t xml:space="preserve"> photographers, film/videographers or other </w:t>
      </w:r>
      <w:proofErr w:type="spellStart"/>
      <w:r>
        <w:rPr>
          <w:rStyle w:val="Hyperlink2"/>
          <w:lang w:val="en-US"/>
        </w:rPr>
        <w:t>organisations</w:t>
      </w:r>
      <w:proofErr w:type="spellEnd"/>
      <w:r>
        <w:rPr>
          <w:rStyle w:val="Hyperlink2"/>
          <w:lang w:val="en-US"/>
        </w:rPr>
        <w:t xml:space="preserve"> shall ensure that images are not taken in such environments considered inappropriate irrespective of any permission sought.  In certain cases, it may be an offenc</w:t>
      </w:r>
      <w:r>
        <w:rPr>
          <w:rStyle w:val="Hyperlink2"/>
          <w:lang w:val="en-US"/>
        </w:rPr>
        <w:t xml:space="preserve">e to take such images.  </w:t>
      </w:r>
    </w:p>
    <w:p w:rsidR="00AB2C05" w:rsidRDefault="00AB2C05">
      <w:pPr>
        <w:pStyle w:val="Body"/>
        <w:jc w:val="both"/>
        <w:rPr>
          <w:rStyle w:val="None"/>
          <w:rFonts w:ascii="Calibri" w:eastAsia="Calibri" w:hAnsi="Calibri" w:cs="Calibri"/>
        </w:rPr>
      </w:pPr>
    </w:p>
    <w:p w:rsidR="00AB2C05" w:rsidRDefault="00DD3B9B">
      <w:pPr>
        <w:pStyle w:val="Body"/>
        <w:jc w:val="both"/>
        <w:rPr>
          <w:rStyle w:val="Hyperlink2"/>
        </w:rPr>
      </w:pPr>
      <w:r>
        <w:rPr>
          <w:rStyle w:val="Hyperlink2"/>
          <w:lang w:val="en-US"/>
        </w:rPr>
        <w:t xml:space="preserve">Taking images using any type of equipment is banned in an area where people are changing or would normally expect their privacy to be </w:t>
      </w:r>
      <w:proofErr w:type="spellStart"/>
      <w:r>
        <w:rPr>
          <w:rStyle w:val="Hyperlink2"/>
          <w:lang w:val="en-US"/>
        </w:rPr>
        <w:t>recognised</w:t>
      </w:r>
      <w:proofErr w:type="spellEnd"/>
      <w:r>
        <w:rPr>
          <w:rStyle w:val="Hyperlink2"/>
          <w:lang w:val="en-US"/>
        </w:rPr>
        <w:t xml:space="preserve">.  Examples of such areas would include: </w:t>
      </w:r>
    </w:p>
    <w:p w:rsidR="00AB2C05" w:rsidRDefault="00AB2C05">
      <w:pPr>
        <w:pStyle w:val="Body"/>
        <w:jc w:val="both"/>
        <w:rPr>
          <w:rStyle w:val="None"/>
          <w:rFonts w:ascii="Calibri" w:eastAsia="Calibri" w:hAnsi="Calibri" w:cs="Calibri"/>
        </w:rPr>
      </w:pPr>
    </w:p>
    <w:p w:rsidR="00AB2C05" w:rsidRDefault="00DD3B9B">
      <w:pPr>
        <w:pStyle w:val="Body"/>
        <w:numPr>
          <w:ilvl w:val="0"/>
          <w:numId w:val="40"/>
        </w:numPr>
        <w:spacing w:line="259" w:lineRule="auto"/>
        <w:jc w:val="both"/>
        <w:rPr>
          <w:lang w:val="en-US"/>
        </w:rPr>
      </w:pPr>
      <w:r>
        <w:rPr>
          <w:rStyle w:val="Hyperlink2"/>
          <w:lang w:val="en-US"/>
        </w:rPr>
        <w:t xml:space="preserve">Changing rooms. </w:t>
      </w:r>
    </w:p>
    <w:p w:rsidR="00AB2C05" w:rsidRDefault="00DD3B9B">
      <w:pPr>
        <w:pStyle w:val="Body"/>
        <w:numPr>
          <w:ilvl w:val="0"/>
          <w:numId w:val="40"/>
        </w:numPr>
        <w:spacing w:line="259" w:lineRule="auto"/>
        <w:jc w:val="both"/>
        <w:rPr>
          <w:lang w:val="en-US"/>
        </w:rPr>
      </w:pPr>
      <w:r>
        <w:rPr>
          <w:rStyle w:val="Hyperlink2"/>
          <w:lang w:val="en-US"/>
        </w:rPr>
        <w:t>Open changing areas such a</w:t>
      </w:r>
      <w:r>
        <w:rPr>
          <w:rStyle w:val="Hyperlink2"/>
          <w:lang w:val="en-US"/>
        </w:rPr>
        <w:t xml:space="preserve">s </w:t>
      </w:r>
      <w:r>
        <w:rPr>
          <w:rStyle w:val="None"/>
          <w:rFonts w:ascii="Calibri" w:eastAsia="Calibri" w:hAnsi="Calibri" w:cs="Calibri"/>
          <w:lang w:val="en-US"/>
        </w:rPr>
        <w:t>‘</w:t>
      </w:r>
      <w:r>
        <w:rPr>
          <w:rStyle w:val="Hyperlink2"/>
          <w:lang w:val="fr-FR"/>
        </w:rPr>
        <w:t>villages</w:t>
      </w:r>
      <w:r>
        <w:rPr>
          <w:rStyle w:val="None"/>
          <w:rFonts w:ascii="Calibri" w:eastAsia="Calibri" w:hAnsi="Calibri" w:cs="Calibri"/>
          <w:lang w:val="en-US"/>
        </w:rPr>
        <w:t>’</w:t>
      </w:r>
    </w:p>
    <w:p w:rsidR="00AB2C05" w:rsidRDefault="00DD3B9B">
      <w:pPr>
        <w:pStyle w:val="Body"/>
        <w:numPr>
          <w:ilvl w:val="0"/>
          <w:numId w:val="40"/>
        </w:numPr>
        <w:spacing w:line="259" w:lineRule="auto"/>
        <w:jc w:val="both"/>
        <w:rPr>
          <w:lang w:val="en-US"/>
        </w:rPr>
      </w:pPr>
      <w:r>
        <w:rPr>
          <w:rStyle w:val="Hyperlink2"/>
          <w:lang w:val="en-US"/>
        </w:rPr>
        <w:t>Individual changing/private cubicles provided for personal use.</w:t>
      </w:r>
    </w:p>
    <w:p w:rsidR="00AB2C05" w:rsidRDefault="00DD3B9B">
      <w:pPr>
        <w:pStyle w:val="Body"/>
        <w:numPr>
          <w:ilvl w:val="0"/>
          <w:numId w:val="40"/>
        </w:numPr>
        <w:spacing w:line="259" w:lineRule="auto"/>
        <w:jc w:val="both"/>
      </w:pPr>
      <w:r>
        <w:rPr>
          <w:rStyle w:val="Hyperlink2"/>
        </w:rPr>
        <w:t xml:space="preserve">Toilets. </w:t>
      </w:r>
    </w:p>
    <w:p w:rsidR="00AB2C05" w:rsidRDefault="00DD3B9B">
      <w:pPr>
        <w:pStyle w:val="Body"/>
        <w:numPr>
          <w:ilvl w:val="0"/>
          <w:numId w:val="40"/>
        </w:numPr>
        <w:spacing w:line="259" w:lineRule="auto"/>
        <w:jc w:val="both"/>
        <w:rPr>
          <w:lang w:val="en-US"/>
        </w:rPr>
      </w:pPr>
      <w:r>
        <w:rPr>
          <w:rStyle w:val="Hyperlink2"/>
          <w:lang w:val="en-US"/>
        </w:rPr>
        <w:t>Medical/physiotherapy treatment rooms.</w:t>
      </w:r>
    </w:p>
    <w:p w:rsidR="00AB2C05" w:rsidRDefault="00AB2C05">
      <w:pPr>
        <w:pStyle w:val="Body"/>
        <w:jc w:val="both"/>
        <w:rPr>
          <w:rStyle w:val="None"/>
          <w:rFonts w:ascii="Calibri" w:eastAsia="Calibri" w:hAnsi="Calibri" w:cs="Calibri"/>
        </w:rPr>
      </w:pPr>
    </w:p>
    <w:p w:rsidR="00AB2C05" w:rsidRDefault="00DD3B9B">
      <w:pPr>
        <w:pStyle w:val="Body"/>
        <w:jc w:val="both"/>
        <w:rPr>
          <w:rStyle w:val="Hyperlink2"/>
        </w:rPr>
      </w:pPr>
      <w:r>
        <w:rPr>
          <w:rStyle w:val="Hyperlink2"/>
          <w:lang w:val="en-US"/>
        </w:rPr>
        <w:t xml:space="preserve">Flash photography is prohibited in an environment where any performance may be affected or there is the potential for its use to </w:t>
      </w:r>
      <w:r>
        <w:rPr>
          <w:rStyle w:val="Hyperlink2"/>
          <w:lang w:val="en-US"/>
        </w:rPr>
        <w:t xml:space="preserve">cause harm to the young person. </w:t>
      </w:r>
    </w:p>
    <w:p w:rsidR="00AB2C05" w:rsidRDefault="00AB2C05">
      <w:pPr>
        <w:pStyle w:val="Body"/>
        <w:jc w:val="both"/>
        <w:rPr>
          <w:rStyle w:val="None"/>
          <w:rFonts w:ascii="Calibri" w:eastAsia="Calibri" w:hAnsi="Calibri" w:cs="Calibri"/>
          <w:b/>
          <w:bCs/>
        </w:rPr>
      </w:pPr>
    </w:p>
    <w:p w:rsidR="00AB2C05" w:rsidRDefault="00DD3B9B">
      <w:pPr>
        <w:pStyle w:val="Body"/>
        <w:jc w:val="both"/>
        <w:rPr>
          <w:rStyle w:val="Hyperlink1"/>
        </w:rPr>
      </w:pPr>
      <w:r>
        <w:rPr>
          <w:rStyle w:val="Hyperlink1"/>
          <w:lang w:val="en-US"/>
        </w:rPr>
        <w:t>Types of appropriate images</w:t>
      </w:r>
    </w:p>
    <w:p w:rsidR="00AB2C05" w:rsidRDefault="00AB2C05">
      <w:pPr>
        <w:pStyle w:val="Body"/>
        <w:jc w:val="both"/>
        <w:rPr>
          <w:rStyle w:val="None"/>
          <w:rFonts w:ascii="Calibri" w:eastAsia="Calibri" w:hAnsi="Calibri" w:cs="Calibri"/>
          <w:b/>
          <w:bCs/>
        </w:rPr>
      </w:pPr>
    </w:p>
    <w:p w:rsidR="00AB2C05" w:rsidRDefault="00DD3B9B">
      <w:pPr>
        <w:pStyle w:val="Body"/>
        <w:jc w:val="both"/>
        <w:rPr>
          <w:rStyle w:val="Hyperlink2"/>
        </w:rPr>
      </w:pPr>
      <w:r>
        <w:rPr>
          <w:rStyle w:val="Hyperlink2"/>
          <w:lang w:val="en-US"/>
        </w:rPr>
        <w:t>Only appropriate images of children should be used, for example:</w:t>
      </w:r>
    </w:p>
    <w:p w:rsidR="00AB2C05" w:rsidRDefault="00DD3B9B">
      <w:pPr>
        <w:pStyle w:val="Body"/>
        <w:numPr>
          <w:ilvl w:val="0"/>
          <w:numId w:val="42"/>
        </w:numPr>
        <w:spacing w:before="240" w:after="160" w:line="259" w:lineRule="auto"/>
        <w:jc w:val="both"/>
        <w:rPr>
          <w:lang w:val="en-US"/>
        </w:rPr>
      </w:pPr>
      <w:r>
        <w:rPr>
          <w:rStyle w:val="Hyperlink2"/>
          <w:lang w:val="en-US"/>
        </w:rPr>
        <w:t xml:space="preserve">Posed images such as during medal ceremonies, presentations or team shots where young people must be wearing t-shirt and </w:t>
      </w:r>
      <w:r>
        <w:rPr>
          <w:rStyle w:val="Hyperlink2"/>
          <w:lang w:val="en-US"/>
        </w:rPr>
        <w:t>shorts/tracksuits.</w:t>
      </w:r>
    </w:p>
    <w:p w:rsidR="00AB2C05" w:rsidRDefault="00DD3B9B">
      <w:pPr>
        <w:pStyle w:val="Body"/>
        <w:numPr>
          <w:ilvl w:val="0"/>
          <w:numId w:val="42"/>
        </w:numPr>
        <w:spacing w:after="160" w:line="259" w:lineRule="auto"/>
        <w:jc w:val="both"/>
        <w:rPr>
          <w:lang w:val="en-US"/>
        </w:rPr>
      </w:pPr>
      <w:r>
        <w:rPr>
          <w:rStyle w:val="Hyperlink2"/>
          <w:lang w:val="en-US"/>
        </w:rPr>
        <w:t>Action shots of young people where the focus is on the participation in the sport, not the athlete.</w:t>
      </w:r>
    </w:p>
    <w:p w:rsidR="00AB2C05" w:rsidRDefault="00DD3B9B">
      <w:pPr>
        <w:pStyle w:val="Body"/>
        <w:jc w:val="both"/>
        <w:rPr>
          <w:rStyle w:val="Hyperlink2"/>
        </w:rPr>
      </w:pPr>
      <w:r>
        <w:rPr>
          <w:rStyle w:val="Hyperlink2"/>
          <w:lang w:val="en-US"/>
        </w:rPr>
        <w:t xml:space="preserve">Images of children should not be taken where the pose is inappropriate e.g. open legs; bending over from behind, etc.  </w:t>
      </w:r>
    </w:p>
    <w:p w:rsidR="00AB2C05" w:rsidRDefault="00DD3B9B">
      <w:pPr>
        <w:pStyle w:val="Body"/>
        <w:spacing w:before="240"/>
        <w:jc w:val="both"/>
        <w:rPr>
          <w:rStyle w:val="Hyperlink1"/>
        </w:rPr>
      </w:pPr>
      <w:r>
        <w:rPr>
          <w:rStyle w:val="Hyperlink1"/>
          <w:lang w:val="en-US"/>
        </w:rPr>
        <w:lastRenderedPageBreak/>
        <w:t>Safe use of image</w:t>
      </w:r>
      <w:r>
        <w:rPr>
          <w:rStyle w:val="Hyperlink1"/>
          <w:lang w:val="en-US"/>
        </w:rPr>
        <w:t>s</w:t>
      </w:r>
    </w:p>
    <w:p w:rsidR="00AB2C05" w:rsidRDefault="00AB2C05">
      <w:pPr>
        <w:pStyle w:val="Body"/>
        <w:spacing w:before="240"/>
        <w:jc w:val="both"/>
        <w:rPr>
          <w:rStyle w:val="None"/>
          <w:rFonts w:ascii="Calibri" w:eastAsia="Calibri" w:hAnsi="Calibri" w:cs="Calibri"/>
        </w:rPr>
      </w:pPr>
    </w:p>
    <w:p w:rsidR="00AB2C05" w:rsidRDefault="00DD3B9B">
      <w:pPr>
        <w:pStyle w:val="Body"/>
        <w:jc w:val="both"/>
        <w:rPr>
          <w:rStyle w:val="Hyperlink2"/>
        </w:rPr>
      </w:pPr>
      <w:r>
        <w:rPr>
          <w:rStyle w:val="Hyperlink2"/>
          <w:lang w:val="en-US"/>
        </w:rPr>
        <w:t xml:space="preserve">Images can be taken for a variety of purposes, including for administration or personal use, </w:t>
      </w:r>
      <w:proofErr w:type="spellStart"/>
      <w:r>
        <w:rPr>
          <w:rStyle w:val="Hyperlink2"/>
          <w:lang w:val="en-US"/>
        </w:rPr>
        <w:t>publicising</w:t>
      </w:r>
      <w:proofErr w:type="spellEnd"/>
      <w:r>
        <w:rPr>
          <w:rStyle w:val="Hyperlink2"/>
          <w:lang w:val="en-US"/>
        </w:rPr>
        <w:t xml:space="preserve"> the sport or aiding skill development.   Anyone taking images should be aware of action poses that may be inappropriate; these are not suitable for </w:t>
      </w:r>
      <w:r>
        <w:rPr>
          <w:rStyle w:val="Hyperlink2"/>
          <w:lang w:val="en-US"/>
        </w:rPr>
        <w:t>use/publication.</w:t>
      </w:r>
    </w:p>
    <w:p w:rsidR="00AB2C05" w:rsidRDefault="00AB2C05">
      <w:pPr>
        <w:pStyle w:val="Body"/>
        <w:jc w:val="both"/>
        <w:rPr>
          <w:rStyle w:val="None"/>
          <w:rFonts w:ascii="Calibri" w:eastAsia="Calibri" w:hAnsi="Calibri" w:cs="Calibri"/>
        </w:rPr>
      </w:pPr>
    </w:p>
    <w:p w:rsidR="00AB2C05" w:rsidRDefault="00DD3B9B">
      <w:pPr>
        <w:pStyle w:val="Body"/>
        <w:jc w:val="both"/>
        <w:rPr>
          <w:rStyle w:val="Hyperlink2"/>
        </w:rPr>
      </w:pPr>
      <w:r>
        <w:rPr>
          <w:rStyle w:val="Hyperlink2"/>
          <w:lang w:val="en-US"/>
        </w:rPr>
        <w:t xml:space="preserve">Types of images and appropriate use: </w:t>
      </w:r>
    </w:p>
    <w:p w:rsidR="00AB2C05" w:rsidRDefault="00DD3B9B">
      <w:pPr>
        <w:pStyle w:val="Body"/>
        <w:numPr>
          <w:ilvl w:val="0"/>
          <w:numId w:val="44"/>
        </w:numPr>
        <w:spacing w:before="240"/>
        <w:jc w:val="both"/>
        <w:rPr>
          <w:rFonts w:ascii="Calibri" w:eastAsia="Calibri" w:hAnsi="Calibri" w:cs="Calibri"/>
          <w:lang w:val="en-US"/>
        </w:rPr>
      </w:pPr>
      <w:r>
        <w:rPr>
          <w:rStyle w:val="None"/>
          <w:rFonts w:ascii="Calibri" w:eastAsia="Calibri" w:hAnsi="Calibri" w:cs="Calibri"/>
          <w:lang w:val="en-US"/>
        </w:rPr>
        <w:t>Personal images – images taken by parents/guardians or other family members during an event as a celebration of a young person’s attendance or achievement.  This includes the use of a professional pho</w:t>
      </w:r>
      <w:r>
        <w:rPr>
          <w:rStyle w:val="None"/>
          <w:rFonts w:ascii="Calibri" w:eastAsia="Calibri" w:hAnsi="Calibri" w:cs="Calibri"/>
          <w:lang w:val="en-US"/>
        </w:rPr>
        <w:t xml:space="preserve">tographer, with permission, taking images for the personal use of those attending.  Other people may be included in an image and we expect parents/guardians and other family members to respect this by not distributing images publicly. </w:t>
      </w:r>
    </w:p>
    <w:p w:rsidR="00AB2C05" w:rsidRDefault="00DD3B9B">
      <w:pPr>
        <w:pStyle w:val="Body"/>
        <w:spacing w:before="240"/>
        <w:ind w:left="720"/>
        <w:jc w:val="both"/>
        <w:rPr>
          <w:rStyle w:val="Hyperlink2"/>
        </w:rPr>
      </w:pPr>
      <w:r>
        <w:rPr>
          <w:rStyle w:val="Hyperlink2"/>
        </w:rPr>
        <w:t xml:space="preserve"> </w:t>
      </w:r>
    </w:p>
    <w:p w:rsidR="00AB2C05" w:rsidRDefault="00AB2C05">
      <w:pPr>
        <w:pStyle w:val="Body"/>
        <w:spacing w:before="240"/>
        <w:ind w:left="720"/>
        <w:jc w:val="both"/>
        <w:rPr>
          <w:rStyle w:val="None"/>
          <w:rFonts w:ascii="Calibri" w:eastAsia="Calibri" w:hAnsi="Calibri" w:cs="Calibri"/>
        </w:rPr>
      </w:pPr>
    </w:p>
    <w:p w:rsidR="00AB2C05" w:rsidRDefault="00AB2C05">
      <w:pPr>
        <w:pStyle w:val="Body"/>
        <w:ind w:left="720"/>
        <w:rPr>
          <w:rStyle w:val="None"/>
          <w:rFonts w:ascii="Calibri" w:eastAsia="Calibri" w:hAnsi="Calibri" w:cs="Calibri"/>
        </w:rPr>
      </w:pPr>
    </w:p>
    <w:p w:rsidR="00AB2C05" w:rsidRDefault="00AB2C05">
      <w:pPr>
        <w:pStyle w:val="Body"/>
        <w:ind w:left="720"/>
        <w:rPr>
          <w:rStyle w:val="None"/>
          <w:rFonts w:ascii="Calibri" w:eastAsia="Calibri" w:hAnsi="Calibri" w:cs="Calibri"/>
        </w:rPr>
      </w:pPr>
    </w:p>
    <w:p w:rsidR="00AB2C05" w:rsidRDefault="00DD3B9B">
      <w:pPr>
        <w:pStyle w:val="Body"/>
        <w:numPr>
          <w:ilvl w:val="0"/>
          <w:numId w:val="44"/>
        </w:numPr>
        <w:spacing w:before="240"/>
        <w:jc w:val="both"/>
        <w:rPr>
          <w:rFonts w:ascii="Calibri" w:eastAsia="Calibri" w:hAnsi="Calibri" w:cs="Calibri"/>
          <w:lang w:val="en-US"/>
        </w:rPr>
      </w:pPr>
      <w:r>
        <w:rPr>
          <w:rStyle w:val="None"/>
          <w:rFonts w:ascii="Calibri" w:eastAsia="Calibri" w:hAnsi="Calibri" w:cs="Calibri"/>
          <w:lang w:val="en-US"/>
        </w:rPr>
        <w:t>Training images</w:t>
      </w:r>
      <w:r>
        <w:rPr>
          <w:rStyle w:val="None"/>
          <w:rFonts w:ascii="Calibri" w:eastAsia="Calibri" w:hAnsi="Calibri" w:cs="Calibri"/>
          <w:lang w:val="en-US"/>
        </w:rPr>
        <w:t xml:space="preserve"> – these are images or footage taken during a training session or during an event specifically to aid the young person in the development of a skill or technique.  We expect these images to be taken by a qualified coach or a person specifically appointed b</w:t>
      </w:r>
      <w:r>
        <w:rPr>
          <w:rStyle w:val="None"/>
          <w:rFonts w:ascii="Calibri" w:eastAsia="Calibri" w:hAnsi="Calibri" w:cs="Calibri"/>
          <w:lang w:val="en-US"/>
        </w:rPr>
        <w:t xml:space="preserve">y the young person’s coach.  These images may be used as examples of technique or mastery of a skill for teaching/coaching purposes and should not be distributed outside this specific use.  </w:t>
      </w:r>
    </w:p>
    <w:p w:rsidR="00AB2C05" w:rsidRDefault="00AB2C05">
      <w:pPr>
        <w:pStyle w:val="Body"/>
        <w:spacing w:before="240"/>
        <w:ind w:left="720"/>
        <w:jc w:val="both"/>
        <w:rPr>
          <w:rStyle w:val="None"/>
          <w:rFonts w:ascii="Calibri" w:eastAsia="Calibri" w:hAnsi="Calibri" w:cs="Calibri"/>
        </w:rPr>
      </w:pPr>
    </w:p>
    <w:p w:rsidR="00AB2C05" w:rsidRDefault="00DD3B9B">
      <w:pPr>
        <w:pStyle w:val="Body"/>
        <w:numPr>
          <w:ilvl w:val="0"/>
          <w:numId w:val="44"/>
        </w:numPr>
        <w:jc w:val="both"/>
        <w:rPr>
          <w:rFonts w:ascii="Calibri" w:eastAsia="Calibri" w:hAnsi="Calibri" w:cs="Calibri"/>
          <w:lang w:val="en-US"/>
        </w:rPr>
      </w:pPr>
      <w:r>
        <w:rPr>
          <w:rStyle w:val="None"/>
          <w:rFonts w:ascii="Calibri" w:eastAsia="Calibri" w:hAnsi="Calibri" w:cs="Calibri"/>
          <w:lang w:val="en-US"/>
        </w:rPr>
        <w:t xml:space="preserve">Media images – these are images taken by an individual from the </w:t>
      </w:r>
      <w:r>
        <w:rPr>
          <w:rStyle w:val="None"/>
          <w:rFonts w:ascii="Calibri" w:eastAsia="Calibri" w:hAnsi="Calibri" w:cs="Calibri"/>
          <w:lang w:val="en-US"/>
        </w:rPr>
        <w:t xml:space="preserve">media, i.e. TV, newspaper or professional photographer where the images are to be used for publicity or promotion of the event or future events. </w:t>
      </w:r>
    </w:p>
    <w:p w:rsidR="00AB2C05" w:rsidRDefault="00AB2C05">
      <w:pPr>
        <w:pStyle w:val="Body"/>
        <w:ind w:left="720"/>
        <w:jc w:val="both"/>
        <w:rPr>
          <w:rStyle w:val="None"/>
          <w:rFonts w:ascii="Calibri" w:eastAsia="Calibri" w:hAnsi="Calibri" w:cs="Calibri"/>
        </w:rPr>
      </w:pPr>
    </w:p>
    <w:p w:rsidR="00AB2C05" w:rsidRDefault="00DD3B9B">
      <w:pPr>
        <w:pStyle w:val="Body"/>
        <w:numPr>
          <w:ilvl w:val="0"/>
          <w:numId w:val="44"/>
        </w:numPr>
        <w:jc w:val="both"/>
        <w:rPr>
          <w:rFonts w:ascii="Calibri" w:eastAsia="Calibri" w:hAnsi="Calibri" w:cs="Calibri"/>
          <w:lang w:val="fr-FR"/>
        </w:rPr>
      </w:pPr>
      <w:r>
        <w:rPr>
          <w:rStyle w:val="None"/>
          <w:rFonts w:ascii="Calibri" w:eastAsia="Calibri" w:hAnsi="Calibri" w:cs="Calibri"/>
          <w:lang w:val="fr-FR"/>
        </w:rPr>
        <w:t xml:space="preserve">Administration images </w:t>
      </w:r>
      <w:r>
        <w:rPr>
          <w:rStyle w:val="None"/>
          <w:rFonts w:ascii="Calibri" w:eastAsia="Calibri" w:hAnsi="Calibri" w:cs="Calibri"/>
          <w:lang w:val="en-US"/>
        </w:rPr>
        <w:t xml:space="preserve">– these are images taken for general administration </w:t>
      </w:r>
      <w:proofErr w:type="gramStart"/>
      <w:r>
        <w:rPr>
          <w:rStyle w:val="None"/>
          <w:rFonts w:ascii="Calibri" w:eastAsia="Calibri" w:hAnsi="Calibri" w:cs="Calibri"/>
          <w:lang w:val="en-US"/>
        </w:rPr>
        <w:t>purposes;</w:t>
      </w:r>
      <w:proofErr w:type="gramEnd"/>
      <w:r>
        <w:rPr>
          <w:rStyle w:val="None"/>
          <w:rFonts w:ascii="Calibri" w:eastAsia="Calibri" w:hAnsi="Calibri" w:cs="Calibri"/>
          <w:lang w:val="en-US"/>
        </w:rPr>
        <w:t xml:space="preserve"> including images used for</w:t>
      </w:r>
      <w:r>
        <w:rPr>
          <w:rStyle w:val="None"/>
          <w:rFonts w:ascii="Calibri" w:eastAsia="Calibri" w:hAnsi="Calibri" w:cs="Calibri"/>
          <w:lang w:val="en-US"/>
        </w:rPr>
        <w:t xml:space="preserve"> membership cards, competition entries and could also include images that form part of an archive record.  </w:t>
      </w:r>
    </w:p>
    <w:p w:rsidR="00AB2C05" w:rsidRDefault="00AB2C05">
      <w:pPr>
        <w:pStyle w:val="Body"/>
        <w:jc w:val="both"/>
        <w:rPr>
          <w:rStyle w:val="None"/>
          <w:rFonts w:ascii="Calibri" w:eastAsia="Calibri" w:hAnsi="Calibri" w:cs="Calibri"/>
          <w:b/>
          <w:bCs/>
        </w:rPr>
      </w:pPr>
    </w:p>
    <w:p w:rsidR="00AB2C05" w:rsidRDefault="00AB2C05">
      <w:pPr>
        <w:pStyle w:val="Body"/>
        <w:jc w:val="both"/>
        <w:rPr>
          <w:rStyle w:val="None"/>
          <w:rFonts w:ascii="Calibri" w:eastAsia="Calibri" w:hAnsi="Calibri" w:cs="Calibri"/>
          <w:b/>
          <w:bCs/>
        </w:rPr>
      </w:pPr>
    </w:p>
    <w:p w:rsidR="00AB2C05" w:rsidRDefault="00DD3B9B">
      <w:pPr>
        <w:pStyle w:val="Body"/>
        <w:jc w:val="both"/>
        <w:rPr>
          <w:rStyle w:val="Hyperlink1"/>
        </w:rPr>
      </w:pPr>
      <w:r>
        <w:rPr>
          <w:rStyle w:val="Hyperlink1"/>
          <w:lang w:val="en-US"/>
        </w:rPr>
        <w:t xml:space="preserve">Use of images on social media </w:t>
      </w:r>
    </w:p>
    <w:p w:rsidR="00AB2C05" w:rsidRDefault="00AB2C05">
      <w:pPr>
        <w:pStyle w:val="Body"/>
        <w:jc w:val="both"/>
        <w:rPr>
          <w:rStyle w:val="None"/>
          <w:rFonts w:ascii="Calibri" w:eastAsia="Calibri" w:hAnsi="Calibri" w:cs="Calibri"/>
          <w:b/>
          <w:bCs/>
        </w:rPr>
      </w:pPr>
    </w:p>
    <w:p w:rsidR="00AB2C05" w:rsidRDefault="00DD3B9B">
      <w:pPr>
        <w:pStyle w:val="Body"/>
        <w:jc w:val="both"/>
        <w:rPr>
          <w:rStyle w:val="Hyperlink2"/>
        </w:rPr>
      </w:pPr>
      <w:r>
        <w:rPr>
          <w:rStyle w:val="Hyperlink2"/>
          <w:lang w:val="en-US"/>
        </w:rPr>
        <w:t>Where images of young people are used on social media the person responsible for posting an image must be aware of</w:t>
      </w:r>
      <w:r>
        <w:rPr>
          <w:rStyle w:val="Hyperlink2"/>
          <w:lang w:val="en-US"/>
        </w:rPr>
        <w:t xml:space="preserve"> the potential for an image to be used inappropriately. The following safeguards must be in place to protect young people:</w:t>
      </w:r>
    </w:p>
    <w:p w:rsidR="00AB2C05" w:rsidRDefault="00DD3B9B">
      <w:pPr>
        <w:pStyle w:val="Body"/>
        <w:numPr>
          <w:ilvl w:val="0"/>
          <w:numId w:val="46"/>
        </w:numPr>
        <w:jc w:val="both"/>
        <w:rPr>
          <w:rFonts w:ascii="Calibri" w:eastAsia="Calibri" w:hAnsi="Calibri" w:cs="Calibri"/>
          <w:lang w:val="en-US"/>
        </w:rPr>
      </w:pPr>
      <w:r>
        <w:rPr>
          <w:rStyle w:val="None"/>
          <w:rFonts w:ascii="Calibri" w:eastAsia="Calibri" w:hAnsi="Calibri" w:cs="Calibri"/>
          <w:lang w:val="en-US"/>
        </w:rPr>
        <w:t>Personal details of a young person should not be included.</w:t>
      </w:r>
    </w:p>
    <w:p w:rsidR="00AB2C05" w:rsidRDefault="00DD3B9B">
      <w:pPr>
        <w:pStyle w:val="Body"/>
        <w:numPr>
          <w:ilvl w:val="0"/>
          <w:numId w:val="46"/>
        </w:numPr>
        <w:jc w:val="both"/>
        <w:rPr>
          <w:rFonts w:ascii="Calibri" w:eastAsia="Calibri" w:hAnsi="Calibri" w:cs="Calibri"/>
          <w:lang w:val="en-US"/>
        </w:rPr>
      </w:pPr>
      <w:r>
        <w:rPr>
          <w:rStyle w:val="None"/>
          <w:rFonts w:ascii="Calibri" w:eastAsia="Calibri" w:hAnsi="Calibri" w:cs="Calibri"/>
          <w:lang w:val="en-US"/>
        </w:rPr>
        <w:t>Captions should be in keeping with the sport represented.</w:t>
      </w:r>
    </w:p>
    <w:p w:rsidR="00AB2C05" w:rsidRDefault="00DD3B9B">
      <w:pPr>
        <w:pStyle w:val="Body"/>
        <w:numPr>
          <w:ilvl w:val="0"/>
          <w:numId w:val="46"/>
        </w:numPr>
        <w:jc w:val="both"/>
        <w:rPr>
          <w:rFonts w:ascii="Calibri" w:eastAsia="Calibri" w:hAnsi="Calibri" w:cs="Calibri"/>
          <w:lang w:val="en-US"/>
        </w:rPr>
      </w:pPr>
      <w:r>
        <w:rPr>
          <w:rStyle w:val="None"/>
          <w:rFonts w:ascii="Calibri" w:eastAsia="Calibri" w:hAnsi="Calibri" w:cs="Calibri"/>
          <w:lang w:val="en-US"/>
        </w:rPr>
        <w:t xml:space="preserve">The posting and </w:t>
      </w:r>
      <w:r>
        <w:rPr>
          <w:rStyle w:val="None"/>
          <w:rFonts w:ascii="Calibri" w:eastAsia="Calibri" w:hAnsi="Calibri" w:cs="Calibri"/>
          <w:lang w:val="en-US"/>
        </w:rPr>
        <w:t>any purpose should not breach the codes of conduct.</w:t>
      </w:r>
    </w:p>
    <w:p w:rsidR="00AB2C05" w:rsidRDefault="00DD3B9B">
      <w:pPr>
        <w:pStyle w:val="Body"/>
        <w:numPr>
          <w:ilvl w:val="0"/>
          <w:numId w:val="46"/>
        </w:numPr>
        <w:jc w:val="both"/>
        <w:rPr>
          <w:rFonts w:ascii="Calibri" w:eastAsia="Calibri" w:hAnsi="Calibri" w:cs="Calibri"/>
          <w:lang w:val="en-US"/>
        </w:rPr>
      </w:pPr>
      <w:r>
        <w:rPr>
          <w:rStyle w:val="None"/>
          <w:rFonts w:ascii="Calibri" w:eastAsia="Calibri" w:hAnsi="Calibri" w:cs="Calibri"/>
          <w:lang w:val="en-US"/>
        </w:rPr>
        <w:t>The type of image should not breach guidance in this policy.</w:t>
      </w:r>
    </w:p>
    <w:p w:rsidR="00AB2C05" w:rsidRDefault="00AB2C05">
      <w:pPr>
        <w:pStyle w:val="Body"/>
        <w:jc w:val="both"/>
        <w:rPr>
          <w:rStyle w:val="None"/>
          <w:rFonts w:ascii="Calibri" w:eastAsia="Calibri" w:hAnsi="Calibri" w:cs="Calibri"/>
          <w:b/>
          <w:bCs/>
        </w:rPr>
      </w:pPr>
    </w:p>
    <w:p w:rsidR="00AB2C05" w:rsidRDefault="00AB2C05">
      <w:pPr>
        <w:pStyle w:val="Body"/>
        <w:jc w:val="both"/>
        <w:rPr>
          <w:rStyle w:val="None"/>
          <w:rFonts w:ascii="Calibri" w:eastAsia="Calibri" w:hAnsi="Calibri" w:cs="Calibri"/>
          <w:b/>
          <w:bCs/>
        </w:rPr>
      </w:pPr>
    </w:p>
    <w:p w:rsidR="00AB2C05" w:rsidRDefault="00AB2C05">
      <w:pPr>
        <w:pStyle w:val="Body"/>
        <w:jc w:val="both"/>
        <w:rPr>
          <w:rStyle w:val="None"/>
          <w:rFonts w:ascii="Calibri" w:eastAsia="Calibri" w:hAnsi="Calibri" w:cs="Calibri"/>
          <w:b/>
          <w:bCs/>
        </w:rPr>
      </w:pPr>
    </w:p>
    <w:p w:rsidR="00AB2C05" w:rsidRDefault="00DD3B9B">
      <w:pPr>
        <w:pStyle w:val="Body"/>
        <w:jc w:val="both"/>
        <w:rPr>
          <w:rStyle w:val="Hyperlink1"/>
        </w:rPr>
      </w:pPr>
      <w:r>
        <w:rPr>
          <w:rStyle w:val="Hyperlink1"/>
          <w:lang w:val="en-US"/>
        </w:rPr>
        <w:t>Storage of Images</w:t>
      </w:r>
    </w:p>
    <w:p w:rsidR="00AB2C05" w:rsidRDefault="00AB2C05">
      <w:pPr>
        <w:pStyle w:val="Body"/>
        <w:jc w:val="both"/>
        <w:rPr>
          <w:rStyle w:val="None"/>
          <w:rFonts w:ascii="Calibri" w:eastAsia="Calibri" w:hAnsi="Calibri" w:cs="Calibri"/>
          <w:b/>
          <w:bCs/>
        </w:rPr>
      </w:pPr>
    </w:p>
    <w:p w:rsidR="00AB2C05" w:rsidRDefault="00DD3B9B">
      <w:pPr>
        <w:pStyle w:val="Body"/>
        <w:jc w:val="both"/>
        <w:rPr>
          <w:rStyle w:val="Hyperlink2"/>
        </w:rPr>
      </w:pPr>
      <w:r>
        <w:rPr>
          <w:rStyle w:val="Hyperlink2"/>
          <w:lang w:val="en-US"/>
        </w:rPr>
        <w:t xml:space="preserve">Storage includes any image stored as a hard copy and/or electronically as a soft copy.  This includes images on social </w:t>
      </w:r>
      <w:r>
        <w:rPr>
          <w:rStyle w:val="Hyperlink2"/>
          <w:lang w:val="en-US"/>
        </w:rPr>
        <w:t>media, photographic archives, individual personal databases e.g. personal cameras, phones, etc.  How personal images are stored is the responsibility of parents/guardians with their child/young person.</w:t>
      </w:r>
    </w:p>
    <w:p w:rsidR="00AB2C05" w:rsidRDefault="00DD3B9B">
      <w:pPr>
        <w:pStyle w:val="Body"/>
        <w:jc w:val="both"/>
        <w:rPr>
          <w:rStyle w:val="Hyperlink2"/>
        </w:rPr>
      </w:pPr>
      <w:r>
        <w:rPr>
          <w:rStyle w:val="Hyperlink2"/>
          <w:lang w:val="en-US"/>
        </w:rPr>
        <w:t>All other images should only be stored for defined and</w:t>
      </w:r>
      <w:r>
        <w:rPr>
          <w:rStyle w:val="Hyperlink2"/>
          <w:lang w:val="en-US"/>
        </w:rPr>
        <w:t xml:space="preserve"> intended purposes e.g. membership, promotion, and/or archiving.</w:t>
      </w:r>
    </w:p>
    <w:p w:rsidR="00AB2C05" w:rsidRDefault="00DD3B9B">
      <w:pPr>
        <w:pStyle w:val="Body"/>
        <w:numPr>
          <w:ilvl w:val="0"/>
          <w:numId w:val="48"/>
        </w:numPr>
        <w:spacing w:after="160" w:line="259" w:lineRule="auto"/>
        <w:jc w:val="both"/>
        <w:rPr>
          <w:lang w:val="en-US"/>
        </w:rPr>
      </w:pPr>
      <w:r>
        <w:rPr>
          <w:rStyle w:val="Hyperlink2"/>
          <w:lang w:val="en-US"/>
        </w:rPr>
        <w:t xml:space="preserve">If storage of images is required the images must only be stored for the length of time for which they are needed </w:t>
      </w:r>
    </w:p>
    <w:p w:rsidR="00AB2C05" w:rsidRDefault="00DD3B9B">
      <w:pPr>
        <w:pStyle w:val="Body"/>
        <w:numPr>
          <w:ilvl w:val="0"/>
          <w:numId w:val="48"/>
        </w:numPr>
        <w:spacing w:after="160" w:line="259" w:lineRule="auto"/>
        <w:jc w:val="both"/>
        <w:rPr>
          <w:lang w:val="en-US"/>
        </w:rPr>
      </w:pPr>
      <w:r>
        <w:rPr>
          <w:rStyle w:val="Hyperlink2"/>
          <w:lang w:val="en-US"/>
        </w:rPr>
        <w:t>If possible, avoid using the names of children, or any other identifying feat</w:t>
      </w:r>
      <w:r>
        <w:rPr>
          <w:rStyle w:val="Hyperlink2"/>
          <w:lang w:val="en-US"/>
        </w:rPr>
        <w:t>ure</w:t>
      </w:r>
    </w:p>
    <w:p w:rsidR="00AB2C05" w:rsidRDefault="00DD3B9B">
      <w:pPr>
        <w:pStyle w:val="Body"/>
        <w:jc w:val="both"/>
        <w:rPr>
          <w:rStyle w:val="Hyperlink2"/>
        </w:rPr>
      </w:pPr>
      <w:r>
        <w:rPr>
          <w:rStyle w:val="Hyperlink2"/>
          <w:lang w:val="en-US"/>
        </w:rPr>
        <w:t xml:space="preserve">Once images are no longer required they must be properly destroyed. Digital images stored on computer systems need to be fully deleted, including deletion from the cache memory and/or temporary files.  </w:t>
      </w:r>
    </w:p>
    <w:p w:rsidR="00AB2C05" w:rsidRDefault="00AB2C05">
      <w:pPr>
        <w:pStyle w:val="Body"/>
        <w:spacing w:before="240"/>
        <w:jc w:val="center"/>
        <w:rPr>
          <w:rStyle w:val="None"/>
          <w:rFonts w:ascii="Calibri" w:eastAsia="Calibri" w:hAnsi="Calibri" w:cs="Calibri"/>
          <w:b/>
          <w:bCs/>
          <w:sz w:val="40"/>
          <w:szCs w:val="40"/>
        </w:rPr>
      </w:pPr>
    </w:p>
    <w:p w:rsidR="00AB2C05" w:rsidRDefault="00DD3B9B">
      <w:pPr>
        <w:pStyle w:val="Body"/>
        <w:spacing w:before="240"/>
        <w:jc w:val="center"/>
        <w:rPr>
          <w:rStyle w:val="None"/>
          <w:rFonts w:ascii="Calibri" w:eastAsia="Calibri" w:hAnsi="Calibri" w:cs="Calibri"/>
          <w:b/>
          <w:bCs/>
          <w:sz w:val="40"/>
          <w:szCs w:val="40"/>
        </w:rPr>
      </w:pPr>
      <w:r>
        <w:rPr>
          <w:rStyle w:val="None"/>
          <w:rFonts w:ascii="Calibri" w:eastAsia="Calibri" w:hAnsi="Calibri" w:cs="Calibri"/>
          <w:b/>
          <w:bCs/>
          <w:sz w:val="40"/>
          <w:szCs w:val="40"/>
          <w:lang w:val="en-US"/>
        </w:rPr>
        <w:t>Inappropriate Images</w:t>
      </w:r>
    </w:p>
    <w:p w:rsidR="00AB2C05" w:rsidRDefault="00AB2C05">
      <w:pPr>
        <w:pStyle w:val="Body"/>
        <w:jc w:val="both"/>
        <w:rPr>
          <w:rStyle w:val="None"/>
          <w:rFonts w:ascii="Calibri" w:eastAsia="Calibri" w:hAnsi="Calibri" w:cs="Calibri"/>
          <w:b/>
          <w:bCs/>
        </w:rPr>
      </w:pPr>
    </w:p>
    <w:p w:rsidR="00AB2C05" w:rsidRDefault="00AB2C05">
      <w:pPr>
        <w:pStyle w:val="Body"/>
        <w:jc w:val="both"/>
        <w:rPr>
          <w:rStyle w:val="None"/>
          <w:rFonts w:ascii="Calibri" w:eastAsia="Calibri" w:hAnsi="Calibri" w:cs="Calibri"/>
          <w:b/>
          <w:bCs/>
        </w:rPr>
      </w:pPr>
    </w:p>
    <w:p w:rsidR="00AB2C05" w:rsidRDefault="00AB2C05">
      <w:pPr>
        <w:pStyle w:val="Body"/>
        <w:jc w:val="both"/>
        <w:rPr>
          <w:rStyle w:val="None"/>
          <w:rFonts w:ascii="Calibri" w:eastAsia="Calibri" w:hAnsi="Calibri" w:cs="Calibri"/>
          <w:b/>
          <w:bCs/>
        </w:rPr>
      </w:pPr>
    </w:p>
    <w:p w:rsidR="00AB2C05" w:rsidRDefault="00DD3B9B">
      <w:pPr>
        <w:pStyle w:val="Body"/>
        <w:jc w:val="both"/>
        <w:rPr>
          <w:rStyle w:val="Hyperlink1"/>
        </w:rPr>
      </w:pPr>
      <w:r>
        <w:rPr>
          <w:rStyle w:val="Hyperlink1"/>
          <w:lang w:val="en-US"/>
        </w:rPr>
        <w:t>Taking inappropriate ima</w:t>
      </w:r>
      <w:r>
        <w:rPr>
          <w:rStyle w:val="Hyperlink1"/>
          <w:lang w:val="en-US"/>
        </w:rPr>
        <w:t>ges</w:t>
      </w:r>
    </w:p>
    <w:p w:rsidR="00AB2C05" w:rsidRDefault="00AB2C05">
      <w:pPr>
        <w:pStyle w:val="Body"/>
        <w:jc w:val="both"/>
        <w:rPr>
          <w:rStyle w:val="None"/>
          <w:rFonts w:ascii="Calibri" w:eastAsia="Calibri" w:hAnsi="Calibri" w:cs="Calibri"/>
          <w:b/>
          <w:bCs/>
        </w:rPr>
      </w:pPr>
    </w:p>
    <w:p w:rsidR="00AB2C05" w:rsidRDefault="00DD3B9B">
      <w:pPr>
        <w:pStyle w:val="Body"/>
        <w:jc w:val="both"/>
        <w:rPr>
          <w:rStyle w:val="None"/>
          <w:rFonts w:ascii="Calibri" w:eastAsia="Calibri" w:hAnsi="Calibri" w:cs="Calibri"/>
          <w:b/>
          <w:bCs/>
          <w:i/>
          <w:iCs/>
        </w:rPr>
      </w:pPr>
      <w:r>
        <w:rPr>
          <w:rStyle w:val="Hyperlink2"/>
          <w:lang w:val="en-US"/>
        </w:rPr>
        <w:t>If there is any concern about the nature of any image taken this should be reported to the responsible person (in the club or event/activity) who will refer to the statutory authorities.  The concerned individual may also report their concern directly</w:t>
      </w:r>
      <w:r>
        <w:rPr>
          <w:rStyle w:val="Hyperlink2"/>
          <w:lang w:val="en-US"/>
        </w:rPr>
        <w:t xml:space="preserve"> to the statutory authorities.  The contact details for the statutory authority can be found in the </w:t>
      </w:r>
      <w:r>
        <w:rPr>
          <w:rStyle w:val="None"/>
          <w:rFonts w:ascii="Calibri" w:eastAsia="Calibri" w:hAnsi="Calibri" w:cs="Calibri"/>
          <w:b/>
          <w:bCs/>
          <w:i/>
          <w:iCs/>
          <w:lang w:val="en-US"/>
        </w:rPr>
        <w:t xml:space="preserve">Irish Squash Safeguarding Policies and Procedures.  </w:t>
      </w:r>
    </w:p>
    <w:p w:rsidR="00AB2C05" w:rsidRDefault="00AB2C05">
      <w:pPr>
        <w:pStyle w:val="Body"/>
        <w:jc w:val="both"/>
        <w:rPr>
          <w:rStyle w:val="None"/>
          <w:rFonts w:ascii="Calibri" w:eastAsia="Calibri" w:hAnsi="Calibri" w:cs="Calibri"/>
          <w:b/>
          <w:bCs/>
        </w:rPr>
      </w:pPr>
    </w:p>
    <w:p w:rsidR="00AB2C05" w:rsidRDefault="00AB2C05">
      <w:pPr>
        <w:pStyle w:val="Body"/>
        <w:jc w:val="both"/>
        <w:rPr>
          <w:rStyle w:val="None"/>
          <w:rFonts w:ascii="Calibri" w:eastAsia="Calibri" w:hAnsi="Calibri" w:cs="Calibri"/>
          <w:b/>
          <w:bCs/>
        </w:rPr>
      </w:pPr>
    </w:p>
    <w:p w:rsidR="00AB2C05" w:rsidRDefault="00DD3B9B">
      <w:pPr>
        <w:pStyle w:val="Body"/>
        <w:jc w:val="both"/>
        <w:rPr>
          <w:rStyle w:val="Hyperlink1"/>
        </w:rPr>
      </w:pPr>
      <w:r>
        <w:rPr>
          <w:rStyle w:val="Hyperlink1"/>
          <w:lang w:val="en-US"/>
        </w:rPr>
        <w:t>Non-</w:t>
      </w:r>
      <w:proofErr w:type="spellStart"/>
      <w:r>
        <w:rPr>
          <w:rStyle w:val="Hyperlink1"/>
          <w:lang w:val="en-US"/>
        </w:rPr>
        <w:t>authorised</w:t>
      </w:r>
      <w:proofErr w:type="spellEnd"/>
      <w:r>
        <w:rPr>
          <w:rStyle w:val="Hyperlink1"/>
          <w:lang w:val="en-US"/>
        </w:rPr>
        <w:t xml:space="preserve"> taking of images</w:t>
      </w:r>
    </w:p>
    <w:p w:rsidR="00AB2C05" w:rsidRDefault="00AB2C05">
      <w:pPr>
        <w:pStyle w:val="Body"/>
        <w:jc w:val="both"/>
        <w:rPr>
          <w:rStyle w:val="None"/>
          <w:rFonts w:ascii="Calibri" w:eastAsia="Calibri" w:hAnsi="Calibri" w:cs="Calibri"/>
          <w:b/>
          <w:bCs/>
        </w:rPr>
      </w:pPr>
    </w:p>
    <w:p w:rsidR="00AB2C05" w:rsidRDefault="00DD3B9B">
      <w:pPr>
        <w:pStyle w:val="Body"/>
        <w:jc w:val="both"/>
        <w:rPr>
          <w:rStyle w:val="Hyperlink2"/>
        </w:rPr>
      </w:pPr>
      <w:r>
        <w:rPr>
          <w:rStyle w:val="Hyperlink2"/>
          <w:lang w:val="en-US"/>
        </w:rPr>
        <w:t>If you are concerned about an individual taking images at an event t</w:t>
      </w:r>
      <w:r>
        <w:rPr>
          <w:rStyle w:val="Hyperlink2"/>
          <w:lang w:val="en-US"/>
        </w:rPr>
        <w:t>his should be verbally reported to the relevant responsible person.  It may be necessary to report the non-</w:t>
      </w:r>
      <w:proofErr w:type="spellStart"/>
      <w:r>
        <w:rPr>
          <w:rStyle w:val="Hyperlink2"/>
          <w:lang w:val="en-US"/>
        </w:rPr>
        <w:t>authorised</w:t>
      </w:r>
      <w:proofErr w:type="spellEnd"/>
      <w:r>
        <w:rPr>
          <w:rStyle w:val="Hyperlink2"/>
          <w:lang w:val="en-US"/>
        </w:rPr>
        <w:t xml:space="preserve"> taking of images to the appropriate statutory authorities.</w:t>
      </w:r>
    </w:p>
    <w:p w:rsidR="00AB2C05" w:rsidRDefault="00DD3B9B">
      <w:pPr>
        <w:pStyle w:val="Body"/>
        <w:jc w:val="both"/>
        <w:rPr>
          <w:rStyle w:val="Hyperlink2"/>
        </w:rPr>
      </w:pPr>
      <w:r>
        <w:rPr>
          <w:rStyle w:val="Hyperlink2"/>
          <w:lang w:val="en-US"/>
        </w:rPr>
        <w:t>The responsible person will identify the person and check if their device is re</w:t>
      </w:r>
      <w:r>
        <w:rPr>
          <w:rStyle w:val="Hyperlink2"/>
          <w:lang w:val="en-US"/>
        </w:rPr>
        <w:t xml:space="preserve">gistered for the event.  If not registered, the person must be asked to register their device, with appropriate identification.  If the person is not willing to register their device they should be asked to leave.  </w:t>
      </w:r>
    </w:p>
    <w:p w:rsidR="00AB2C05" w:rsidRDefault="00AB2C05">
      <w:pPr>
        <w:pStyle w:val="Body"/>
        <w:jc w:val="both"/>
        <w:rPr>
          <w:rStyle w:val="None"/>
          <w:rFonts w:ascii="Calibri" w:eastAsia="Calibri" w:hAnsi="Calibri" w:cs="Calibri"/>
        </w:rPr>
      </w:pPr>
    </w:p>
    <w:p w:rsidR="00AB2C05" w:rsidRDefault="00DD3B9B">
      <w:pPr>
        <w:pStyle w:val="Body"/>
        <w:jc w:val="both"/>
        <w:rPr>
          <w:rStyle w:val="Hyperlink2"/>
        </w:rPr>
      </w:pPr>
      <w:r>
        <w:rPr>
          <w:rStyle w:val="Hyperlink2"/>
          <w:lang w:val="en-US"/>
        </w:rPr>
        <w:t>Where the event is open to the public e.g. where only part of the facility is being used, it will be necessary to report non-</w:t>
      </w:r>
      <w:proofErr w:type="spellStart"/>
      <w:r>
        <w:rPr>
          <w:rStyle w:val="Hyperlink2"/>
          <w:lang w:val="en-US"/>
        </w:rPr>
        <w:t>authorised</w:t>
      </w:r>
      <w:proofErr w:type="spellEnd"/>
      <w:r>
        <w:rPr>
          <w:rStyle w:val="Hyperlink2"/>
          <w:lang w:val="en-US"/>
        </w:rPr>
        <w:t xml:space="preserve"> taking of images to the facility manager.  </w:t>
      </w:r>
    </w:p>
    <w:p w:rsidR="00AB2C05" w:rsidRDefault="00AB2C05">
      <w:pPr>
        <w:pStyle w:val="Body"/>
        <w:jc w:val="both"/>
        <w:rPr>
          <w:rStyle w:val="None"/>
          <w:rFonts w:ascii="Calibri" w:eastAsia="Calibri" w:hAnsi="Calibri" w:cs="Calibri"/>
        </w:rPr>
      </w:pPr>
    </w:p>
    <w:p w:rsidR="00AB2C05" w:rsidRDefault="00AB2C05">
      <w:pPr>
        <w:pStyle w:val="Body"/>
        <w:jc w:val="both"/>
        <w:rPr>
          <w:rStyle w:val="None"/>
          <w:rFonts w:ascii="Calibri" w:eastAsia="Calibri" w:hAnsi="Calibri" w:cs="Calibri"/>
          <w:b/>
          <w:bCs/>
        </w:rPr>
      </w:pPr>
    </w:p>
    <w:p w:rsidR="00AB2C05" w:rsidRDefault="00DD3B9B">
      <w:pPr>
        <w:pStyle w:val="Body"/>
        <w:jc w:val="both"/>
        <w:rPr>
          <w:rStyle w:val="Hyperlink1"/>
        </w:rPr>
      </w:pPr>
      <w:r>
        <w:rPr>
          <w:rStyle w:val="Hyperlink1"/>
          <w:lang w:val="en-US"/>
        </w:rPr>
        <w:lastRenderedPageBreak/>
        <w:t>Inappropriate use of images</w:t>
      </w:r>
    </w:p>
    <w:p w:rsidR="00AB2C05" w:rsidRDefault="00AB2C05">
      <w:pPr>
        <w:pStyle w:val="Body"/>
        <w:jc w:val="both"/>
        <w:rPr>
          <w:rStyle w:val="None"/>
          <w:rFonts w:ascii="Calibri" w:eastAsia="Calibri" w:hAnsi="Calibri" w:cs="Calibri"/>
          <w:b/>
          <w:bCs/>
        </w:rPr>
      </w:pPr>
    </w:p>
    <w:p w:rsidR="00AB2C05" w:rsidRDefault="00DD3B9B">
      <w:pPr>
        <w:pStyle w:val="Body"/>
        <w:jc w:val="both"/>
        <w:rPr>
          <w:rStyle w:val="Hyperlink2"/>
        </w:rPr>
      </w:pPr>
      <w:r>
        <w:rPr>
          <w:rStyle w:val="Hyperlink2"/>
          <w:lang w:val="en-US"/>
        </w:rPr>
        <w:t xml:space="preserve">Where there is a concern about the use of </w:t>
      </w:r>
      <w:r>
        <w:rPr>
          <w:rStyle w:val="Hyperlink2"/>
          <w:lang w:val="en-US"/>
        </w:rPr>
        <w:t>images this should be reported to the responsible person who will take appropriate action.  This will include reporting the alleged use to:</w:t>
      </w:r>
    </w:p>
    <w:p w:rsidR="00AB2C05" w:rsidRDefault="00DD3B9B">
      <w:pPr>
        <w:pStyle w:val="Body"/>
        <w:numPr>
          <w:ilvl w:val="0"/>
          <w:numId w:val="50"/>
        </w:numPr>
        <w:spacing w:before="240" w:line="276" w:lineRule="auto"/>
        <w:jc w:val="both"/>
        <w:rPr>
          <w:lang w:val="en-US"/>
        </w:rPr>
      </w:pPr>
      <w:r>
        <w:rPr>
          <w:rStyle w:val="Hyperlink2"/>
          <w:lang w:val="en-US"/>
        </w:rPr>
        <w:t>The parent/guardian of any young person involved.</w:t>
      </w:r>
    </w:p>
    <w:p w:rsidR="00AB2C05" w:rsidRDefault="00DD3B9B">
      <w:pPr>
        <w:pStyle w:val="Body"/>
        <w:numPr>
          <w:ilvl w:val="0"/>
          <w:numId w:val="50"/>
        </w:numPr>
        <w:spacing w:line="276" w:lineRule="auto"/>
        <w:jc w:val="both"/>
        <w:rPr>
          <w:lang w:val="en-US"/>
        </w:rPr>
      </w:pPr>
      <w:r>
        <w:rPr>
          <w:rStyle w:val="Hyperlink2"/>
          <w:lang w:val="en-US"/>
        </w:rPr>
        <w:t>The person responsible for posting the image.</w:t>
      </w:r>
    </w:p>
    <w:p w:rsidR="00AB2C05" w:rsidRDefault="00DD3B9B">
      <w:pPr>
        <w:pStyle w:val="Body"/>
        <w:numPr>
          <w:ilvl w:val="0"/>
          <w:numId w:val="50"/>
        </w:numPr>
        <w:spacing w:line="276" w:lineRule="auto"/>
        <w:jc w:val="both"/>
        <w:rPr>
          <w:lang w:val="en-US"/>
        </w:rPr>
      </w:pPr>
      <w:r>
        <w:rPr>
          <w:rStyle w:val="Hyperlink2"/>
          <w:lang w:val="en-US"/>
        </w:rPr>
        <w:t>The media platform i</w:t>
      </w:r>
      <w:r>
        <w:rPr>
          <w:rStyle w:val="Hyperlink2"/>
          <w:lang w:val="en-US"/>
        </w:rPr>
        <w:t xml:space="preserve">.e. </w:t>
      </w:r>
      <w:proofErr w:type="gramStart"/>
      <w:r>
        <w:rPr>
          <w:rStyle w:val="Hyperlink2"/>
          <w:lang w:val="en-US"/>
        </w:rPr>
        <w:t>twitter</w:t>
      </w:r>
      <w:proofErr w:type="gramEnd"/>
      <w:r>
        <w:rPr>
          <w:rStyle w:val="Hyperlink2"/>
          <w:lang w:val="en-US"/>
        </w:rPr>
        <w:t xml:space="preserve">, Facebook, WhatsApp, Instagram, print media etc.  </w:t>
      </w:r>
    </w:p>
    <w:p w:rsidR="00AB2C05" w:rsidRDefault="00DD3B9B">
      <w:pPr>
        <w:pStyle w:val="Body"/>
        <w:numPr>
          <w:ilvl w:val="0"/>
          <w:numId w:val="50"/>
        </w:numPr>
        <w:spacing w:line="276" w:lineRule="auto"/>
        <w:jc w:val="both"/>
        <w:rPr>
          <w:lang w:val="en-US"/>
        </w:rPr>
      </w:pPr>
      <w:r>
        <w:rPr>
          <w:rStyle w:val="Hyperlink2"/>
          <w:lang w:val="en-US"/>
        </w:rPr>
        <w:t xml:space="preserve">The statutory authorities. </w:t>
      </w:r>
    </w:p>
    <w:p w:rsidR="00AB2C05" w:rsidRDefault="00DD3B9B">
      <w:pPr>
        <w:pStyle w:val="Body"/>
        <w:spacing w:before="240"/>
        <w:jc w:val="both"/>
        <w:rPr>
          <w:rStyle w:val="Hyperlink2"/>
        </w:rPr>
      </w:pPr>
      <w:r>
        <w:rPr>
          <w:rStyle w:val="Hyperlink2"/>
          <w:lang w:val="en-US"/>
        </w:rPr>
        <w:t>Inappropriate use of images is a breach of this guidance and the code of conduct and may result in a complaint/disciplinary procedure against those involved in Irish</w:t>
      </w:r>
      <w:r>
        <w:rPr>
          <w:rStyle w:val="Hyperlink2"/>
          <w:lang w:val="en-US"/>
        </w:rPr>
        <w:t xml:space="preserve"> Squash. Where there is a concern about the publication of an image in local or national newspapers you should contact the individual newspaper or the Press Council of Ireland and the Office of the Press Ombudsman </w:t>
      </w:r>
      <w:r>
        <w:rPr>
          <w:rStyle w:val="None"/>
          <w:rFonts w:ascii="Calibri" w:eastAsia="Calibri" w:hAnsi="Calibri" w:cs="Calibri"/>
          <w:lang w:val="en-US"/>
        </w:rPr>
        <w:t xml:space="preserve">– </w:t>
      </w:r>
      <w:r>
        <w:rPr>
          <w:rStyle w:val="Hyperlink2"/>
          <w:lang w:val="nl-NL"/>
        </w:rPr>
        <w:t xml:space="preserve">website </w:t>
      </w:r>
      <w:r>
        <w:rPr>
          <w:rStyle w:val="Hyperlink3"/>
        </w:rPr>
        <w:fldChar w:fldCharType="begin"/>
      </w:r>
      <w:r>
        <w:rPr>
          <w:rStyle w:val="Hyperlink3"/>
        </w:rPr>
        <w:instrText xml:space="preserve"> HYPERLINK "http://www.presscoun</w:instrText>
      </w:r>
      <w:r>
        <w:rPr>
          <w:rStyle w:val="Hyperlink3"/>
        </w:rPr>
        <w:instrText>cil.ie/"</w:instrText>
      </w:r>
      <w:r>
        <w:rPr>
          <w:rStyle w:val="Hyperlink3"/>
        </w:rPr>
        <w:fldChar w:fldCharType="separate"/>
      </w:r>
      <w:r>
        <w:rPr>
          <w:rStyle w:val="Hyperlink3"/>
          <w:lang w:val="en-US"/>
        </w:rPr>
        <w:t>http://www.presscouncil.ie/</w:t>
      </w:r>
      <w:r>
        <w:fldChar w:fldCharType="end"/>
      </w:r>
      <w:r>
        <w:rPr>
          <w:rStyle w:val="Hyperlink2"/>
        </w:rPr>
        <w:t xml:space="preserve"> </w:t>
      </w:r>
    </w:p>
    <w:p w:rsidR="00AB2C05" w:rsidRDefault="00AB2C05">
      <w:pPr>
        <w:pStyle w:val="Body"/>
        <w:jc w:val="both"/>
        <w:rPr>
          <w:rStyle w:val="None"/>
          <w:rFonts w:ascii="Calibri" w:eastAsia="Calibri" w:hAnsi="Calibri" w:cs="Calibri"/>
          <w:b/>
          <w:bCs/>
        </w:rPr>
      </w:pPr>
    </w:p>
    <w:p w:rsidR="00AB2C05" w:rsidRDefault="00AB2C05">
      <w:pPr>
        <w:pStyle w:val="Body"/>
        <w:jc w:val="both"/>
        <w:rPr>
          <w:rStyle w:val="None"/>
          <w:rFonts w:ascii="Calibri" w:eastAsia="Calibri" w:hAnsi="Calibri" w:cs="Calibri"/>
          <w:b/>
          <w:bCs/>
        </w:rPr>
      </w:pPr>
    </w:p>
    <w:p w:rsidR="00AB2C05" w:rsidRDefault="00DD3B9B">
      <w:pPr>
        <w:pStyle w:val="Body"/>
        <w:jc w:val="both"/>
        <w:rPr>
          <w:rStyle w:val="Hyperlink1"/>
        </w:rPr>
      </w:pPr>
      <w:r>
        <w:rPr>
          <w:rStyle w:val="Hyperlink1"/>
          <w:lang w:val="en-US"/>
        </w:rPr>
        <w:t xml:space="preserve">Installation and use of CCTV (Closed Circuit Television) </w:t>
      </w:r>
    </w:p>
    <w:p w:rsidR="00AB2C05" w:rsidRDefault="00AB2C05">
      <w:pPr>
        <w:pStyle w:val="Body"/>
        <w:jc w:val="both"/>
        <w:rPr>
          <w:rStyle w:val="None"/>
          <w:rFonts w:ascii="Calibri" w:eastAsia="Calibri" w:hAnsi="Calibri" w:cs="Calibri"/>
          <w:b/>
          <w:bCs/>
        </w:rPr>
      </w:pPr>
    </w:p>
    <w:p w:rsidR="00AB2C05" w:rsidRDefault="00DD3B9B">
      <w:pPr>
        <w:pStyle w:val="Body"/>
        <w:jc w:val="both"/>
        <w:rPr>
          <w:rStyle w:val="Hyperlink2"/>
        </w:rPr>
      </w:pPr>
      <w:r>
        <w:rPr>
          <w:rStyle w:val="Hyperlink2"/>
          <w:lang w:val="en-US"/>
        </w:rPr>
        <w:t>The use of CCTV is a positive step in safeguarding those that use facilities.  It is important that clubs using a facility are aware of blind spots (potent</w:t>
      </w:r>
      <w:r>
        <w:rPr>
          <w:rStyle w:val="Hyperlink2"/>
          <w:lang w:val="en-US"/>
        </w:rPr>
        <w:t xml:space="preserve">ial risk areas), who has access, the use of images and the facility procedure for dealing with incidents or </w:t>
      </w:r>
      <w:proofErr w:type="spellStart"/>
      <w:r>
        <w:rPr>
          <w:rStyle w:val="Hyperlink2"/>
          <w:lang w:val="en-US"/>
        </w:rPr>
        <w:t>misbehaviour</w:t>
      </w:r>
      <w:proofErr w:type="spellEnd"/>
      <w:r>
        <w:rPr>
          <w:rStyle w:val="Hyperlink2"/>
          <w:lang w:val="en-US"/>
        </w:rPr>
        <w:t xml:space="preserve">.  The information regarding the presence of CCTV within a facility should be available to members and/or parents/guardians. </w:t>
      </w:r>
    </w:p>
    <w:p w:rsidR="00AB2C05" w:rsidRDefault="00DD3B9B">
      <w:pPr>
        <w:pStyle w:val="Body"/>
        <w:jc w:val="both"/>
        <w:rPr>
          <w:rStyle w:val="Hyperlink2"/>
        </w:rPr>
      </w:pPr>
      <w:r>
        <w:rPr>
          <w:rStyle w:val="Hyperlink2"/>
          <w:lang w:val="en-US"/>
        </w:rPr>
        <w:t>A club sho</w:t>
      </w:r>
      <w:r>
        <w:rPr>
          <w:rStyle w:val="Hyperlink2"/>
          <w:lang w:val="en-US"/>
        </w:rPr>
        <w:t>uld have a copy of the facility</w:t>
      </w:r>
      <w:r>
        <w:rPr>
          <w:rStyle w:val="None"/>
          <w:rFonts w:ascii="Calibri" w:eastAsia="Calibri" w:hAnsi="Calibri" w:cs="Calibri"/>
          <w:lang w:val="en-US"/>
        </w:rPr>
        <w:t>’</w:t>
      </w:r>
      <w:r>
        <w:rPr>
          <w:rStyle w:val="Hyperlink2"/>
          <w:lang w:val="en-US"/>
        </w:rPr>
        <w:t>s policy regarding the use of CCTV, usually as part of a club/facility agreement.  Queries regarding the use of CCTV are a matter for the facility or the operating company.  Any queries from members should be directed throug</w:t>
      </w:r>
      <w:r>
        <w:rPr>
          <w:rStyle w:val="Hyperlink2"/>
          <w:lang w:val="en-US"/>
        </w:rPr>
        <w:t xml:space="preserve">h the club as the club has the agreement with the facility.   </w:t>
      </w:r>
    </w:p>
    <w:p w:rsidR="00AB2C05" w:rsidRDefault="00DD3B9B">
      <w:pPr>
        <w:pStyle w:val="Body"/>
        <w:jc w:val="both"/>
        <w:rPr>
          <w:rStyle w:val="Hyperlink2"/>
        </w:rPr>
      </w:pPr>
      <w:r>
        <w:rPr>
          <w:rStyle w:val="Hyperlink2"/>
          <w:lang w:val="en-US"/>
        </w:rPr>
        <w:t>The following information should be noted:</w:t>
      </w:r>
    </w:p>
    <w:p w:rsidR="00AB2C05" w:rsidRDefault="00DD3B9B">
      <w:pPr>
        <w:pStyle w:val="Body"/>
        <w:numPr>
          <w:ilvl w:val="0"/>
          <w:numId w:val="52"/>
        </w:numPr>
        <w:spacing w:after="160" w:line="259" w:lineRule="auto"/>
        <w:jc w:val="both"/>
        <w:rPr>
          <w:lang w:val="en-US"/>
        </w:rPr>
      </w:pPr>
      <w:r>
        <w:rPr>
          <w:rStyle w:val="Hyperlink2"/>
          <w:lang w:val="en-US"/>
        </w:rPr>
        <w:t>Who in the facility has day to day responsibility for the system and operation of the CCTV.</w:t>
      </w:r>
    </w:p>
    <w:p w:rsidR="00AB2C05" w:rsidRDefault="00DD3B9B">
      <w:pPr>
        <w:pStyle w:val="Body"/>
        <w:numPr>
          <w:ilvl w:val="0"/>
          <w:numId w:val="52"/>
        </w:numPr>
        <w:spacing w:after="160" w:line="259" w:lineRule="auto"/>
        <w:jc w:val="both"/>
        <w:rPr>
          <w:lang w:val="en-US"/>
        </w:rPr>
      </w:pPr>
      <w:r>
        <w:rPr>
          <w:rStyle w:val="Hyperlink2"/>
          <w:lang w:val="en-US"/>
        </w:rPr>
        <w:t xml:space="preserve">The number of cameras located in the specified areas. </w:t>
      </w:r>
    </w:p>
    <w:p w:rsidR="00AB2C05" w:rsidRDefault="00DD3B9B">
      <w:pPr>
        <w:pStyle w:val="Body"/>
        <w:numPr>
          <w:ilvl w:val="0"/>
          <w:numId w:val="52"/>
        </w:numPr>
        <w:spacing w:after="160" w:line="259" w:lineRule="auto"/>
        <w:jc w:val="both"/>
        <w:rPr>
          <w:lang w:val="en-US"/>
        </w:rPr>
      </w:pPr>
      <w:r>
        <w:rPr>
          <w:rStyle w:val="Hyperlink2"/>
          <w:lang w:val="en-US"/>
        </w:rPr>
        <w:t>Are</w:t>
      </w:r>
      <w:r>
        <w:rPr>
          <w:rStyle w:val="Hyperlink2"/>
          <w:lang w:val="en-US"/>
        </w:rPr>
        <w:t xml:space="preserve"> spectator areas covered (i.e. can someone misbehaving in this area or regularly turning up for less than innocent viewing purposes be monitored). </w:t>
      </w:r>
    </w:p>
    <w:p w:rsidR="00AB2C05" w:rsidRDefault="00DD3B9B">
      <w:pPr>
        <w:pStyle w:val="Body"/>
        <w:numPr>
          <w:ilvl w:val="0"/>
          <w:numId w:val="52"/>
        </w:numPr>
        <w:spacing w:after="160" w:line="259" w:lineRule="auto"/>
        <w:jc w:val="both"/>
        <w:rPr>
          <w:lang w:val="en-US"/>
        </w:rPr>
      </w:pPr>
      <w:r>
        <w:rPr>
          <w:rStyle w:val="Hyperlink2"/>
          <w:lang w:val="en-US"/>
        </w:rPr>
        <w:t xml:space="preserve">Identify areas of the facility that cannot be monitored </w:t>
      </w:r>
      <w:r>
        <w:rPr>
          <w:rStyle w:val="None"/>
          <w:rFonts w:ascii="Calibri" w:eastAsia="Calibri" w:hAnsi="Calibri" w:cs="Calibri"/>
          <w:lang w:val="en-US"/>
        </w:rPr>
        <w:t xml:space="preserve">– </w:t>
      </w:r>
      <w:r>
        <w:rPr>
          <w:rStyle w:val="Hyperlink2"/>
          <w:lang w:val="en-US"/>
        </w:rPr>
        <w:t>if these areas are easily identified by anyone wit</w:t>
      </w:r>
      <w:r>
        <w:rPr>
          <w:rStyle w:val="Hyperlink2"/>
          <w:lang w:val="en-US"/>
        </w:rPr>
        <w:t xml:space="preserve">h intent it would be important to know in order to be extra vigilant. </w:t>
      </w:r>
      <w:r>
        <w:rPr>
          <w:rStyle w:val="None"/>
          <w:rFonts w:ascii="Calibri" w:eastAsia="Calibri" w:hAnsi="Calibri" w:cs="Calibri"/>
          <w:lang w:val="en-US"/>
        </w:rPr>
        <w:t> </w:t>
      </w:r>
    </w:p>
    <w:p w:rsidR="00AB2C05" w:rsidRDefault="00DD3B9B">
      <w:pPr>
        <w:pStyle w:val="Body"/>
        <w:numPr>
          <w:ilvl w:val="0"/>
          <w:numId w:val="52"/>
        </w:numPr>
        <w:spacing w:after="160" w:line="259" w:lineRule="auto"/>
        <w:jc w:val="both"/>
        <w:rPr>
          <w:lang w:val="en-US"/>
        </w:rPr>
      </w:pPr>
      <w:r>
        <w:rPr>
          <w:rStyle w:val="Hyperlink2"/>
          <w:lang w:val="en-US"/>
        </w:rPr>
        <w:t>Who, during sessions, is responsible for monitoring the cameras and what is the policy for dealing with any perceived misconduct or incidents viewed at the time.</w:t>
      </w:r>
    </w:p>
    <w:p w:rsidR="00AB2C05" w:rsidRDefault="00DD3B9B">
      <w:pPr>
        <w:pStyle w:val="Body"/>
        <w:numPr>
          <w:ilvl w:val="0"/>
          <w:numId w:val="52"/>
        </w:numPr>
        <w:spacing w:after="160" w:line="259" w:lineRule="auto"/>
        <w:jc w:val="both"/>
        <w:rPr>
          <w:lang w:val="en-US"/>
        </w:rPr>
      </w:pPr>
      <w:r>
        <w:rPr>
          <w:rStyle w:val="Hyperlink2"/>
          <w:lang w:val="en-US"/>
        </w:rPr>
        <w:t xml:space="preserve">Who has access to the </w:t>
      </w:r>
      <w:r>
        <w:rPr>
          <w:rStyle w:val="Hyperlink2"/>
          <w:lang w:val="en-US"/>
        </w:rPr>
        <w:t>password protected files.</w:t>
      </w:r>
    </w:p>
    <w:p w:rsidR="00AB2C05" w:rsidRDefault="00DD3B9B">
      <w:pPr>
        <w:pStyle w:val="Body"/>
        <w:jc w:val="both"/>
        <w:rPr>
          <w:rStyle w:val="Hyperlink2"/>
        </w:rPr>
      </w:pPr>
      <w:r>
        <w:rPr>
          <w:rStyle w:val="Hyperlink2"/>
          <w:lang w:val="en-US"/>
        </w:rPr>
        <w:t>CCTV does not replace vigilance and proper supervision for training sessions and activities as required by Irish Squash.</w:t>
      </w:r>
    </w:p>
    <w:p w:rsidR="00AB2C05" w:rsidRDefault="00DD3B9B">
      <w:pPr>
        <w:pStyle w:val="Heading2"/>
        <w:rPr>
          <w:rStyle w:val="None"/>
          <w:rFonts w:ascii="Calibri" w:eastAsia="Calibri" w:hAnsi="Calibri" w:cs="Calibri"/>
        </w:rPr>
      </w:pPr>
      <w:bookmarkStart w:id="17" w:name="_sinio1"/>
      <w:bookmarkEnd w:id="17"/>
      <w:r>
        <w:rPr>
          <w:rStyle w:val="None"/>
          <w:rFonts w:ascii="Calibri" w:eastAsia="Calibri" w:hAnsi="Calibri" w:cs="Calibri"/>
        </w:rPr>
        <w:lastRenderedPageBreak/>
        <w:t>U</w:t>
      </w:r>
      <w:r>
        <w:rPr>
          <w:rStyle w:val="None"/>
          <w:rFonts w:ascii="Calibri" w:eastAsia="Calibri" w:hAnsi="Calibri" w:cs="Calibri"/>
          <w:lang w:val="en-US"/>
        </w:rPr>
        <w:t>se of Mobile Equipment</w:t>
      </w:r>
    </w:p>
    <w:p w:rsidR="00AB2C05" w:rsidRDefault="00DD3B9B">
      <w:pPr>
        <w:pStyle w:val="Heading2"/>
        <w:rPr>
          <w:rStyle w:val="None"/>
          <w:rFonts w:ascii="Calibri" w:eastAsia="Calibri" w:hAnsi="Calibri" w:cs="Calibri"/>
        </w:rPr>
      </w:pPr>
      <w:bookmarkStart w:id="18" w:name="_jxsxqh1"/>
      <w:bookmarkEnd w:id="18"/>
      <w:r>
        <w:rPr>
          <w:rStyle w:val="None"/>
          <w:rFonts w:ascii="Calibri" w:eastAsia="Calibri" w:hAnsi="Calibri" w:cs="Calibri"/>
        </w:rPr>
        <w:t>M</w:t>
      </w:r>
      <w:r>
        <w:rPr>
          <w:rStyle w:val="None"/>
          <w:rFonts w:ascii="Calibri" w:eastAsia="Calibri" w:hAnsi="Calibri" w:cs="Calibri"/>
          <w:lang w:val="it-IT"/>
        </w:rPr>
        <w:t>obile Phones</w:t>
      </w:r>
    </w:p>
    <w:p w:rsidR="00AB2C05" w:rsidRDefault="00DD3B9B">
      <w:pPr>
        <w:pStyle w:val="Body"/>
        <w:rPr>
          <w:rStyle w:val="Hyperlink2"/>
        </w:rPr>
      </w:pPr>
      <w:r>
        <w:rPr>
          <w:rStyle w:val="Hyperlink2"/>
          <w:lang w:val="en-US"/>
        </w:rPr>
        <w:t xml:space="preserve">Mobile phones are often given to children for security, enabling </w:t>
      </w:r>
      <w:r>
        <w:rPr>
          <w:rStyle w:val="Hyperlink2"/>
          <w:lang w:val="en-US"/>
        </w:rPr>
        <w:t>parents to keep in touch and make sure they are safe. In addition, mobile phones allow quick and easy contact, which can make a safe and efficient way to carry out club business. However, such technology has also allowed an increase in direct personal cont</w:t>
      </w:r>
      <w:r>
        <w:rPr>
          <w:rStyle w:val="Hyperlink2"/>
          <w:lang w:val="en-US"/>
        </w:rPr>
        <w:t>act with young people and in some cases has been used to cross personal boundaries and cause harm to young people. Within clubs there is a need to encourage responsible and secure use of mobile phones by adults and young people.</w:t>
      </w:r>
    </w:p>
    <w:p w:rsidR="00AB2C05" w:rsidRDefault="00AB2C05">
      <w:pPr>
        <w:pStyle w:val="Body"/>
        <w:rPr>
          <w:rStyle w:val="Hyperlink2"/>
        </w:rPr>
      </w:pPr>
    </w:p>
    <w:p w:rsidR="00AB2C05" w:rsidRDefault="00DD3B9B">
      <w:pPr>
        <w:pStyle w:val="Body"/>
        <w:rPr>
          <w:rStyle w:val="Hyperlink1"/>
        </w:rPr>
      </w:pPr>
      <w:r>
        <w:rPr>
          <w:rStyle w:val="Hyperlink1"/>
          <w:lang w:val="en-US"/>
        </w:rPr>
        <w:t>As a Leader remember:</w:t>
      </w:r>
    </w:p>
    <w:p w:rsidR="00AB2C05" w:rsidRDefault="00DD3B9B">
      <w:pPr>
        <w:pStyle w:val="Body"/>
        <w:rPr>
          <w:rStyle w:val="Hyperlink2"/>
        </w:rPr>
      </w:pPr>
      <w:r>
        <w:rPr>
          <w:rStyle w:val="Hyperlink2"/>
          <w:lang w:val="en-US"/>
        </w:rPr>
        <w:t>Whil</w:t>
      </w:r>
      <w:r>
        <w:rPr>
          <w:rStyle w:val="Hyperlink2"/>
          <w:lang w:val="en-US"/>
        </w:rPr>
        <w:t>e good use of such media can be beneficial we must be vigilant and alert to the possibilities of misuse and consequent harm that can result to young people. Leaders must also take care to protect themselves.</w:t>
      </w:r>
    </w:p>
    <w:p w:rsidR="00AB2C05" w:rsidRDefault="00DD3B9B">
      <w:pPr>
        <w:pStyle w:val="Body"/>
        <w:ind w:left="720"/>
        <w:rPr>
          <w:rStyle w:val="Hyperlink2"/>
        </w:rPr>
      </w:pPr>
      <w:r>
        <w:rPr>
          <w:rStyle w:val="Hyperlink2"/>
          <w:lang w:val="en-US"/>
        </w:rPr>
        <w:t>1.</w:t>
      </w:r>
      <w:r>
        <w:rPr>
          <w:rStyle w:val="Hyperlink2"/>
          <w:lang w:val="en-US"/>
        </w:rPr>
        <w:tab/>
        <w:t>Leaders involved in coaching young people sho</w:t>
      </w:r>
      <w:r>
        <w:rPr>
          <w:rStyle w:val="Hyperlink2"/>
          <w:lang w:val="en-US"/>
        </w:rPr>
        <w:t>uld only have children</w:t>
      </w:r>
      <w:r>
        <w:rPr>
          <w:rStyle w:val="None"/>
          <w:rFonts w:ascii="Calibri" w:eastAsia="Calibri" w:hAnsi="Calibri" w:cs="Calibri"/>
          <w:lang w:val="en-US"/>
        </w:rPr>
        <w:t>’</w:t>
      </w:r>
      <w:r>
        <w:rPr>
          <w:rStyle w:val="Hyperlink2"/>
          <w:lang w:val="en-US"/>
        </w:rPr>
        <w:t>s and young people</w:t>
      </w:r>
      <w:r>
        <w:rPr>
          <w:rStyle w:val="None"/>
          <w:rFonts w:ascii="Calibri" w:eastAsia="Calibri" w:hAnsi="Calibri" w:cs="Calibri"/>
          <w:lang w:val="en-US"/>
        </w:rPr>
        <w:t>’</w:t>
      </w:r>
      <w:r>
        <w:rPr>
          <w:rStyle w:val="Hyperlink2"/>
          <w:lang w:val="en-US"/>
        </w:rPr>
        <w:t xml:space="preserve">s mobile numbers if the nature of their involvement requires them to phone or text them. </w:t>
      </w:r>
    </w:p>
    <w:p w:rsidR="00AB2C05" w:rsidRDefault="00DD3B9B">
      <w:pPr>
        <w:pStyle w:val="Body"/>
        <w:ind w:left="720"/>
        <w:rPr>
          <w:rStyle w:val="Hyperlink2"/>
        </w:rPr>
      </w:pPr>
      <w:r>
        <w:rPr>
          <w:rStyle w:val="Hyperlink2"/>
          <w:lang w:val="en-US"/>
        </w:rPr>
        <w:t>2.</w:t>
      </w:r>
      <w:r>
        <w:rPr>
          <w:rStyle w:val="Hyperlink2"/>
          <w:lang w:val="en-US"/>
        </w:rPr>
        <w:tab/>
        <w:t>Parental permission should be sought if the leader in this role will be contacting children or young people via mobile ph</w:t>
      </w:r>
      <w:r>
        <w:rPr>
          <w:rStyle w:val="Hyperlink2"/>
          <w:lang w:val="en-US"/>
        </w:rPr>
        <w:t>one.</w:t>
      </w:r>
    </w:p>
    <w:p w:rsidR="00AB2C05" w:rsidRDefault="00DD3B9B">
      <w:pPr>
        <w:pStyle w:val="Body"/>
        <w:ind w:left="720"/>
        <w:rPr>
          <w:rStyle w:val="Hyperlink2"/>
        </w:rPr>
      </w:pPr>
      <w:r>
        <w:rPr>
          <w:rStyle w:val="Hyperlink2"/>
          <w:lang w:val="en-US"/>
        </w:rPr>
        <w:t>3.</w:t>
      </w:r>
      <w:r>
        <w:rPr>
          <w:rStyle w:val="Hyperlink2"/>
          <w:lang w:val="en-US"/>
        </w:rPr>
        <w:tab/>
        <w:t>A method of accountability should be arranged e.g. copies of texts could also be sent to the club DLP or to parents. Use group texts for communication among players and teams and inform parents of this at the start of the season</w:t>
      </w:r>
    </w:p>
    <w:p w:rsidR="00AB2C05" w:rsidRDefault="00DD3B9B">
      <w:pPr>
        <w:pStyle w:val="Body"/>
        <w:ind w:left="720"/>
        <w:rPr>
          <w:rStyle w:val="Hyperlink2"/>
        </w:rPr>
      </w:pPr>
      <w:r>
        <w:rPr>
          <w:rStyle w:val="Hyperlink2"/>
          <w:lang w:val="en-US"/>
        </w:rPr>
        <w:t>4.</w:t>
      </w:r>
      <w:r>
        <w:rPr>
          <w:rStyle w:val="Hyperlink2"/>
          <w:lang w:val="en-US"/>
        </w:rPr>
        <w:tab/>
        <w:t>It is not approp</w:t>
      </w:r>
      <w:r>
        <w:rPr>
          <w:rStyle w:val="Hyperlink2"/>
          <w:lang w:val="en-US"/>
        </w:rPr>
        <w:t>riate to have constant communication with individual young players</w:t>
      </w:r>
    </w:p>
    <w:p w:rsidR="00AB2C05" w:rsidRDefault="00DD3B9B">
      <w:pPr>
        <w:pStyle w:val="Body"/>
        <w:ind w:left="720"/>
        <w:rPr>
          <w:rStyle w:val="Hyperlink2"/>
        </w:rPr>
      </w:pPr>
      <w:r>
        <w:rPr>
          <w:rStyle w:val="Hyperlink2"/>
          <w:lang w:val="de-DE"/>
        </w:rPr>
        <w:t>5.</w:t>
      </w:r>
      <w:r>
        <w:rPr>
          <w:rStyle w:val="Hyperlink2"/>
          <w:lang w:val="de-DE"/>
        </w:rPr>
        <w:tab/>
        <w:t>Don</w:t>
      </w:r>
      <w:r>
        <w:rPr>
          <w:rStyle w:val="None"/>
          <w:rFonts w:ascii="Calibri" w:eastAsia="Calibri" w:hAnsi="Calibri" w:cs="Calibri"/>
          <w:lang w:val="en-US"/>
        </w:rPr>
        <w:t>’</w:t>
      </w:r>
      <w:r>
        <w:rPr>
          <w:rStyle w:val="Hyperlink2"/>
          <w:lang w:val="en-US"/>
        </w:rPr>
        <w:t>t use the phone in certain locations; inappropriate use of your camera phone may cause upset or offence to another person, e.g. changing rooms</w:t>
      </w:r>
    </w:p>
    <w:p w:rsidR="00AB2C05" w:rsidRDefault="00DD3B9B">
      <w:pPr>
        <w:pStyle w:val="Body"/>
        <w:ind w:left="720"/>
        <w:rPr>
          <w:rStyle w:val="Hyperlink2"/>
        </w:rPr>
      </w:pPr>
      <w:r>
        <w:rPr>
          <w:rStyle w:val="Hyperlink2"/>
          <w:lang w:val="en-US"/>
        </w:rPr>
        <w:t>6.</w:t>
      </w:r>
      <w:r>
        <w:rPr>
          <w:rStyle w:val="Hyperlink2"/>
          <w:lang w:val="en-US"/>
        </w:rPr>
        <w:tab/>
        <w:t>If a leader had a child/young person</w:t>
      </w:r>
      <w:r>
        <w:rPr>
          <w:rStyle w:val="None"/>
          <w:rFonts w:ascii="Calibri" w:eastAsia="Calibri" w:hAnsi="Calibri" w:cs="Calibri"/>
          <w:lang w:val="en-US"/>
        </w:rPr>
        <w:t>’</w:t>
      </w:r>
      <w:r>
        <w:rPr>
          <w:rStyle w:val="Hyperlink2"/>
          <w:lang w:val="en-US"/>
        </w:rPr>
        <w:t>s phone number it should only be used for the purposes it has been given, i.e., the leader should not share this information.</w:t>
      </w:r>
    </w:p>
    <w:p w:rsidR="00AB2C05" w:rsidRDefault="00DD3B9B">
      <w:pPr>
        <w:pStyle w:val="Body"/>
        <w:ind w:left="720"/>
        <w:rPr>
          <w:rStyle w:val="Hyperlink2"/>
        </w:rPr>
      </w:pPr>
      <w:r>
        <w:rPr>
          <w:rStyle w:val="Hyperlink2"/>
          <w:lang w:val="en-US"/>
        </w:rPr>
        <w:t>7.</w:t>
      </w:r>
      <w:r>
        <w:rPr>
          <w:rStyle w:val="Hyperlink2"/>
          <w:lang w:val="en-US"/>
        </w:rPr>
        <w:tab/>
        <w:t>In an ideal situation it is recommended that youth coaches had a separate phone for club purposes rather than using their pers</w:t>
      </w:r>
      <w:r>
        <w:rPr>
          <w:rStyle w:val="Hyperlink2"/>
          <w:lang w:val="en-US"/>
        </w:rPr>
        <w:t>onal phone for contacting children and young people.</w:t>
      </w:r>
    </w:p>
    <w:p w:rsidR="00AB2C05" w:rsidRDefault="00AB2C05">
      <w:pPr>
        <w:pStyle w:val="Body"/>
        <w:ind w:left="720"/>
        <w:rPr>
          <w:rStyle w:val="None"/>
          <w:rFonts w:ascii="Calibri" w:eastAsia="Calibri" w:hAnsi="Calibri" w:cs="Calibri"/>
        </w:rPr>
      </w:pPr>
    </w:p>
    <w:p w:rsidR="00AB2C05" w:rsidRDefault="00AB2C05">
      <w:pPr>
        <w:pStyle w:val="Body"/>
        <w:ind w:left="720"/>
        <w:rPr>
          <w:rStyle w:val="None"/>
          <w:rFonts w:ascii="Calibri" w:eastAsia="Calibri" w:hAnsi="Calibri" w:cs="Calibri"/>
        </w:rPr>
      </w:pPr>
    </w:p>
    <w:p w:rsidR="00AB2C05" w:rsidRDefault="00AB2C05">
      <w:pPr>
        <w:pStyle w:val="Body"/>
        <w:rPr>
          <w:rStyle w:val="None"/>
          <w:rFonts w:ascii="Calibri" w:eastAsia="Calibri" w:hAnsi="Calibri" w:cs="Calibri"/>
        </w:rPr>
      </w:pPr>
    </w:p>
    <w:p w:rsidR="00AB2C05" w:rsidRDefault="00DD3B9B">
      <w:pPr>
        <w:pStyle w:val="Body"/>
        <w:rPr>
          <w:rStyle w:val="Hyperlink1"/>
        </w:rPr>
      </w:pPr>
      <w:r>
        <w:rPr>
          <w:rStyle w:val="Hyperlink1"/>
          <w:lang w:val="en-US"/>
        </w:rPr>
        <w:t>As a young person remember:</w:t>
      </w:r>
    </w:p>
    <w:p w:rsidR="00AB2C05" w:rsidRDefault="00DD3B9B">
      <w:pPr>
        <w:pStyle w:val="Body"/>
        <w:numPr>
          <w:ilvl w:val="0"/>
          <w:numId w:val="54"/>
        </w:numPr>
        <w:rPr>
          <w:lang w:val="en-US"/>
        </w:rPr>
      </w:pPr>
      <w:r>
        <w:rPr>
          <w:rStyle w:val="Hyperlink2"/>
          <w:lang w:val="en-US"/>
        </w:rPr>
        <w:t>If you receive an offensive photo, email or message, do not reply, save it, make a note of times and dates and tell a parent or children</w:t>
      </w:r>
      <w:r>
        <w:rPr>
          <w:rStyle w:val="None"/>
          <w:rFonts w:ascii="Calibri" w:eastAsia="Calibri" w:hAnsi="Calibri" w:cs="Calibri"/>
          <w:lang w:val="en-US"/>
        </w:rPr>
        <w:t>’</w:t>
      </w:r>
      <w:r>
        <w:rPr>
          <w:rStyle w:val="Hyperlink2"/>
          <w:lang w:val="en-US"/>
        </w:rPr>
        <w:t xml:space="preserve">s officer/designated person within </w:t>
      </w:r>
      <w:r>
        <w:rPr>
          <w:rStyle w:val="Hyperlink2"/>
          <w:lang w:val="en-US"/>
        </w:rPr>
        <w:t>the club.</w:t>
      </w:r>
    </w:p>
    <w:p w:rsidR="00AB2C05" w:rsidRDefault="00DD3B9B">
      <w:pPr>
        <w:pStyle w:val="Body"/>
        <w:numPr>
          <w:ilvl w:val="0"/>
          <w:numId w:val="54"/>
        </w:numPr>
        <w:rPr>
          <w:lang w:val="en-US"/>
        </w:rPr>
      </w:pPr>
      <w:r>
        <w:rPr>
          <w:rStyle w:val="Hyperlink2"/>
          <w:lang w:val="en-US"/>
        </w:rPr>
        <w:t>Be careful about who you give your phone number to and don</w:t>
      </w:r>
      <w:r>
        <w:rPr>
          <w:rStyle w:val="None"/>
          <w:rFonts w:ascii="Calibri" w:eastAsia="Calibri" w:hAnsi="Calibri" w:cs="Calibri"/>
          <w:lang w:val="en-US"/>
        </w:rPr>
        <w:t>’</w:t>
      </w:r>
      <w:r>
        <w:rPr>
          <w:rStyle w:val="Hyperlink2"/>
          <w:lang w:val="en-US"/>
        </w:rPr>
        <w:t>t respond to unfamiliar numbers</w:t>
      </w:r>
    </w:p>
    <w:p w:rsidR="00AB2C05" w:rsidRDefault="00DD3B9B">
      <w:pPr>
        <w:pStyle w:val="Body"/>
        <w:numPr>
          <w:ilvl w:val="0"/>
          <w:numId w:val="54"/>
        </w:numPr>
        <w:rPr>
          <w:lang w:val="en-US"/>
        </w:rPr>
      </w:pPr>
      <w:r>
        <w:rPr>
          <w:rStyle w:val="Hyperlink2"/>
          <w:lang w:val="en-US"/>
        </w:rPr>
        <w:t>You can consider changing your phone number in cases of bullying or harassment</w:t>
      </w:r>
    </w:p>
    <w:p w:rsidR="00AB2C05" w:rsidRDefault="00DD3B9B">
      <w:pPr>
        <w:pStyle w:val="Body"/>
        <w:numPr>
          <w:ilvl w:val="0"/>
          <w:numId w:val="54"/>
        </w:numPr>
        <w:rPr>
          <w:lang w:val="de-DE"/>
        </w:rPr>
      </w:pPr>
      <w:r>
        <w:rPr>
          <w:rStyle w:val="Hyperlink2"/>
          <w:lang w:val="de-DE"/>
        </w:rPr>
        <w:t>Don</w:t>
      </w:r>
      <w:r>
        <w:rPr>
          <w:rStyle w:val="None"/>
          <w:rFonts w:ascii="Calibri" w:eastAsia="Calibri" w:hAnsi="Calibri" w:cs="Calibri"/>
          <w:lang w:val="en-US"/>
        </w:rPr>
        <w:t>’</w:t>
      </w:r>
      <w:r>
        <w:rPr>
          <w:rStyle w:val="Hyperlink2"/>
          <w:lang w:val="en-US"/>
        </w:rPr>
        <w:t>t use the phone in certain locations; inappropriate use of your camera p</w:t>
      </w:r>
      <w:r>
        <w:rPr>
          <w:rStyle w:val="Hyperlink2"/>
          <w:lang w:val="en-US"/>
        </w:rPr>
        <w:t>hone may cause upset or offence to another person, e.g. changing rooms</w:t>
      </w:r>
    </w:p>
    <w:p w:rsidR="00AB2C05" w:rsidRDefault="00DD3B9B">
      <w:pPr>
        <w:pStyle w:val="Body"/>
        <w:numPr>
          <w:ilvl w:val="0"/>
          <w:numId w:val="54"/>
        </w:numPr>
        <w:rPr>
          <w:lang w:val="en-US"/>
        </w:rPr>
      </w:pPr>
      <w:r>
        <w:rPr>
          <w:rStyle w:val="Hyperlink2"/>
          <w:lang w:val="en-US"/>
        </w:rPr>
        <w:t>Treat you phone as you would any other valuable item so that you guard against theft</w:t>
      </w:r>
    </w:p>
    <w:p w:rsidR="00AB2C05" w:rsidRDefault="00AB2C05">
      <w:pPr>
        <w:pStyle w:val="Body"/>
        <w:rPr>
          <w:rStyle w:val="None"/>
          <w:rFonts w:ascii="Calibri" w:eastAsia="Calibri" w:hAnsi="Calibri" w:cs="Calibri"/>
        </w:rPr>
      </w:pPr>
    </w:p>
    <w:p w:rsidR="00AB2C05" w:rsidRDefault="00AB2C05">
      <w:pPr>
        <w:pStyle w:val="Body"/>
        <w:rPr>
          <w:rStyle w:val="None"/>
          <w:rFonts w:ascii="Calibri" w:eastAsia="Calibri" w:hAnsi="Calibri" w:cs="Calibri"/>
        </w:rPr>
      </w:pPr>
    </w:p>
    <w:p w:rsidR="00AB2C05" w:rsidRDefault="00AB2C05">
      <w:pPr>
        <w:pStyle w:val="Body"/>
        <w:rPr>
          <w:rStyle w:val="None"/>
          <w:rFonts w:ascii="Calibri" w:eastAsia="Calibri" w:hAnsi="Calibri" w:cs="Calibri"/>
        </w:rPr>
      </w:pPr>
    </w:p>
    <w:p w:rsidR="00AB2C05" w:rsidRDefault="00DD3B9B">
      <w:pPr>
        <w:pStyle w:val="Heading"/>
        <w:jc w:val="left"/>
        <w:rPr>
          <w:rStyle w:val="None"/>
          <w:rFonts w:ascii="Calibri" w:eastAsia="Calibri" w:hAnsi="Calibri" w:cs="Calibri"/>
        </w:rPr>
      </w:pPr>
      <w:bookmarkStart w:id="19" w:name="_z337ya1"/>
      <w:bookmarkEnd w:id="19"/>
      <w:r>
        <w:rPr>
          <w:rStyle w:val="None"/>
          <w:rFonts w:ascii="Calibri" w:eastAsia="Calibri" w:hAnsi="Calibri" w:cs="Calibri"/>
        </w:rPr>
        <w:t>S</w:t>
      </w:r>
      <w:r>
        <w:rPr>
          <w:rStyle w:val="None"/>
          <w:rFonts w:ascii="Calibri" w:eastAsia="Calibri" w:hAnsi="Calibri" w:cs="Calibri"/>
          <w:lang w:val="it-IT"/>
        </w:rPr>
        <w:t>ocial media guidance</w:t>
      </w:r>
    </w:p>
    <w:p w:rsidR="00AB2C05" w:rsidRDefault="00AB2C05">
      <w:pPr>
        <w:pStyle w:val="Body"/>
        <w:rPr>
          <w:rStyle w:val="None"/>
          <w:rFonts w:ascii="Calibri" w:eastAsia="Calibri" w:hAnsi="Calibri" w:cs="Calibri"/>
          <w:sz w:val="22"/>
          <w:szCs w:val="22"/>
        </w:rPr>
      </w:pPr>
    </w:p>
    <w:p w:rsidR="00AB2C05" w:rsidRDefault="00AB2C05">
      <w:pPr>
        <w:pStyle w:val="Body"/>
        <w:rPr>
          <w:rStyle w:val="None"/>
          <w:rFonts w:ascii="Calibri" w:eastAsia="Calibri" w:hAnsi="Calibri" w:cs="Calibri"/>
          <w:sz w:val="22"/>
          <w:szCs w:val="22"/>
        </w:rPr>
      </w:pPr>
    </w:p>
    <w:p w:rsidR="00AB2C05" w:rsidRDefault="00DD3B9B">
      <w:pPr>
        <w:pStyle w:val="Body"/>
        <w:rPr>
          <w:rStyle w:val="Hyperlink1"/>
        </w:rPr>
      </w:pPr>
      <w:r>
        <w:rPr>
          <w:rStyle w:val="Hyperlink1"/>
          <w:lang w:val="en-US"/>
        </w:rPr>
        <w:lastRenderedPageBreak/>
        <w:t>For Club</w:t>
      </w:r>
      <w:r>
        <w:rPr>
          <w:rStyle w:val="None"/>
          <w:rFonts w:ascii="Calibri" w:eastAsia="Calibri" w:hAnsi="Calibri" w:cs="Calibri"/>
          <w:b/>
          <w:bCs/>
          <w:lang w:val="en-US"/>
        </w:rPr>
        <w:t>’</w:t>
      </w:r>
      <w:r>
        <w:rPr>
          <w:rStyle w:val="Hyperlink1"/>
          <w:lang w:val="en-US"/>
        </w:rPr>
        <w:t xml:space="preserve">s Publishing A Social Networking Site the following principles </w:t>
      </w:r>
      <w:r>
        <w:rPr>
          <w:rStyle w:val="Hyperlink1"/>
          <w:lang w:val="en-US"/>
        </w:rPr>
        <w:t>should be applied:</w:t>
      </w:r>
    </w:p>
    <w:p w:rsidR="00AB2C05" w:rsidRDefault="00AB2C05">
      <w:pPr>
        <w:pStyle w:val="Body"/>
        <w:rPr>
          <w:rStyle w:val="None"/>
          <w:rFonts w:ascii="Calibri" w:eastAsia="Calibri" w:hAnsi="Calibri" w:cs="Calibri"/>
          <w:b/>
          <w:bCs/>
        </w:rPr>
      </w:pPr>
    </w:p>
    <w:p w:rsidR="00AB2C05" w:rsidRDefault="00DD3B9B">
      <w:pPr>
        <w:pStyle w:val="Body"/>
        <w:numPr>
          <w:ilvl w:val="0"/>
          <w:numId w:val="56"/>
        </w:numPr>
        <w:rPr>
          <w:rFonts w:ascii="Calibri" w:eastAsia="Calibri" w:hAnsi="Calibri" w:cs="Calibri"/>
          <w:lang w:val="en-US"/>
        </w:rPr>
      </w:pPr>
      <w:r>
        <w:rPr>
          <w:rStyle w:val="None"/>
          <w:rFonts w:ascii="Calibri" w:eastAsia="Calibri" w:hAnsi="Calibri" w:cs="Calibri"/>
          <w:lang w:val="en-US"/>
        </w:rPr>
        <w:t xml:space="preserve">The page/profile must be password-protected, and the password must be held by at least three leaders of the </w:t>
      </w:r>
      <w:proofErr w:type="spellStart"/>
      <w:r>
        <w:rPr>
          <w:rStyle w:val="None"/>
          <w:rFonts w:ascii="Calibri" w:eastAsia="Calibri" w:hAnsi="Calibri" w:cs="Calibri"/>
          <w:lang w:val="en-US"/>
        </w:rPr>
        <w:t>organisation</w:t>
      </w:r>
      <w:proofErr w:type="spellEnd"/>
      <w:r>
        <w:rPr>
          <w:rStyle w:val="None"/>
          <w:rFonts w:ascii="Calibri" w:eastAsia="Calibri" w:hAnsi="Calibri" w:cs="Calibri"/>
          <w:lang w:val="en-US"/>
        </w:rPr>
        <w:t>.</w:t>
      </w:r>
    </w:p>
    <w:p w:rsidR="00AB2C05" w:rsidRDefault="00DD3B9B">
      <w:pPr>
        <w:pStyle w:val="Body"/>
        <w:numPr>
          <w:ilvl w:val="0"/>
          <w:numId w:val="56"/>
        </w:numPr>
        <w:rPr>
          <w:rFonts w:ascii="Calibri" w:eastAsia="Calibri" w:hAnsi="Calibri" w:cs="Calibri"/>
          <w:lang w:val="en-US"/>
        </w:rPr>
      </w:pPr>
      <w:r>
        <w:rPr>
          <w:rStyle w:val="None"/>
          <w:rFonts w:ascii="Calibri" w:eastAsia="Calibri" w:hAnsi="Calibri" w:cs="Calibri"/>
          <w:lang w:val="en-US"/>
        </w:rPr>
        <w:t>The site should be monitored by a designated supervisor. This person should have access to the login details of th</w:t>
      </w:r>
      <w:r>
        <w:rPr>
          <w:rStyle w:val="None"/>
          <w:rFonts w:ascii="Calibri" w:eastAsia="Calibri" w:hAnsi="Calibri" w:cs="Calibri"/>
          <w:lang w:val="en-US"/>
        </w:rPr>
        <w:t>e site. This supervisor will be appointed by the club committee.</w:t>
      </w:r>
    </w:p>
    <w:p w:rsidR="00AB2C05" w:rsidRDefault="00DD3B9B">
      <w:pPr>
        <w:pStyle w:val="Body"/>
        <w:numPr>
          <w:ilvl w:val="0"/>
          <w:numId w:val="56"/>
        </w:numPr>
        <w:rPr>
          <w:rFonts w:ascii="Calibri" w:eastAsia="Calibri" w:hAnsi="Calibri" w:cs="Calibri"/>
          <w:lang w:val="en-US"/>
        </w:rPr>
      </w:pPr>
      <w:r>
        <w:rPr>
          <w:rStyle w:val="None"/>
          <w:rFonts w:ascii="Calibri" w:eastAsia="Calibri" w:hAnsi="Calibri" w:cs="Calibri"/>
          <w:lang w:val="en-US"/>
        </w:rPr>
        <w:t>Any inappropriate posts by children/young people or leaders should be removed by the designated supervisor. Reasons should then be explained to the person who posted the content. Where possib</w:t>
      </w:r>
      <w:r>
        <w:rPr>
          <w:rStyle w:val="None"/>
          <w:rFonts w:ascii="Calibri" w:eastAsia="Calibri" w:hAnsi="Calibri" w:cs="Calibri"/>
          <w:lang w:val="en-US"/>
        </w:rPr>
        <w:t xml:space="preserve">le sites should be monitored before content is put up. </w:t>
      </w:r>
    </w:p>
    <w:p w:rsidR="00AB2C05" w:rsidRDefault="00DD3B9B">
      <w:pPr>
        <w:pStyle w:val="Body"/>
        <w:numPr>
          <w:ilvl w:val="0"/>
          <w:numId w:val="56"/>
        </w:numPr>
        <w:rPr>
          <w:rFonts w:ascii="Calibri" w:eastAsia="Calibri" w:hAnsi="Calibri" w:cs="Calibri"/>
          <w:lang w:val="en-US"/>
        </w:rPr>
      </w:pPr>
      <w:r>
        <w:rPr>
          <w:rStyle w:val="None"/>
          <w:rFonts w:ascii="Calibri" w:eastAsia="Calibri" w:hAnsi="Calibri" w:cs="Calibri"/>
          <w:lang w:val="en-US"/>
        </w:rPr>
        <w:t>The site should be kept ‘</w:t>
      </w:r>
      <w:r>
        <w:rPr>
          <w:rStyle w:val="None"/>
          <w:rFonts w:ascii="Calibri" w:eastAsia="Calibri" w:hAnsi="Calibri" w:cs="Calibri"/>
        </w:rPr>
        <w:t>Private</w:t>
      </w:r>
      <w:r>
        <w:rPr>
          <w:rStyle w:val="None"/>
          <w:rFonts w:ascii="Calibri" w:eastAsia="Calibri" w:hAnsi="Calibri" w:cs="Calibri"/>
          <w:lang w:val="en-US"/>
        </w:rPr>
        <w:t>’ i.e. only permitted members or ‘friends’ can see what is posted on the site.</w:t>
      </w:r>
    </w:p>
    <w:p w:rsidR="00AB2C05" w:rsidRDefault="00DD3B9B">
      <w:pPr>
        <w:pStyle w:val="Body"/>
        <w:numPr>
          <w:ilvl w:val="0"/>
          <w:numId w:val="56"/>
        </w:numPr>
        <w:rPr>
          <w:rFonts w:ascii="Calibri" w:eastAsia="Calibri" w:hAnsi="Calibri" w:cs="Calibri"/>
          <w:lang w:val="en-US"/>
        </w:rPr>
      </w:pPr>
      <w:r>
        <w:rPr>
          <w:rStyle w:val="None"/>
          <w:rFonts w:ascii="Calibri" w:eastAsia="Calibri" w:hAnsi="Calibri" w:cs="Calibri"/>
          <w:lang w:val="en-US"/>
        </w:rPr>
        <w:t>The use of personal addresses and telephone numbers etc., should be avoided as, while sit</w:t>
      </w:r>
      <w:r>
        <w:rPr>
          <w:rStyle w:val="None"/>
          <w:rFonts w:ascii="Calibri" w:eastAsia="Calibri" w:hAnsi="Calibri" w:cs="Calibri"/>
          <w:lang w:val="en-US"/>
        </w:rPr>
        <w:t>es are ‘</w:t>
      </w:r>
      <w:r>
        <w:rPr>
          <w:rStyle w:val="None"/>
          <w:rFonts w:ascii="Calibri" w:eastAsia="Calibri" w:hAnsi="Calibri" w:cs="Calibri"/>
        </w:rPr>
        <w:t>private</w:t>
      </w:r>
      <w:r>
        <w:rPr>
          <w:rStyle w:val="None"/>
          <w:rFonts w:ascii="Calibri" w:eastAsia="Calibri" w:hAnsi="Calibri" w:cs="Calibri"/>
          <w:lang w:val="en-US"/>
        </w:rPr>
        <w:t>’, there is the potential for items to be copied and shared.</w:t>
      </w:r>
    </w:p>
    <w:p w:rsidR="00AB2C05" w:rsidRDefault="00DD3B9B">
      <w:pPr>
        <w:pStyle w:val="Body"/>
        <w:numPr>
          <w:ilvl w:val="0"/>
          <w:numId w:val="56"/>
        </w:numPr>
        <w:rPr>
          <w:rFonts w:ascii="Calibri" w:eastAsia="Calibri" w:hAnsi="Calibri" w:cs="Calibri"/>
          <w:lang w:val="en-US"/>
        </w:rPr>
      </w:pPr>
      <w:r>
        <w:rPr>
          <w:rStyle w:val="None"/>
          <w:rFonts w:ascii="Calibri" w:eastAsia="Calibri" w:hAnsi="Calibri" w:cs="Calibri"/>
          <w:lang w:val="en-US"/>
        </w:rPr>
        <w:t xml:space="preserve">Content of any postings should be consistent with the aims of the </w:t>
      </w:r>
      <w:proofErr w:type="spellStart"/>
      <w:r>
        <w:rPr>
          <w:rStyle w:val="None"/>
          <w:rFonts w:ascii="Calibri" w:eastAsia="Calibri" w:hAnsi="Calibri" w:cs="Calibri"/>
          <w:lang w:val="en-US"/>
        </w:rPr>
        <w:t>organisation</w:t>
      </w:r>
      <w:proofErr w:type="spellEnd"/>
      <w:r>
        <w:rPr>
          <w:rStyle w:val="None"/>
          <w:rFonts w:ascii="Calibri" w:eastAsia="Calibri" w:hAnsi="Calibri" w:cs="Calibri"/>
          <w:lang w:val="en-US"/>
        </w:rPr>
        <w:t>. In cases of doubt leaders should seek advice from the club DLP or Irish Squash.</w:t>
      </w:r>
    </w:p>
    <w:p w:rsidR="00AB2C05" w:rsidRDefault="00AB2C05">
      <w:pPr>
        <w:pStyle w:val="Body"/>
        <w:rPr>
          <w:rStyle w:val="None"/>
          <w:rFonts w:ascii="Calibri" w:eastAsia="Calibri" w:hAnsi="Calibri" w:cs="Calibri"/>
          <w:b/>
          <w:bCs/>
        </w:rPr>
      </w:pPr>
    </w:p>
    <w:p w:rsidR="00AB2C05" w:rsidRDefault="00AB2C05">
      <w:pPr>
        <w:pStyle w:val="Body"/>
        <w:rPr>
          <w:rStyle w:val="None"/>
          <w:rFonts w:ascii="Calibri" w:eastAsia="Calibri" w:hAnsi="Calibri" w:cs="Calibri"/>
          <w:sz w:val="22"/>
          <w:szCs w:val="22"/>
        </w:rPr>
      </w:pPr>
    </w:p>
    <w:p w:rsidR="00AB2C05" w:rsidRDefault="00AB2C05">
      <w:pPr>
        <w:pStyle w:val="Body"/>
        <w:rPr>
          <w:rStyle w:val="None"/>
          <w:rFonts w:ascii="Calibri" w:eastAsia="Calibri" w:hAnsi="Calibri" w:cs="Calibri"/>
          <w:sz w:val="22"/>
          <w:szCs w:val="22"/>
        </w:rPr>
      </w:pPr>
    </w:p>
    <w:p w:rsidR="00AB2C05" w:rsidRDefault="00DD3B9B">
      <w:pPr>
        <w:pStyle w:val="Body"/>
        <w:rPr>
          <w:rStyle w:val="Hyperlink1"/>
        </w:rPr>
      </w:pPr>
      <w:r>
        <w:rPr>
          <w:rStyle w:val="Hyperlink1"/>
          <w:lang w:val="en-US"/>
        </w:rPr>
        <w:t>For Leaders Using</w:t>
      </w:r>
      <w:r>
        <w:rPr>
          <w:rStyle w:val="Hyperlink1"/>
          <w:lang w:val="en-US"/>
        </w:rPr>
        <w:t xml:space="preserve"> a Social Networking Site:</w:t>
      </w:r>
    </w:p>
    <w:p w:rsidR="00AB2C05" w:rsidRDefault="00AB2C05">
      <w:pPr>
        <w:pStyle w:val="Body"/>
        <w:rPr>
          <w:rStyle w:val="None"/>
          <w:rFonts w:ascii="Calibri" w:eastAsia="Calibri" w:hAnsi="Calibri" w:cs="Calibri"/>
          <w:b/>
          <w:bCs/>
        </w:rPr>
      </w:pPr>
    </w:p>
    <w:p w:rsidR="00AB2C05" w:rsidRDefault="00DD3B9B">
      <w:pPr>
        <w:pStyle w:val="Body"/>
        <w:numPr>
          <w:ilvl w:val="0"/>
          <w:numId w:val="58"/>
        </w:numPr>
        <w:rPr>
          <w:rFonts w:ascii="Calibri" w:eastAsia="Calibri" w:hAnsi="Calibri" w:cs="Calibri"/>
          <w:lang w:val="en-US"/>
        </w:rPr>
      </w:pPr>
      <w:r>
        <w:rPr>
          <w:rStyle w:val="None"/>
          <w:rFonts w:ascii="Calibri" w:eastAsia="Calibri" w:hAnsi="Calibri" w:cs="Calibri"/>
          <w:lang w:val="en-US"/>
        </w:rPr>
        <w:t xml:space="preserve">Leaders should not ‘friend’ </w:t>
      </w:r>
      <w:r>
        <w:rPr>
          <w:rStyle w:val="None"/>
          <w:rFonts w:ascii="Calibri" w:eastAsia="Calibri" w:hAnsi="Calibri" w:cs="Calibri"/>
        </w:rPr>
        <w:t xml:space="preserve">or </w:t>
      </w:r>
      <w:r>
        <w:rPr>
          <w:rStyle w:val="None"/>
          <w:rFonts w:ascii="Calibri" w:eastAsia="Calibri" w:hAnsi="Calibri" w:cs="Calibri"/>
          <w:lang w:val="en-US"/>
        </w:rPr>
        <w:t>‘follow’ children or young people on social media. (Children or young people may ‘follow’ leaders on social media so leaders should make sure any content they post is appropriate.)</w:t>
      </w:r>
    </w:p>
    <w:p w:rsidR="00AB2C05" w:rsidRDefault="00DD3B9B">
      <w:pPr>
        <w:pStyle w:val="Body"/>
        <w:numPr>
          <w:ilvl w:val="0"/>
          <w:numId w:val="58"/>
        </w:numPr>
        <w:rPr>
          <w:rFonts w:ascii="Calibri" w:eastAsia="Calibri" w:hAnsi="Calibri" w:cs="Calibri"/>
          <w:lang w:val="en-US"/>
        </w:rPr>
      </w:pPr>
      <w:r>
        <w:rPr>
          <w:rStyle w:val="None"/>
          <w:rFonts w:ascii="Calibri" w:eastAsia="Calibri" w:hAnsi="Calibri" w:cs="Calibri"/>
          <w:lang w:val="en-US"/>
        </w:rPr>
        <w:t xml:space="preserve">Messages left to or from children or young people on social network sites should be written on an open page (e.g. A </w:t>
      </w:r>
      <w:proofErr w:type="spellStart"/>
      <w:r>
        <w:rPr>
          <w:rStyle w:val="None"/>
          <w:rFonts w:ascii="Calibri" w:eastAsia="Calibri" w:hAnsi="Calibri" w:cs="Calibri"/>
          <w:lang w:val="en-US"/>
        </w:rPr>
        <w:t>facebook</w:t>
      </w:r>
      <w:proofErr w:type="spellEnd"/>
      <w:r>
        <w:rPr>
          <w:rStyle w:val="None"/>
          <w:rFonts w:ascii="Calibri" w:eastAsia="Calibri" w:hAnsi="Calibri" w:cs="Calibri"/>
          <w:lang w:val="en-US"/>
        </w:rPr>
        <w:t xml:space="preserve"> ‘Wall’) and not in a private message or by using ‘chat’ </w:t>
      </w:r>
      <w:r>
        <w:rPr>
          <w:rStyle w:val="None"/>
          <w:rFonts w:ascii="Calibri" w:eastAsia="Calibri" w:hAnsi="Calibri" w:cs="Calibri"/>
        </w:rPr>
        <w:t>[one-on-one].</w:t>
      </w:r>
    </w:p>
    <w:p w:rsidR="00AB2C05" w:rsidRDefault="00DD3B9B">
      <w:pPr>
        <w:pStyle w:val="Body"/>
        <w:numPr>
          <w:ilvl w:val="0"/>
          <w:numId w:val="58"/>
        </w:numPr>
        <w:rPr>
          <w:rFonts w:ascii="Calibri" w:eastAsia="Calibri" w:hAnsi="Calibri" w:cs="Calibri"/>
          <w:lang w:val="en-US"/>
        </w:rPr>
      </w:pPr>
      <w:r>
        <w:rPr>
          <w:rStyle w:val="None"/>
          <w:rFonts w:ascii="Calibri" w:eastAsia="Calibri" w:hAnsi="Calibri" w:cs="Calibri"/>
          <w:lang w:val="en-US"/>
        </w:rPr>
        <w:t xml:space="preserve">Leaders should not network with youth members of their </w:t>
      </w:r>
      <w:proofErr w:type="spellStart"/>
      <w:r>
        <w:rPr>
          <w:rStyle w:val="None"/>
          <w:rFonts w:ascii="Calibri" w:eastAsia="Calibri" w:hAnsi="Calibri" w:cs="Calibri"/>
          <w:lang w:val="en-US"/>
        </w:rPr>
        <w:t>organi</w:t>
      </w:r>
      <w:r>
        <w:rPr>
          <w:rStyle w:val="None"/>
          <w:rFonts w:ascii="Calibri" w:eastAsia="Calibri" w:hAnsi="Calibri" w:cs="Calibri"/>
          <w:lang w:val="en-US"/>
        </w:rPr>
        <w:t>sation</w:t>
      </w:r>
      <w:proofErr w:type="spellEnd"/>
      <w:r>
        <w:rPr>
          <w:rStyle w:val="None"/>
          <w:rFonts w:ascii="Calibri" w:eastAsia="Calibri" w:hAnsi="Calibri" w:cs="Calibri"/>
          <w:lang w:val="en-US"/>
        </w:rPr>
        <w:t xml:space="preserve">/group via closed [one-on-one] chats e.g. </w:t>
      </w:r>
      <w:proofErr w:type="spellStart"/>
      <w:r>
        <w:rPr>
          <w:rStyle w:val="None"/>
          <w:rFonts w:ascii="Calibri" w:eastAsia="Calibri" w:hAnsi="Calibri" w:cs="Calibri"/>
          <w:lang w:val="en-US"/>
        </w:rPr>
        <w:t>facebook</w:t>
      </w:r>
      <w:proofErr w:type="spellEnd"/>
      <w:r>
        <w:rPr>
          <w:rStyle w:val="None"/>
          <w:rFonts w:ascii="Calibri" w:eastAsia="Calibri" w:hAnsi="Calibri" w:cs="Calibri"/>
          <w:lang w:val="en-US"/>
        </w:rPr>
        <w:t xml:space="preserve"> messenger, WhatsApp, </w:t>
      </w:r>
      <w:proofErr w:type="spellStart"/>
      <w:r>
        <w:rPr>
          <w:rStyle w:val="None"/>
          <w:rFonts w:ascii="Calibri" w:eastAsia="Calibri" w:hAnsi="Calibri" w:cs="Calibri"/>
          <w:lang w:val="en-US"/>
        </w:rPr>
        <w:t>etc</w:t>
      </w:r>
      <w:proofErr w:type="spellEnd"/>
      <w:r>
        <w:rPr>
          <w:rStyle w:val="None"/>
          <w:rFonts w:ascii="Calibri" w:eastAsia="Calibri" w:hAnsi="Calibri" w:cs="Calibri"/>
          <w:lang w:val="en-US"/>
        </w:rPr>
        <w:t>, this should be done only through ‘</w:t>
      </w:r>
      <w:r>
        <w:rPr>
          <w:rStyle w:val="None"/>
          <w:rFonts w:ascii="Calibri" w:eastAsia="Calibri" w:hAnsi="Calibri" w:cs="Calibri"/>
        </w:rPr>
        <w:t>Group Chat.</w:t>
      </w:r>
      <w:r>
        <w:rPr>
          <w:rStyle w:val="None"/>
          <w:rFonts w:ascii="Calibri" w:eastAsia="Calibri" w:hAnsi="Calibri" w:cs="Calibri"/>
          <w:lang w:val="en-US"/>
        </w:rPr>
        <w:t>’</w:t>
      </w:r>
    </w:p>
    <w:p w:rsidR="00AB2C05" w:rsidRDefault="00DD3B9B">
      <w:pPr>
        <w:pStyle w:val="Body"/>
        <w:numPr>
          <w:ilvl w:val="0"/>
          <w:numId w:val="58"/>
        </w:numPr>
        <w:rPr>
          <w:rFonts w:ascii="Calibri" w:eastAsia="Calibri" w:hAnsi="Calibri" w:cs="Calibri"/>
          <w:lang w:val="en-US"/>
        </w:rPr>
      </w:pPr>
      <w:r>
        <w:rPr>
          <w:rStyle w:val="None"/>
          <w:rFonts w:ascii="Calibri" w:eastAsia="Calibri" w:hAnsi="Calibri" w:cs="Calibri"/>
          <w:lang w:val="en-US"/>
        </w:rPr>
        <w:t xml:space="preserve">Any events or activities run by the </w:t>
      </w:r>
      <w:proofErr w:type="spellStart"/>
      <w:r>
        <w:rPr>
          <w:rStyle w:val="None"/>
          <w:rFonts w:ascii="Calibri" w:eastAsia="Calibri" w:hAnsi="Calibri" w:cs="Calibri"/>
          <w:lang w:val="en-US"/>
        </w:rPr>
        <w:t>organisation</w:t>
      </w:r>
      <w:proofErr w:type="spellEnd"/>
      <w:r>
        <w:rPr>
          <w:rStyle w:val="None"/>
          <w:rFonts w:ascii="Calibri" w:eastAsia="Calibri" w:hAnsi="Calibri" w:cs="Calibri"/>
          <w:lang w:val="en-US"/>
        </w:rPr>
        <w:t xml:space="preserve"> that are </w:t>
      </w:r>
      <w:proofErr w:type="spellStart"/>
      <w:r>
        <w:rPr>
          <w:rStyle w:val="None"/>
          <w:rFonts w:ascii="Calibri" w:eastAsia="Calibri" w:hAnsi="Calibri" w:cs="Calibri"/>
          <w:lang w:val="en-US"/>
        </w:rPr>
        <w:t>organised</w:t>
      </w:r>
      <w:proofErr w:type="spellEnd"/>
      <w:r>
        <w:rPr>
          <w:rStyle w:val="None"/>
          <w:rFonts w:ascii="Calibri" w:eastAsia="Calibri" w:hAnsi="Calibri" w:cs="Calibri"/>
          <w:lang w:val="en-US"/>
        </w:rPr>
        <w:t xml:space="preserve"> or </w:t>
      </w:r>
      <w:proofErr w:type="spellStart"/>
      <w:r>
        <w:rPr>
          <w:rStyle w:val="None"/>
          <w:rFonts w:ascii="Calibri" w:eastAsia="Calibri" w:hAnsi="Calibri" w:cs="Calibri"/>
          <w:lang w:val="en-US"/>
        </w:rPr>
        <w:t>publicised</w:t>
      </w:r>
      <w:proofErr w:type="spellEnd"/>
      <w:r>
        <w:rPr>
          <w:rStyle w:val="None"/>
          <w:rFonts w:ascii="Calibri" w:eastAsia="Calibri" w:hAnsi="Calibri" w:cs="Calibri"/>
          <w:lang w:val="en-US"/>
        </w:rPr>
        <w:t xml:space="preserve"> on the site should be a closed event so as n</w:t>
      </w:r>
      <w:r>
        <w:rPr>
          <w:rStyle w:val="None"/>
          <w:rFonts w:ascii="Calibri" w:eastAsia="Calibri" w:hAnsi="Calibri" w:cs="Calibri"/>
          <w:lang w:val="en-US"/>
        </w:rPr>
        <w:t>on-members cannot access the event without suitable permission by the site administrators.</w:t>
      </w:r>
    </w:p>
    <w:p w:rsidR="00AB2C05" w:rsidRDefault="00DD3B9B">
      <w:pPr>
        <w:pStyle w:val="Body"/>
        <w:numPr>
          <w:ilvl w:val="0"/>
          <w:numId w:val="58"/>
        </w:numPr>
        <w:rPr>
          <w:rFonts w:ascii="Calibri" w:eastAsia="Calibri" w:hAnsi="Calibri" w:cs="Calibri"/>
          <w:lang w:val="en-US"/>
        </w:rPr>
      </w:pPr>
      <w:r>
        <w:rPr>
          <w:rStyle w:val="None"/>
          <w:rFonts w:ascii="Calibri" w:eastAsia="Calibri" w:hAnsi="Calibri" w:cs="Calibri"/>
          <w:lang w:val="en-US"/>
        </w:rPr>
        <w:t>Any emails sent to children or young people via the site must be sent to at least one other leader. (This can be done by ‘</w:t>
      </w:r>
      <w:r>
        <w:rPr>
          <w:rStyle w:val="None"/>
          <w:rFonts w:ascii="Calibri" w:eastAsia="Calibri" w:hAnsi="Calibri" w:cs="Calibri"/>
          <w:lang w:val="it-IT"/>
        </w:rPr>
        <w:t>bcc</w:t>
      </w:r>
      <w:r>
        <w:rPr>
          <w:rStyle w:val="None"/>
          <w:rFonts w:ascii="Calibri" w:eastAsia="Calibri" w:hAnsi="Calibri" w:cs="Calibri"/>
          <w:lang w:val="en-US"/>
        </w:rPr>
        <w:t>’ if necessary.)</w:t>
      </w:r>
    </w:p>
    <w:p w:rsidR="00AB2C05" w:rsidRDefault="00DD3B9B">
      <w:pPr>
        <w:pStyle w:val="Body"/>
        <w:numPr>
          <w:ilvl w:val="0"/>
          <w:numId w:val="58"/>
        </w:numPr>
        <w:rPr>
          <w:rFonts w:ascii="Calibri" w:eastAsia="Calibri" w:hAnsi="Calibri" w:cs="Calibri"/>
          <w:lang w:val="en-US"/>
        </w:rPr>
      </w:pPr>
      <w:r>
        <w:rPr>
          <w:rStyle w:val="None"/>
          <w:rFonts w:ascii="Calibri" w:eastAsia="Calibri" w:hAnsi="Calibri" w:cs="Calibri"/>
          <w:lang w:val="en-US"/>
        </w:rPr>
        <w:t>Leaders should avoid co</w:t>
      </w:r>
      <w:r>
        <w:rPr>
          <w:rStyle w:val="None"/>
          <w:rFonts w:ascii="Calibri" w:eastAsia="Calibri" w:hAnsi="Calibri" w:cs="Calibri"/>
          <w:lang w:val="en-US"/>
        </w:rPr>
        <w:t xml:space="preserve">mmunicating with children or young people in their </w:t>
      </w:r>
      <w:proofErr w:type="spellStart"/>
      <w:r>
        <w:rPr>
          <w:rStyle w:val="None"/>
          <w:rFonts w:ascii="Calibri" w:eastAsia="Calibri" w:hAnsi="Calibri" w:cs="Calibri"/>
          <w:lang w:val="en-US"/>
        </w:rPr>
        <w:t>organisation</w:t>
      </w:r>
      <w:proofErr w:type="spellEnd"/>
      <w:r>
        <w:rPr>
          <w:rStyle w:val="None"/>
          <w:rFonts w:ascii="Calibri" w:eastAsia="Calibri" w:hAnsi="Calibri" w:cs="Calibri"/>
          <w:lang w:val="en-US"/>
        </w:rPr>
        <w:t>/group via email late at night.</w:t>
      </w:r>
    </w:p>
    <w:p w:rsidR="00AB2C05" w:rsidRDefault="00DD3B9B">
      <w:pPr>
        <w:pStyle w:val="Body"/>
        <w:numPr>
          <w:ilvl w:val="0"/>
          <w:numId w:val="58"/>
        </w:numPr>
        <w:rPr>
          <w:rFonts w:ascii="Calibri" w:eastAsia="Calibri" w:hAnsi="Calibri" w:cs="Calibri"/>
          <w:lang w:val="en-US"/>
        </w:rPr>
      </w:pPr>
      <w:r>
        <w:rPr>
          <w:rStyle w:val="None"/>
          <w:rFonts w:ascii="Calibri" w:eastAsia="Calibri" w:hAnsi="Calibri" w:cs="Calibri"/>
          <w:lang w:val="en-US"/>
        </w:rPr>
        <w:t>In signing off a post or email leaders should not do so in a way that could be misconstrued or misinterpreted by the recipient, e.g. “</w:t>
      </w:r>
      <w:r>
        <w:rPr>
          <w:rStyle w:val="None"/>
          <w:rFonts w:ascii="Calibri" w:eastAsia="Calibri" w:hAnsi="Calibri" w:cs="Calibri"/>
        </w:rPr>
        <w:t>Luv X</w:t>
      </w:r>
      <w:r>
        <w:rPr>
          <w:rStyle w:val="None"/>
          <w:rFonts w:ascii="Calibri" w:eastAsia="Calibri" w:hAnsi="Calibri" w:cs="Calibri"/>
          <w:lang w:val="en-US"/>
        </w:rPr>
        <w:t>”</w:t>
      </w:r>
      <w:r>
        <w:rPr>
          <w:rStyle w:val="None"/>
          <w:rFonts w:ascii="Calibri" w:eastAsia="Calibri" w:hAnsi="Calibri" w:cs="Calibri"/>
        </w:rPr>
        <w:t xml:space="preserve">; </w:t>
      </w:r>
      <w:r>
        <w:rPr>
          <w:rStyle w:val="None"/>
          <w:rFonts w:ascii="Calibri" w:eastAsia="Calibri" w:hAnsi="Calibri" w:cs="Calibri"/>
          <w:lang w:val="en-US"/>
        </w:rPr>
        <w:t>“</w:t>
      </w:r>
      <w:r>
        <w:rPr>
          <w:rStyle w:val="None"/>
          <w:rFonts w:ascii="Calibri" w:eastAsia="Calibri" w:hAnsi="Calibri" w:cs="Calibri"/>
          <w:lang w:val="pt-PT"/>
        </w:rPr>
        <w:t>xoxoxo</w:t>
      </w:r>
      <w:r>
        <w:rPr>
          <w:rStyle w:val="None"/>
          <w:rFonts w:ascii="Calibri" w:eastAsia="Calibri" w:hAnsi="Calibri" w:cs="Calibri"/>
          <w:lang w:val="en-US"/>
        </w:rPr>
        <w:t>”. Simply si</w:t>
      </w:r>
      <w:r>
        <w:rPr>
          <w:rStyle w:val="None"/>
          <w:rFonts w:ascii="Calibri" w:eastAsia="Calibri" w:hAnsi="Calibri" w:cs="Calibri"/>
          <w:lang w:val="en-US"/>
        </w:rPr>
        <w:t>gn your name.</w:t>
      </w:r>
    </w:p>
    <w:p w:rsidR="00AB2C05" w:rsidRDefault="00DD3B9B">
      <w:pPr>
        <w:pStyle w:val="Body"/>
        <w:numPr>
          <w:ilvl w:val="0"/>
          <w:numId w:val="58"/>
        </w:numPr>
        <w:rPr>
          <w:rFonts w:ascii="Calibri" w:eastAsia="Calibri" w:hAnsi="Calibri" w:cs="Calibri"/>
          <w:lang w:val="en-US"/>
        </w:rPr>
      </w:pPr>
      <w:r>
        <w:rPr>
          <w:rStyle w:val="None"/>
          <w:rFonts w:ascii="Calibri" w:eastAsia="Calibri" w:hAnsi="Calibri" w:cs="Calibri"/>
          <w:lang w:val="en-US"/>
        </w:rPr>
        <w:t>Parents/guardians should be asked to give their approval for leaders to communicate with their children/young people via social networking sites, or by any other means of internet communications (e.g. email).</w:t>
      </w:r>
    </w:p>
    <w:p w:rsidR="00AB2C05" w:rsidRDefault="00DD3B9B">
      <w:pPr>
        <w:pStyle w:val="Body"/>
        <w:numPr>
          <w:ilvl w:val="0"/>
          <w:numId w:val="58"/>
        </w:numPr>
        <w:rPr>
          <w:rFonts w:ascii="Calibri" w:eastAsia="Calibri" w:hAnsi="Calibri" w:cs="Calibri"/>
          <w:lang w:val="en-US"/>
        </w:rPr>
      </w:pPr>
      <w:r>
        <w:rPr>
          <w:rStyle w:val="None"/>
          <w:rFonts w:ascii="Calibri" w:eastAsia="Calibri" w:hAnsi="Calibri" w:cs="Calibri"/>
          <w:lang w:val="en-US"/>
        </w:rPr>
        <w:t>Parental permission is required b</w:t>
      </w:r>
      <w:r>
        <w:rPr>
          <w:rStyle w:val="None"/>
          <w:rFonts w:ascii="Calibri" w:eastAsia="Calibri" w:hAnsi="Calibri" w:cs="Calibri"/>
          <w:lang w:val="en-US"/>
        </w:rPr>
        <w:t>efore pictures of videos of children or young people are posted online.</w:t>
      </w:r>
    </w:p>
    <w:p w:rsidR="00AB2C05" w:rsidRDefault="00DD3B9B">
      <w:pPr>
        <w:pStyle w:val="Body"/>
        <w:numPr>
          <w:ilvl w:val="0"/>
          <w:numId w:val="58"/>
        </w:numPr>
        <w:rPr>
          <w:rFonts w:ascii="Calibri" w:eastAsia="Calibri" w:hAnsi="Calibri" w:cs="Calibri"/>
          <w:lang w:val="en-US"/>
        </w:rPr>
      </w:pPr>
      <w:r>
        <w:rPr>
          <w:rStyle w:val="None"/>
          <w:rFonts w:ascii="Calibri" w:eastAsia="Calibri" w:hAnsi="Calibri" w:cs="Calibri"/>
          <w:lang w:val="en-US"/>
        </w:rPr>
        <w:t>Any disclosures of abuses reported through a social networking site must be dealt with according to your reporting procedures.</w:t>
      </w:r>
    </w:p>
    <w:p w:rsidR="00AB2C05" w:rsidRDefault="00AB2C05">
      <w:pPr>
        <w:pStyle w:val="Heading"/>
        <w:rPr>
          <w:sz w:val="24"/>
          <w:szCs w:val="24"/>
        </w:rPr>
      </w:pPr>
    </w:p>
    <w:p w:rsidR="00AB2C05" w:rsidRDefault="00AB2C05">
      <w:pPr>
        <w:pStyle w:val="Heading"/>
      </w:pPr>
    </w:p>
    <w:p w:rsidR="00AB2C05" w:rsidRDefault="00AB2C05">
      <w:pPr>
        <w:pStyle w:val="Body"/>
        <w:rPr>
          <w:rStyle w:val="None"/>
        </w:rPr>
      </w:pPr>
    </w:p>
    <w:p w:rsidR="00AB2C05" w:rsidRDefault="00AB2C05">
      <w:pPr>
        <w:pStyle w:val="Body"/>
        <w:rPr>
          <w:rStyle w:val="None"/>
        </w:rPr>
      </w:pPr>
    </w:p>
    <w:p w:rsidR="00AB2C05" w:rsidRDefault="00AB2C05">
      <w:pPr>
        <w:pStyle w:val="Body"/>
        <w:rPr>
          <w:rStyle w:val="None"/>
        </w:rPr>
      </w:pPr>
    </w:p>
    <w:p w:rsidR="00AB2C05" w:rsidRDefault="00AB2C05">
      <w:pPr>
        <w:pStyle w:val="Body"/>
        <w:rPr>
          <w:rStyle w:val="None"/>
        </w:rPr>
      </w:pPr>
    </w:p>
    <w:p w:rsidR="00AB2C05" w:rsidRDefault="00AB2C05">
      <w:pPr>
        <w:pStyle w:val="Body"/>
        <w:rPr>
          <w:rStyle w:val="None"/>
        </w:rPr>
      </w:pPr>
    </w:p>
    <w:p w:rsidR="00AB2C05" w:rsidRDefault="00AB2C05">
      <w:pPr>
        <w:pStyle w:val="Body"/>
        <w:rPr>
          <w:rStyle w:val="None"/>
        </w:rPr>
      </w:pPr>
    </w:p>
    <w:p w:rsidR="00AB2C05" w:rsidRDefault="00AB2C05">
      <w:pPr>
        <w:pStyle w:val="Body"/>
        <w:rPr>
          <w:rStyle w:val="None"/>
        </w:rPr>
      </w:pPr>
    </w:p>
    <w:p w:rsidR="00AB2C05" w:rsidRDefault="00AB2C05">
      <w:pPr>
        <w:pStyle w:val="Body"/>
        <w:rPr>
          <w:rStyle w:val="None"/>
        </w:rPr>
      </w:pPr>
    </w:p>
    <w:p w:rsidR="00AB2C05" w:rsidRDefault="00AB2C05">
      <w:pPr>
        <w:pStyle w:val="Body"/>
        <w:rPr>
          <w:rStyle w:val="None"/>
        </w:rPr>
      </w:pPr>
    </w:p>
    <w:p w:rsidR="00AB2C05" w:rsidRDefault="00DD3B9B">
      <w:pPr>
        <w:pStyle w:val="Heading"/>
        <w:rPr>
          <w:rStyle w:val="None"/>
          <w:rFonts w:ascii="Calibri" w:eastAsia="Calibri" w:hAnsi="Calibri" w:cs="Calibri"/>
        </w:rPr>
      </w:pPr>
      <w:bookmarkStart w:id="20" w:name="_j2qqm31"/>
      <w:bookmarkEnd w:id="20"/>
      <w:r>
        <w:rPr>
          <w:rStyle w:val="None"/>
          <w:rFonts w:ascii="Calibri" w:eastAsia="Calibri" w:hAnsi="Calibri" w:cs="Calibri"/>
        </w:rPr>
        <w:t>C</w:t>
      </w:r>
      <w:r>
        <w:rPr>
          <w:rStyle w:val="None"/>
          <w:rFonts w:ascii="Calibri" w:eastAsia="Calibri" w:hAnsi="Calibri" w:cs="Calibri"/>
          <w:lang w:val="en-US"/>
        </w:rPr>
        <w:t>ONDITIONS AND RULES FOR JUNIORS TRAVELLING TO</w:t>
      </w:r>
      <w:r>
        <w:rPr>
          <w:rStyle w:val="None"/>
          <w:rFonts w:ascii="Calibri" w:eastAsia="Calibri" w:hAnsi="Calibri" w:cs="Calibri"/>
          <w:lang w:val="en-US"/>
        </w:rPr>
        <w:t xml:space="preserve"> MATCHES</w:t>
      </w:r>
    </w:p>
    <w:p w:rsidR="00AB2C05" w:rsidRDefault="00AB2C05">
      <w:pPr>
        <w:pStyle w:val="Body"/>
        <w:spacing w:line="360" w:lineRule="auto"/>
        <w:rPr>
          <w:rStyle w:val="None"/>
          <w:b/>
          <w:bCs/>
          <w:u w:val="single"/>
        </w:rPr>
      </w:pPr>
    </w:p>
    <w:p w:rsidR="00AB2C05" w:rsidRDefault="00DD3B9B">
      <w:pPr>
        <w:pStyle w:val="Body"/>
        <w:spacing w:line="360" w:lineRule="auto"/>
        <w:rPr>
          <w:rStyle w:val="None"/>
          <w:rFonts w:ascii="Calibri" w:eastAsia="Calibri" w:hAnsi="Calibri" w:cs="Calibri"/>
          <w:sz w:val="28"/>
          <w:szCs w:val="28"/>
        </w:rPr>
      </w:pPr>
      <w:r>
        <w:rPr>
          <w:rStyle w:val="Hyperlink4"/>
          <w:lang w:val="en-US"/>
        </w:rPr>
        <w:t>Applying for Entry</w:t>
      </w:r>
      <w:r>
        <w:rPr>
          <w:rStyle w:val="Hyperlink2"/>
        </w:rPr>
        <w:t>:</w:t>
      </w:r>
    </w:p>
    <w:p w:rsidR="00AB2C05" w:rsidRDefault="00DD3B9B">
      <w:pPr>
        <w:pStyle w:val="Body"/>
        <w:numPr>
          <w:ilvl w:val="0"/>
          <w:numId w:val="60"/>
        </w:numPr>
        <w:spacing w:line="360" w:lineRule="auto"/>
        <w:rPr>
          <w:lang w:val="en-US"/>
        </w:rPr>
      </w:pPr>
      <w:r>
        <w:rPr>
          <w:rStyle w:val="Hyperlink2"/>
          <w:lang w:val="en-US"/>
        </w:rPr>
        <w:t xml:space="preserve">entry forms must be submitted to the </w:t>
      </w:r>
      <w:proofErr w:type="spellStart"/>
      <w:r>
        <w:rPr>
          <w:rStyle w:val="Hyperlink2"/>
          <w:lang w:val="en-US"/>
        </w:rPr>
        <w:t>organising</w:t>
      </w:r>
      <w:proofErr w:type="spellEnd"/>
      <w:r>
        <w:rPr>
          <w:rStyle w:val="Hyperlink2"/>
          <w:lang w:val="en-US"/>
        </w:rPr>
        <w:t xml:space="preserve"> body by the closing date specified</w:t>
      </w:r>
    </w:p>
    <w:p w:rsidR="00AB2C05" w:rsidRDefault="00DD3B9B">
      <w:pPr>
        <w:pStyle w:val="Body"/>
        <w:numPr>
          <w:ilvl w:val="0"/>
          <w:numId w:val="60"/>
        </w:numPr>
        <w:spacing w:line="360" w:lineRule="auto"/>
        <w:rPr>
          <w:lang w:val="en-US"/>
        </w:rPr>
      </w:pPr>
      <w:r>
        <w:rPr>
          <w:rStyle w:val="Hyperlink2"/>
          <w:lang w:val="en-US"/>
        </w:rPr>
        <w:t xml:space="preserve">by completing the entry form players are declaring that they have read and understood this </w:t>
      </w:r>
      <w:r>
        <w:rPr>
          <w:rStyle w:val="Hyperlink1"/>
          <w:lang w:val="en-US"/>
        </w:rPr>
        <w:t xml:space="preserve">Conditions and Rules for Juniors travelling to </w:t>
      </w:r>
      <w:r>
        <w:rPr>
          <w:rStyle w:val="Hyperlink1"/>
          <w:lang w:val="en-US"/>
        </w:rPr>
        <w:t>Matches and Events</w:t>
      </w:r>
      <w:r>
        <w:rPr>
          <w:rStyle w:val="Hyperlink2"/>
        </w:rPr>
        <w:t xml:space="preserve"> </w:t>
      </w:r>
    </w:p>
    <w:p w:rsidR="00AB2C05" w:rsidRDefault="00AB2C05">
      <w:pPr>
        <w:pStyle w:val="Body"/>
        <w:tabs>
          <w:tab w:val="center" w:pos="4153"/>
          <w:tab w:val="right" w:pos="8306"/>
        </w:tabs>
        <w:spacing w:line="360" w:lineRule="auto"/>
        <w:rPr>
          <w:rStyle w:val="None"/>
          <w:rFonts w:ascii="Calibri" w:eastAsia="Calibri" w:hAnsi="Calibri" w:cs="Calibri"/>
        </w:rPr>
      </w:pPr>
    </w:p>
    <w:p w:rsidR="00AB2C05" w:rsidRDefault="00DD3B9B">
      <w:pPr>
        <w:pStyle w:val="Body"/>
        <w:rPr>
          <w:rStyle w:val="Hyperlink4"/>
        </w:rPr>
      </w:pPr>
      <w:r>
        <w:rPr>
          <w:rStyle w:val="Hyperlink4"/>
          <w:lang w:val="en-US"/>
        </w:rPr>
        <w:t>Travelling:</w:t>
      </w:r>
      <w:r>
        <w:rPr>
          <w:rStyle w:val="Hyperlink4"/>
        </w:rPr>
        <w:br/>
      </w:r>
    </w:p>
    <w:p w:rsidR="00AB2C05" w:rsidRDefault="00DD3B9B">
      <w:pPr>
        <w:pStyle w:val="Body"/>
        <w:numPr>
          <w:ilvl w:val="0"/>
          <w:numId w:val="60"/>
        </w:numPr>
        <w:spacing w:line="360" w:lineRule="auto"/>
        <w:rPr>
          <w:lang w:val="en-US"/>
        </w:rPr>
      </w:pPr>
      <w:r>
        <w:rPr>
          <w:rStyle w:val="Hyperlink2"/>
          <w:lang w:val="en-US"/>
        </w:rPr>
        <w:t xml:space="preserve">make sure you have packed everything: racquet, gear, eye-guards, etc.  </w:t>
      </w:r>
    </w:p>
    <w:p w:rsidR="00AB2C05" w:rsidRDefault="00DD3B9B">
      <w:pPr>
        <w:pStyle w:val="Body"/>
        <w:numPr>
          <w:ilvl w:val="0"/>
          <w:numId w:val="60"/>
        </w:numPr>
        <w:spacing w:line="360" w:lineRule="auto"/>
        <w:rPr>
          <w:lang w:val="en-US"/>
        </w:rPr>
      </w:pPr>
      <w:r>
        <w:rPr>
          <w:rStyle w:val="Hyperlink2"/>
          <w:lang w:val="en-US"/>
        </w:rPr>
        <w:t>be at the departure point on time</w:t>
      </w:r>
    </w:p>
    <w:p w:rsidR="00AB2C05" w:rsidRDefault="00DD3B9B">
      <w:pPr>
        <w:pStyle w:val="Body"/>
        <w:numPr>
          <w:ilvl w:val="0"/>
          <w:numId w:val="60"/>
        </w:numPr>
        <w:spacing w:line="360" w:lineRule="auto"/>
        <w:rPr>
          <w:lang w:val="en-US"/>
        </w:rPr>
      </w:pPr>
      <w:r>
        <w:rPr>
          <w:rStyle w:val="Hyperlink2"/>
          <w:lang w:val="en-US"/>
        </w:rPr>
        <w:t>when travelling by car / bus do not distract the driver and always wear a seatbelt</w:t>
      </w:r>
    </w:p>
    <w:p w:rsidR="00AB2C05" w:rsidRDefault="00DD3B9B">
      <w:pPr>
        <w:pStyle w:val="Body"/>
        <w:rPr>
          <w:rStyle w:val="Hyperlink4"/>
        </w:rPr>
      </w:pPr>
      <w:r>
        <w:rPr>
          <w:rStyle w:val="Hyperlink4"/>
          <w:lang w:val="en-US"/>
        </w:rPr>
        <w:t>At the Venue:</w:t>
      </w:r>
      <w:r>
        <w:rPr>
          <w:rStyle w:val="Hyperlink4"/>
        </w:rPr>
        <w:br/>
      </w:r>
    </w:p>
    <w:p w:rsidR="00AB2C05" w:rsidRDefault="00DD3B9B">
      <w:pPr>
        <w:pStyle w:val="Body"/>
        <w:numPr>
          <w:ilvl w:val="0"/>
          <w:numId w:val="60"/>
        </w:numPr>
        <w:spacing w:line="360" w:lineRule="auto"/>
        <w:rPr>
          <w:lang w:val="en-US"/>
        </w:rPr>
      </w:pPr>
      <w:r>
        <w:rPr>
          <w:rStyle w:val="Hyperlink2"/>
          <w:lang w:val="en-US"/>
        </w:rPr>
        <w:t>upon arrival check</w:t>
      </w:r>
      <w:r>
        <w:rPr>
          <w:rStyle w:val="Hyperlink2"/>
          <w:lang w:val="en-US"/>
        </w:rPr>
        <w:t xml:space="preserve"> in and find out when and where your first match is on  </w:t>
      </w:r>
    </w:p>
    <w:p w:rsidR="00AB2C05" w:rsidRDefault="00DD3B9B">
      <w:pPr>
        <w:pStyle w:val="Body"/>
        <w:numPr>
          <w:ilvl w:val="0"/>
          <w:numId w:val="60"/>
        </w:numPr>
        <w:spacing w:line="360" w:lineRule="auto"/>
        <w:rPr>
          <w:lang w:val="en-US"/>
        </w:rPr>
      </w:pPr>
      <w:r>
        <w:rPr>
          <w:rStyle w:val="Hyperlink2"/>
          <w:lang w:val="en-US"/>
        </w:rPr>
        <w:t xml:space="preserve">be courteous at all times and carry out the instructions of the </w:t>
      </w:r>
      <w:proofErr w:type="spellStart"/>
      <w:r>
        <w:rPr>
          <w:rStyle w:val="Hyperlink2"/>
          <w:lang w:val="en-US"/>
        </w:rPr>
        <w:t>organisers</w:t>
      </w:r>
      <w:proofErr w:type="spellEnd"/>
      <w:r>
        <w:rPr>
          <w:rStyle w:val="Hyperlink2"/>
          <w:lang w:val="en-US"/>
        </w:rPr>
        <w:t xml:space="preserve"> without delay</w:t>
      </w:r>
    </w:p>
    <w:p w:rsidR="00AB2C05" w:rsidRDefault="00DD3B9B">
      <w:pPr>
        <w:pStyle w:val="Body"/>
        <w:numPr>
          <w:ilvl w:val="0"/>
          <w:numId w:val="60"/>
        </w:numPr>
        <w:spacing w:line="360" w:lineRule="auto"/>
        <w:rPr>
          <w:lang w:val="en-US"/>
        </w:rPr>
      </w:pPr>
      <w:r>
        <w:rPr>
          <w:rStyle w:val="Hyperlink2"/>
          <w:lang w:val="en-US"/>
        </w:rPr>
        <w:t xml:space="preserve">over the course of the tournament make sure you always know when your next match is on and that you are ready </w:t>
      </w:r>
      <w:r>
        <w:rPr>
          <w:rStyle w:val="Hyperlink2"/>
          <w:lang w:val="en-US"/>
        </w:rPr>
        <w:t>to play when required</w:t>
      </w:r>
    </w:p>
    <w:p w:rsidR="00AB2C05" w:rsidRDefault="00DD3B9B">
      <w:pPr>
        <w:pStyle w:val="Body"/>
        <w:numPr>
          <w:ilvl w:val="0"/>
          <w:numId w:val="60"/>
        </w:numPr>
        <w:spacing w:line="360" w:lineRule="auto"/>
        <w:rPr>
          <w:lang w:val="en-US"/>
        </w:rPr>
      </w:pPr>
      <w:r>
        <w:rPr>
          <w:rStyle w:val="Hyperlink2"/>
          <w:lang w:val="en-US"/>
        </w:rPr>
        <w:t>do not leave the tournament venue without permission</w:t>
      </w:r>
    </w:p>
    <w:p w:rsidR="00AB2C05" w:rsidRDefault="00DD3B9B">
      <w:pPr>
        <w:pStyle w:val="Body"/>
        <w:numPr>
          <w:ilvl w:val="0"/>
          <w:numId w:val="62"/>
        </w:numPr>
        <w:spacing w:line="360" w:lineRule="auto"/>
        <w:rPr>
          <w:lang w:val="en-US"/>
        </w:rPr>
      </w:pPr>
      <w:r>
        <w:rPr>
          <w:rStyle w:val="Hyperlink2"/>
          <w:lang w:val="en-US"/>
        </w:rPr>
        <w:t>do your fair share of refereeing</w:t>
      </w:r>
    </w:p>
    <w:p w:rsidR="00AB2C05" w:rsidRDefault="00DD3B9B">
      <w:pPr>
        <w:pStyle w:val="Body"/>
        <w:numPr>
          <w:ilvl w:val="0"/>
          <w:numId w:val="62"/>
        </w:numPr>
        <w:spacing w:line="360" w:lineRule="auto"/>
        <w:rPr>
          <w:lang w:val="en-US"/>
        </w:rPr>
      </w:pPr>
      <w:r>
        <w:rPr>
          <w:rStyle w:val="Hyperlink2"/>
          <w:lang w:val="en-US"/>
        </w:rPr>
        <w:t>dispose of your litter properly and keep changing rooms tidy</w:t>
      </w:r>
    </w:p>
    <w:p w:rsidR="00AB2C05" w:rsidRDefault="00DD3B9B">
      <w:pPr>
        <w:pStyle w:val="Body"/>
        <w:numPr>
          <w:ilvl w:val="0"/>
          <w:numId w:val="60"/>
        </w:numPr>
        <w:spacing w:line="360" w:lineRule="auto"/>
        <w:rPr>
          <w:lang w:val="en-US"/>
        </w:rPr>
      </w:pPr>
      <w:r>
        <w:rPr>
          <w:rStyle w:val="Hyperlink2"/>
          <w:lang w:val="en-US"/>
        </w:rPr>
        <w:t>do not distract the players while play is in progress</w:t>
      </w:r>
    </w:p>
    <w:p w:rsidR="00AB2C05" w:rsidRDefault="00DD3B9B">
      <w:pPr>
        <w:pStyle w:val="Body"/>
        <w:numPr>
          <w:ilvl w:val="0"/>
          <w:numId w:val="60"/>
        </w:numPr>
        <w:spacing w:line="360" w:lineRule="auto"/>
        <w:rPr>
          <w:lang w:val="en-US"/>
        </w:rPr>
      </w:pPr>
      <w:r>
        <w:rPr>
          <w:rStyle w:val="Hyperlink2"/>
          <w:lang w:val="en-US"/>
        </w:rPr>
        <w:t xml:space="preserve">do not distract or attempt to </w:t>
      </w:r>
      <w:r>
        <w:rPr>
          <w:rStyle w:val="Hyperlink2"/>
          <w:lang w:val="en-US"/>
        </w:rPr>
        <w:t>influence the referee</w:t>
      </w:r>
    </w:p>
    <w:p w:rsidR="00AB2C05" w:rsidRDefault="00DD3B9B">
      <w:pPr>
        <w:pStyle w:val="Body"/>
        <w:rPr>
          <w:rStyle w:val="Hyperlink4"/>
        </w:rPr>
      </w:pPr>
      <w:r>
        <w:rPr>
          <w:rStyle w:val="Hyperlink4"/>
          <w:lang w:val="en-US"/>
        </w:rPr>
        <w:lastRenderedPageBreak/>
        <w:t>On Court:</w:t>
      </w:r>
      <w:r>
        <w:rPr>
          <w:rStyle w:val="Hyperlink4"/>
        </w:rPr>
        <w:br/>
      </w:r>
    </w:p>
    <w:p w:rsidR="00AB2C05" w:rsidRDefault="00DD3B9B">
      <w:pPr>
        <w:pStyle w:val="Body"/>
        <w:numPr>
          <w:ilvl w:val="0"/>
          <w:numId w:val="60"/>
        </w:numPr>
        <w:spacing w:line="360" w:lineRule="auto"/>
        <w:rPr>
          <w:lang w:val="en-US"/>
        </w:rPr>
      </w:pPr>
      <w:r>
        <w:rPr>
          <w:rStyle w:val="Hyperlink2"/>
          <w:lang w:val="en-US"/>
        </w:rPr>
        <w:t>play fairly following the rules</w:t>
      </w:r>
    </w:p>
    <w:p w:rsidR="00AB2C05" w:rsidRDefault="00DD3B9B">
      <w:pPr>
        <w:pStyle w:val="Body"/>
        <w:numPr>
          <w:ilvl w:val="0"/>
          <w:numId w:val="60"/>
        </w:numPr>
        <w:spacing w:line="360" w:lineRule="auto"/>
        <w:rPr>
          <w:lang w:val="en-US"/>
        </w:rPr>
      </w:pPr>
      <w:r>
        <w:rPr>
          <w:rStyle w:val="Hyperlink2"/>
          <w:lang w:val="en-US"/>
        </w:rPr>
        <w:t>be on time for your matches</w:t>
      </w:r>
    </w:p>
    <w:p w:rsidR="00AB2C05" w:rsidRDefault="00DD3B9B">
      <w:pPr>
        <w:pStyle w:val="Body"/>
        <w:numPr>
          <w:ilvl w:val="0"/>
          <w:numId w:val="60"/>
        </w:numPr>
        <w:spacing w:line="360" w:lineRule="auto"/>
        <w:rPr>
          <w:lang w:val="en-US"/>
        </w:rPr>
      </w:pPr>
      <w:r>
        <w:rPr>
          <w:rStyle w:val="Hyperlink2"/>
          <w:lang w:val="en-US"/>
        </w:rPr>
        <w:t>appeal in the proper manner (do not argue with referee)</w:t>
      </w:r>
    </w:p>
    <w:p w:rsidR="00AB2C05" w:rsidRDefault="00DD3B9B">
      <w:pPr>
        <w:pStyle w:val="Body"/>
        <w:numPr>
          <w:ilvl w:val="0"/>
          <w:numId w:val="60"/>
        </w:numPr>
        <w:spacing w:line="360" w:lineRule="auto"/>
        <w:rPr>
          <w:lang w:val="en-US"/>
        </w:rPr>
      </w:pPr>
      <w:r>
        <w:rPr>
          <w:rStyle w:val="Hyperlink2"/>
          <w:lang w:val="en-US"/>
        </w:rPr>
        <w:t>always shake hands after your match</w:t>
      </w:r>
    </w:p>
    <w:p w:rsidR="00AB2C05" w:rsidRDefault="00DD3B9B">
      <w:pPr>
        <w:pStyle w:val="Body"/>
        <w:numPr>
          <w:ilvl w:val="0"/>
          <w:numId w:val="60"/>
        </w:numPr>
        <w:spacing w:line="360" w:lineRule="auto"/>
        <w:rPr>
          <w:lang w:val="en-US"/>
        </w:rPr>
      </w:pPr>
      <w:r>
        <w:rPr>
          <w:rStyle w:val="Hyperlink2"/>
          <w:lang w:val="en-US"/>
        </w:rPr>
        <w:t xml:space="preserve">wear eye-guards at </w:t>
      </w:r>
      <w:r>
        <w:rPr>
          <w:rStyle w:val="Hyperlink5"/>
          <w:lang w:val="en-US"/>
        </w:rPr>
        <w:t>all times</w:t>
      </w:r>
      <w:r>
        <w:rPr>
          <w:rStyle w:val="Hyperlink2"/>
          <w:lang w:val="en-US"/>
        </w:rPr>
        <w:t xml:space="preserve"> (including </w:t>
      </w:r>
      <w:r>
        <w:rPr>
          <w:rStyle w:val="None"/>
          <w:rFonts w:ascii="Calibri" w:eastAsia="Calibri" w:hAnsi="Calibri" w:cs="Calibri"/>
          <w:lang w:val="en-US"/>
        </w:rPr>
        <w:t>‘</w:t>
      </w:r>
      <w:r>
        <w:rPr>
          <w:rStyle w:val="Hyperlink2"/>
        </w:rPr>
        <w:t>knock-ups</w:t>
      </w:r>
      <w:r>
        <w:rPr>
          <w:rStyle w:val="None"/>
          <w:rFonts w:ascii="Calibri" w:eastAsia="Calibri" w:hAnsi="Calibri" w:cs="Calibri"/>
          <w:lang w:val="en-US"/>
        </w:rPr>
        <w:t xml:space="preserve">’ </w:t>
      </w:r>
      <w:r>
        <w:rPr>
          <w:rStyle w:val="Hyperlink2"/>
          <w:lang w:val="en-US"/>
        </w:rPr>
        <w:t xml:space="preserve">and </w:t>
      </w:r>
      <w:r>
        <w:rPr>
          <w:rStyle w:val="None"/>
          <w:rFonts w:ascii="Calibri" w:eastAsia="Calibri" w:hAnsi="Calibri" w:cs="Calibri"/>
          <w:lang w:val="en-US"/>
        </w:rPr>
        <w:t>‘</w:t>
      </w:r>
      <w:r>
        <w:rPr>
          <w:rStyle w:val="Hyperlink2"/>
          <w:lang w:val="en-US"/>
        </w:rPr>
        <w:t>three/quarters</w:t>
      </w:r>
      <w:r>
        <w:rPr>
          <w:rStyle w:val="None"/>
          <w:rFonts w:ascii="Calibri" w:eastAsia="Calibri" w:hAnsi="Calibri" w:cs="Calibri"/>
          <w:lang w:val="en-US"/>
        </w:rPr>
        <w:t>’</w:t>
      </w:r>
      <w:r>
        <w:rPr>
          <w:rStyle w:val="Hyperlink2"/>
        </w:rPr>
        <w:t>)</w:t>
      </w:r>
    </w:p>
    <w:p w:rsidR="00AB2C05" w:rsidRDefault="00DD3B9B">
      <w:pPr>
        <w:pStyle w:val="Body"/>
        <w:numPr>
          <w:ilvl w:val="0"/>
          <w:numId w:val="60"/>
        </w:numPr>
        <w:spacing w:line="360" w:lineRule="auto"/>
        <w:rPr>
          <w:lang w:val="en-US"/>
        </w:rPr>
      </w:pPr>
      <w:r>
        <w:rPr>
          <w:rStyle w:val="Hyperlink2"/>
          <w:lang w:val="en-US"/>
        </w:rPr>
        <w:t xml:space="preserve">when on court wear your squash shoes </w:t>
      </w:r>
    </w:p>
    <w:p w:rsidR="00AB2C05" w:rsidRDefault="00DD3B9B">
      <w:pPr>
        <w:pStyle w:val="Body"/>
        <w:numPr>
          <w:ilvl w:val="0"/>
          <w:numId w:val="60"/>
        </w:numPr>
        <w:spacing w:line="360" w:lineRule="auto"/>
        <w:rPr>
          <w:lang w:val="en-US"/>
        </w:rPr>
      </w:pPr>
      <w:r>
        <w:rPr>
          <w:rStyle w:val="Hyperlink2"/>
          <w:lang w:val="en-US"/>
        </w:rPr>
        <w:t>do not use abusive / bad language</w:t>
      </w:r>
    </w:p>
    <w:p w:rsidR="00AB2C05" w:rsidRDefault="00DD3B9B">
      <w:pPr>
        <w:pStyle w:val="Body"/>
        <w:rPr>
          <w:rStyle w:val="Hyperlink4"/>
        </w:rPr>
      </w:pPr>
      <w:r>
        <w:rPr>
          <w:rStyle w:val="Hyperlink4"/>
          <w:lang w:val="nl-NL"/>
        </w:rPr>
        <w:t>Drug Testing:</w:t>
      </w:r>
      <w:r>
        <w:rPr>
          <w:rStyle w:val="Hyperlink4"/>
        </w:rPr>
        <w:br/>
      </w:r>
    </w:p>
    <w:p w:rsidR="00AB2C05" w:rsidRDefault="00DD3B9B">
      <w:pPr>
        <w:pStyle w:val="Body"/>
        <w:numPr>
          <w:ilvl w:val="0"/>
          <w:numId w:val="60"/>
        </w:numPr>
        <w:spacing w:line="360" w:lineRule="auto"/>
        <w:rPr>
          <w:lang w:val="en-US"/>
        </w:rPr>
      </w:pPr>
      <w:r>
        <w:rPr>
          <w:rStyle w:val="Hyperlink2"/>
          <w:lang w:val="en-US"/>
        </w:rPr>
        <w:t>the tournament application form must be signed by a parent or guardian and by the player.  By signing this form, players / guardians hereby provide their formal conse</w:t>
      </w:r>
      <w:r>
        <w:rPr>
          <w:rStyle w:val="Hyperlink2"/>
          <w:lang w:val="en-US"/>
        </w:rPr>
        <w:t>nt to accept, if requested at the tournament, drug testing for any prohibited substance Add link to Sport Ireland Clean Sport app</w:t>
      </w:r>
    </w:p>
    <w:p w:rsidR="00AB2C05" w:rsidRDefault="00DD3B9B">
      <w:pPr>
        <w:pStyle w:val="Body"/>
        <w:rPr>
          <w:rStyle w:val="Hyperlink4"/>
        </w:rPr>
      </w:pPr>
      <w:r>
        <w:rPr>
          <w:rStyle w:val="Hyperlink4"/>
        </w:rPr>
        <w:t>General:</w:t>
      </w:r>
    </w:p>
    <w:p w:rsidR="00AB2C05" w:rsidRDefault="00AB2C05">
      <w:pPr>
        <w:pStyle w:val="Body"/>
        <w:rPr>
          <w:rStyle w:val="None"/>
          <w:rFonts w:ascii="Calibri" w:eastAsia="Calibri" w:hAnsi="Calibri" w:cs="Calibri"/>
          <w:b/>
          <w:bCs/>
        </w:rPr>
      </w:pPr>
    </w:p>
    <w:p w:rsidR="00AB2C05" w:rsidRDefault="00DD3B9B">
      <w:pPr>
        <w:pStyle w:val="Body"/>
        <w:numPr>
          <w:ilvl w:val="0"/>
          <w:numId w:val="60"/>
        </w:numPr>
        <w:spacing w:line="360" w:lineRule="auto"/>
        <w:rPr>
          <w:lang w:val="en-US"/>
        </w:rPr>
      </w:pPr>
      <w:r>
        <w:rPr>
          <w:rStyle w:val="Hyperlink2"/>
          <w:lang w:val="en-US"/>
        </w:rPr>
        <w:t xml:space="preserve">good </w:t>
      </w:r>
      <w:proofErr w:type="spellStart"/>
      <w:r>
        <w:rPr>
          <w:rStyle w:val="Hyperlink2"/>
          <w:lang w:val="en-US"/>
        </w:rPr>
        <w:t>behaviour</w:t>
      </w:r>
      <w:proofErr w:type="spellEnd"/>
      <w:r>
        <w:rPr>
          <w:rStyle w:val="Hyperlink2"/>
          <w:lang w:val="en-US"/>
        </w:rPr>
        <w:t xml:space="preserve"> is expected at all times</w:t>
      </w:r>
    </w:p>
    <w:p w:rsidR="00AB2C05" w:rsidRDefault="00DD3B9B">
      <w:pPr>
        <w:pStyle w:val="Body"/>
        <w:numPr>
          <w:ilvl w:val="0"/>
          <w:numId w:val="60"/>
        </w:numPr>
        <w:spacing w:line="360" w:lineRule="auto"/>
        <w:rPr>
          <w:lang w:val="en-US"/>
        </w:rPr>
      </w:pPr>
      <w:r>
        <w:rPr>
          <w:rStyle w:val="Hyperlink2"/>
          <w:lang w:val="en-US"/>
        </w:rPr>
        <w:t>the consumption of alcohol or other banned substances is not permitted</w:t>
      </w:r>
    </w:p>
    <w:p w:rsidR="00AB2C05" w:rsidRDefault="00DD3B9B">
      <w:pPr>
        <w:pStyle w:val="Body"/>
        <w:numPr>
          <w:ilvl w:val="0"/>
          <w:numId w:val="60"/>
        </w:numPr>
        <w:spacing w:line="360" w:lineRule="auto"/>
        <w:rPr>
          <w:lang w:val="en-US"/>
        </w:rPr>
      </w:pPr>
      <w:r>
        <w:rPr>
          <w:rStyle w:val="Hyperlink2"/>
          <w:lang w:val="en-US"/>
        </w:rPr>
        <w:t xml:space="preserve">When </w:t>
      </w:r>
      <w:r>
        <w:rPr>
          <w:rStyle w:val="Hyperlink2"/>
          <w:lang w:val="en-US"/>
        </w:rPr>
        <w:t>staying with a host family, ensure you comply with the "house" rules.  Do not disturb the host family members</w:t>
      </w:r>
    </w:p>
    <w:p w:rsidR="00AB2C05" w:rsidRDefault="00DD3B9B">
      <w:pPr>
        <w:pStyle w:val="Body"/>
        <w:numPr>
          <w:ilvl w:val="0"/>
          <w:numId w:val="60"/>
        </w:numPr>
        <w:spacing w:line="360" w:lineRule="auto"/>
        <w:rPr>
          <w:lang w:val="en-US"/>
        </w:rPr>
      </w:pPr>
      <w:r>
        <w:rPr>
          <w:rStyle w:val="Hyperlink2"/>
          <w:lang w:val="en-US"/>
        </w:rPr>
        <w:t>When staying in hotel / B&amp;B accommodation ensure you do not disturb the other guests</w:t>
      </w:r>
    </w:p>
    <w:p w:rsidR="00AB2C05" w:rsidRDefault="00AB2C05">
      <w:pPr>
        <w:pStyle w:val="Body"/>
        <w:rPr>
          <w:rStyle w:val="None"/>
          <w:rFonts w:ascii="Calibri" w:eastAsia="Calibri" w:hAnsi="Calibri" w:cs="Calibri"/>
          <w:b/>
          <w:bCs/>
        </w:rPr>
      </w:pPr>
    </w:p>
    <w:p w:rsidR="00AB2C05" w:rsidRDefault="00DD3B9B">
      <w:pPr>
        <w:pStyle w:val="Body"/>
        <w:rPr>
          <w:rStyle w:val="Hyperlink1"/>
        </w:rPr>
      </w:pPr>
      <w:r>
        <w:rPr>
          <w:rStyle w:val="Hyperlink1"/>
          <w:lang w:val="en-US"/>
        </w:rPr>
        <w:t xml:space="preserve">We depend on the goodwill of clubs, voluntary </w:t>
      </w:r>
      <w:proofErr w:type="spellStart"/>
      <w:r>
        <w:rPr>
          <w:rStyle w:val="Hyperlink1"/>
          <w:lang w:val="en-US"/>
        </w:rPr>
        <w:t>organisers</w:t>
      </w:r>
      <w:proofErr w:type="spellEnd"/>
      <w:r>
        <w:rPr>
          <w:rStyle w:val="Hyperlink1"/>
          <w:lang w:val="en-US"/>
        </w:rPr>
        <w:t xml:space="preserve"> and</w:t>
      </w:r>
      <w:r>
        <w:rPr>
          <w:rStyle w:val="Hyperlink1"/>
          <w:lang w:val="en-US"/>
        </w:rPr>
        <w:t xml:space="preserve"> host families for the successful operation of Junior Squash.  Keeping the above guidelines helps you and your tournaments.  </w:t>
      </w:r>
    </w:p>
    <w:p w:rsidR="00AB2C05" w:rsidRDefault="00AB2C05">
      <w:pPr>
        <w:pStyle w:val="Body"/>
        <w:rPr>
          <w:rStyle w:val="None"/>
          <w:rFonts w:ascii="Calibri" w:eastAsia="Calibri" w:hAnsi="Calibri" w:cs="Calibri"/>
          <w:b/>
          <w:bCs/>
        </w:rPr>
      </w:pPr>
    </w:p>
    <w:p w:rsidR="00AB2C05" w:rsidRDefault="00DD3B9B">
      <w:pPr>
        <w:pStyle w:val="Body"/>
        <w:rPr>
          <w:rStyle w:val="Hyperlink1"/>
        </w:rPr>
      </w:pPr>
      <w:r>
        <w:rPr>
          <w:rStyle w:val="Hyperlink1"/>
          <w:lang w:val="en-US"/>
        </w:rPr>
        <w:t>Breach of these guidelines is harmful to the future of our junior tournaments, will not be tolerated and may result in the applic</w:t>
      </w:r>
      <w:r>
        <w:rPr>
          <w:rStyle w:val="Hyperlink1"/>
          <w:lang w:val="en-US"/>
        </w:rPr>
        <w:t>ation of disciplinary procedure of the host province or Irish Squash.</w:t>
      </w:r>
    </w:p>
    <w:p w:rsidR="00AB2C05" w:rsidRDefault="00AB2C05">
      <w:pPr>
        <w:pStyle w:val="Body"/>
        <w:rPr>
          <w:rStyle w:val="None"/>
          <w:rFonts w:ascii="Calibri" w:eastAsia="Calibri" w:hAnsi="Calibri" w:cs="Calibri"/>
          <w:sz w:val="28"/>
          <w:szCs w:val="28"/>
        </w:rPr>
      </w:pPr>
    </w:p>
    <w:p w:rsidR="00AB2C05" w:rsidRDefault="00DD3B9B">
      <w:pPr>
        <w:pStyle w:val="Heading"/>
      </w:pPr>
      <w:r>
        <w:rPr>
          <w:rFonts w:ascii="Arial Unicode MS" w:eastAsia="Arial Unicode MS" w:hAnsi="Arial Unicode MS" w:cs="Arial Unicode MS"/>
          <w:b w:val="0"/>
          <w:bCs w:val="0"/>
        </w:rPr>
        <w:br w:type="page"/>
      </w:r>
    </w:p>
    <w:p w:rsidR="00AB2C05" w:rsidRDefault="00DD3B9B">
      <w:pPr>
        <w:pStyle w:val="Heading"/>
        <w:rPr>
          <w:rStyle w:val="None"/>
          <w:rFonts w:ascii="Calibri" w:eastAsia="Calibri" w:hAnsi="Calibri" w:cs="Calibri"/>
        </w:rPr>
      </w:pPr>
      <w:bookmarkStart w:id="21" w:name="_y810tw1"/>
      <w:bookmarkEnd w:id="21"/>
      <w:r>
        <w:rPr>
          <w:rStyle w:val="None"/>
          <w:rFonts w:ascii="Calibri" w:eastAsia="Calibri" w:hAnsi="Calibri" w:cs="Calibri"/>
        </w:rPr>
        <w:lastRenderedPageBreak/>
        <w:t>TRANSPORT</w:t>
      </w:r>
    </w:p>
    <w:p w:rsidR="00AB2C05" w:rsidRDefault="00AB2C05">
      <w:pPr>
        <w:pStyle w:val="Body"/>
        <w:rPr>
          <w:rStyle w:val="None"/>
          <w:rFonts w:ascii="Calibri" w:eastAsia="Calibri" w:hAnsi="Calibri" w:cs="Calibri"/>
          <w:b/>
          <w:bCs/>
        </w:rPr>
      </w:pPr>
    </w:p>
    <w:p w:rsidR="00AB2C05" w:rsidRDefault="00DD3B9B">
      <w:pPr>
        <w:pStyle w:val="Body"/>
        <w:rPr>
          <w:rStyle w:val="Hyperlink2"/>
        </w:rPr>
      </w:pPr>
      <w:r>
        <w:rPr>
          <w:rStyle w:val="Hyperlink2"/>
          <w:lang w:val="en-US"/>
        </w:rPr>
        <w:t xml:space="preserve">There is an extra responsibility on adults and leaders when they transport young people to events. Adults transporting children should: </w:t>
      </w:r>
    </w:p>
    <w:p w:rsidR="00AB2C05" w:rsidRDefault="00AB2C05">
      <w:pPr>
        <w:pStyle w:val="Body"/>
        <w:rPr>
          <w:rStyle w:val="None"/>
          <w:b/>
          <w:bCs/>
          <w:sz w:val="22"/>
          <w:szCs w:val="22"/>
        </w:rPr>
      </w:pPr>
    </w:p>
    <w:p w:rsidR="00AB2C05" w:rsidRDefault="00DD3B9B">
      <w:pPr>
        <w:pStyle w:val="Body"/>
        <w:numPr>
          <w:ilvl w:val="0"/>
          <w:numId w:val="64"/>
        </w:numPr>
        <w:rPr>
          <w:lang w:val="en-US"/>
        </w:rPr>
      </w:pPr>
      <w:r>
        <w:rPr>
          <w:rStyle w:val="Hyperlink2"/>
          <w:lang w:val="en-US"/>
        </w:rPr>
        <w:t>Ensure there is adequate insurance</w:t>
      </w:r>
      <w:r>
        <w:rPr>
          <w:rStyle w:val="Hyperlink2"/>
          <w:lang w:val="en-US"/>
        </w:rPr>
        <w:t xml:space="preserve"> cover on their car; follow the rules of the road, including legal use of seat belts.</w:t>
      </w:r>
    </w:p>
    <w:p w:rsidR="00AB2C05" w:rsidRDefault="00DD3B9B">
      <w:pPr>
        <w:pStyle w:val="Body"/>
        <w:numPr>
          <w:ilvl w:val="0"/>
          <w:numId w:val="64"/>
        </w:numPr>
        <w:rPr>
          <w:lang w:val="en-US"/>
        </w:rPr>
      </w:pPr>
      <w:r>
        <w:rPr>
          <w:rStyle w:val="Hyperlink2"/>
          <w:lang w:val="en-US"/>
        </w:rPr>
        <w:t xml:space="preserve">Ensure they do not carry more than the permitted number of passengers. </w:t>
      </w:r>
    </w:p>
    <w:p w:rsidR="00AB2C05" w:rsidRDefault="00DD3B9B">
      <w:pPr>
        <w:pStyle w:val="Body"/>
        <w:numPr>
          <w:ilvl w:val="0"/>
          <w:numId w:val="64"/>
        </w:numPr>
        <w:rPr>
          <w:lang w:val="en-US"/>
        </w:rPr>
      </w:pPr>
      <w:r>
        <w:rPr>
          <w:rStyle w:val="Hyperlink2"/>
          <w:lang w:val="en-US"/>
        </w:rPr>
        <w:t>Avoid being alone with one passenger.  If transporting an individual ask them to sit in the back s</w:t>
      </w:r>
      <w:r>
        <w:rPr>
          <w:rStyle w:val="Hyperlink2"/>
          <w:lang w:val="en-US"/>
        </w:rPr>
        <w:t xml:space="preserve">eat.    </w:t>
      </w:r>
    </w:p>
    <w:p w:rsidR="00AB2C05" w:rsidRDefault="00DD3B9B">
      <w:pPr>
        <w:pStyle w:val="Body"/>
        <w:numPr>
          <w:ilvl w:val="0"/>
          <w:numId w:val="64"/>
        </w:numPr>
        <w:rPr>
          <w:lang w:val="en-US"/>
        </w:rPr>
      </w:pPr>
      <w:r>
        <w:rPr>
          <w:rStyle w:val="Hyperlink2"/>
          <w:lang w:val="en-US"/>
        </w:rPr>
        <w:t xml:space="preserve">If transporting an individual participant on a regular basis, seek parental permission and clearly state times of pick- up and drop off.  </w:t>
      </w:r>
    </w:p>
    <w:p w:rsidR="00AB2C05" w:rsidRDefault="00DD3B9B">
      <w:pPr>
        <w:pStyle w:val="Body"/>
        <w:numPr>
          <w:ilvl w:val="0"/>
          <w:numId w:val="64"/>
        </w:numPr>
        <w:rPr>
          <w:lang w:val="en-US"/>
        </w:rPr>
      </w:pPr>
      <w:r>
        <w:rPr>
          <w:rStyle w:val="Hyperlink2"/>
          <w:lang w:val="en-US"/>
        </w:rPr>
        <w:t>Parents should check with young people about the plans, listen to what young people are saying, be sure they</w:t>
      </w:r>
      <w:r>
        <w:rPr>
          <w:rStyle w:val="Hyperlink2"/>
          <w:lang w:val="en-US"/>
        </w:rPr>
        <w:t xml:space="preserve"> are happy with the transport arrangements.</w:t>
      </w:r>
    </w:p>
    <w:p w:rsidR="00AB2C05" w:rsidRDefault="00DD3B9B">
      <w:pPr>
        <w:pStyle w:val="Body"/>
        <w:numPr>
          <w:ilvl w:val="0"/>
          <w:numId w:val="64"/>
        </w:numPr>
        <w:rPr>
          <w:lang w:val="en-US"/>
        </w:rPr>
      </w:pPr>
      <w:r>
        <w:rPr>
          <w:rStyle w:val="Hyperlink2"/>
          <w:lang w:val="en-US"/>
        </w:rPr>
        <w:t xml:space="preserve">Consider the need for the use of booster seats. From 2006, the law in Europe requires all children in cars, vans and other goods vehicles to be carried using an appropriate child restraint until either they have </w:t>
      </w:r>
      <w:r>
        <w:rPr>
          <w:rStyle w:val="Hyperlink2"/>
          <w:lang w:val="en-US"/>
        </w:rPr>
        <w:t>reached the age of 12 years or are 150 cm (5</w:t>
      </w:r>
      <w:r>
        <w:rPr>
          <w:rStyle w:val="None"/>
          <w:rFonts w:ascii="Calibri" w:eastAsia="Calibri" w:hAnsi="Calibri" w:cs="Calibri"/>
          <w:lang w:val="en-US"/>
        </w:rPr>
        <w:t xml:space="preserve">” </w:t>
      </w:r>
      <w:r>
        <w:rPr>
          <w:rStyle w:val="Hyperlink2"/>
          <w:lang w:val="en-US"/>
        </w:rPr>
        <w:t>in Republic of Ireland) and 135 cm (4</w:t>
      </w:r>
      <w:r>
        <w:rPr>
          <w:rStyle w:val="None"/>
          <w:rFonts w:ascii="Calibri" w:eastAsia="Calibri" w:hAnsi="Calibri" w:cs="Calibri"/>
          <w:lang w:val="en-US"/>
        </w:rPr>
        <w:t xml:space="preserve">’ </w:t>
      </w:r>
      <w:r>
        <w:rPr>
          <w:rStyle w:val="Hyperlink2"/>
        </w:rPr>
        <w:t>5</w:t>
      </w:r>
      <w:r>
        <w:rPr>
          <w:rStyle w:val="None"/>
          <w:rFonts w:ascii="Calibri" w:eastAsia="Calibri" w:hAnsi="Calibri" w:cs="Calibri"/>
          <w:lang w:val="en-US"/>
        </w:rPr>
        <w:t xml:space="preserve">” </w:t>
      </w:r>
      <w:r>
        <w:rPr>
          <w:rStyle w:val="Hyperlink2"/>
          <w:lang w:val="en-US"/>
        </w:rPr>
        <w:t>in Northern Ireland) or whichever comes first with very few exceptions</w:t>
      </w:r>
      <w:r>
        <w:rPr>
          <w:rStyle w:val="None"/>
          <w:rFonts w:ascii="Calibri" w:eastAsia="Calibri" w:hAnsi="Calibri" w:cs="Calibri"/>
          <w:vertAlign w:val="superscript"/>
        </w:rPr>
        <w:footnoteReference w:id="2"/>
      </w:r>
      <w:r>
        <w:rPr>
          <w:rStyle w:val="Hyperlink2"/>
        </w:rPr>
        <w:t xml:space="preserve">. </w:t>
      </w:r>
      <w:r>
        <w:rPr>
          <w:rStyle w:val="Hyperlink4"/>
          <w:lang w:val="en-US"/>
        </w:rPr>
        <w:t>Overnight &amp; Away Trips</w:t>
      </w:r>
    </w:p>
    <w:p w:rsidR="00AB2C05" w:rsidRDefault="00DD3B9B">
      <w:pPr>
        <w:pStyle w:val="Body"/>
        <w:numPr>
          <w:ilvl w:val="0"/>
          <w:numId w:val="66"/>
        </w:numPr>
        <w:rPr>
          <w:sz w:val="22"/>
          <w:szCs w:val="22"/>
          <w:lang w:val="en-US"/>
        </w:rPr>
      </w:pPr>
      <w:r>
        <w:rPr>
          <w:rStyle w:val="Hyperlink2"/>
          <w:sz w:val="22"/>
          <w:szCs w:val="22"/>
          <w:lang w:val="en-US"/>
        </w:rPr>
        <w:t>Written permission of parents /guardians should be obtained for all over</w:t>
      </w:r>
      <w:r>
        <w:rPr>
          <w:rStyle w:val="Hyperlink2"/>
          <w:sz w:val="22"/>
          <w:szCs w:val="22"/>
          <w:lang w:val="en-US"/>
        </w:rPr>
        <w:t xml:space="preserve">night away trips. This should include permission to travel, </w:t>
      </w:r>
      <w:proofErr w:type="spellStart"/>
      <w:r>
        <w:rPr>
          <w:rStyle w:val="Hyperlink2"/>
          <w:sz w:val="22"/>
          <w:szCs w:val="22"/>
          <w:lang w:val="en-US"/>
        </w:rPr>
        <w:t>behaviour</w:t>
      </w:r>
      <w:proofErr w:type="spellEnd"/>
      <w:r>
        <w:rPr>
          <w:rStyle w:val="Hyperlink2"/>
          <w:sz w:val="22"/>
          <w:szCs w:val="22"/>
          <w:lang w:val="en-US"/>
        </w:rPr>
        <w:t xml:space="preserve"> agreement and any medical / special needs of the group (including permission to treat the participant) </w:t>
      </w:r>
      <w:r>
        <w:rPr>
          <w:rStyle w:val="None"/>
          <w:rFonts w:ascii="Calibri" w:eastAsia="Calibri" w:hAnsi="Calibri" w:cs="Calibri"/>
          <w:i/>
          <w:iCs/>
          <w:sz w:val="22"/>
          <w:szCs w:val="22"/>
          <w:u w:val="single"/>
          <w:lang w:val="da-DK"/>
        </w:rPr>
        <w:t>Appendix 11 Overnight/Travel Form</w:t>
      </w:r>
      <w:r>
        <w:rPr>
          <w:rStyle w:val="Hyperlink2"/>
          <w:sz w:val="22"/>
          <w:szCs w:val="22"/>
        </w:rPr>
        <w:t>.</w:t>
      </w:r>
    </w:p>
    <w:p w:rsidR="00AB2C05" w:rsidRDefault="00DD3B9B">
      <w:pPr>
        <w:pStyle w:val="Body"/>
        <w:numPr>
          <w:ilvl w:val="0"/>
          <w:numId w:val="66"/>
        </w:numPr>
        <w:rPr>
          <w:sz w:val="22"/>
          <w:szCs w:val="22"/>
          <w:lang w:val="en-US"/>
        </w:rPr>
      </w:pPr>
      <w:r>
        <w:rPr>
          <w:rStyle w:val="Hyperlink2"/>
          <w:sz w:val="22"/>
          <w:szCs w:val="22"/>
          <w:lang w:val="en-US"/>
        </w:rPr>
        <w:t>The agreement should be signed by both parents a</w:t>
      </w:r>
      <w:r>
        <w:rPr>
          <w:rStyle w:val="Hyperlink2"/>
          <w:sz w:val="22"/>
          <w:szCs w:val="22"/>
          <w:lang w:val="en-US"/>
        </w:rPr>
        <w:t xml:space="preserve">nd participants </w:t>
      </w:r>
    </w:p>
    <w:p w:rsidR="00AB2C05" w:rsidRDefault="00DD3B9B">
      <w:pPr>
        <w:pStyle w:val="Body"/>
        <w:numPr>
          <w:ilvl w:val="0"/>
          <w:numId w:val="66"/>
        </w:numPr>
        <w:rPr>
          <w:sz w:val="22"/>
          <w:szCs w:val="22"/>
          <w:lang w:val="en-US"/>
        </w:rPr>
      </w:pPr>
      <w:r>
        <w:rPr>
          <w:rStyle w:val="Hyperlink2"/>
          <w:sz w:val="22"/>
          <w:szCs w:val="22"/>
          <w:lang w:val="en-US"/>
        </w:rPr>
        <w:t>A meeting with parents and participants is useful to communicate travel times, competition details, other activities, gear requirements, special needs (medical or dietary), and any other necessary details, contact details, codes of conduct</w:t>
      </w:r>
      <w:r>
        <w:rPr>
          <w:rStyle w:val="Hyperlink2"/>
          <w:sz w:val="22"/>
          <w:szCs w:val="22"/>
          <w:lang w:val="en-US"/>
        </w:rPr>
        <w:t>, etc.</w:t>
      </w:r>
    </w:p>
    <w:p w:rsidR="00AB2C05" w:rsidRDefault="00DD3B9B">
      <w:pPr>
        <w:pStyle w:val="Body"/>
        <w:numPr>
          <w:ilvl w:val="0"/>
          <w:numId w:val="66"/>
        </w:numPr>
        <w:rPr>
          <w:sz w:val="22"/>
          <w:szCs w:val="22"/>
          <w:lang w:val="en-US"/>
        </w:rPr>
      </w:pPr>
      <w:r>
        <w:rPr>
          <w:rStyle w:val="Hyperlink2"/>
          <w:sz w:val="22"/>
          <w:szCs w:val="22"/>
          <w:lang w:val="en-US"/>
        </w:rPr>
        <w:t>Irish Squash should share any appropriate information with leaders of the group</w:t>
      </w:r>
    </w:p>
    <w:p w:rsidR="00AB2C05" w:rsidRDefault="00DD3B9B">
      <w:pPr>
        <w:pStyle w:val="Body"/>
        <w:numPr>
          <w:ilvl w:val="0"/>
          <w:numId w:val="66"/>
        </w:numPr>
        <w:rPr>
          <w:sz w:val="22"/>
          <w:szCs w:val="22"/>
          <w:lang w:val="en-US"/>
        </w:rPr>
      </w:pPr>
      <w:r>
        <w:rPr>
          <w:rStyle w:val="Hyperlink2"/>
          <w:sz w:val="22"/>
          <w:szCs w:val="22"/>
          <w:lang w:val="en-US"/>
        </w:rPr>
        <w:t xml:space="preserve">All adults who travel on away trips should be carefully chosen, using the recruitment and selection guidelines </w:t>
      </w:r>
    </w:p>
    <w:p w:rsidR="00AB2C05" w:rsidRDefault="00DD3B9B">
      <w:pPr>
        <w:pStyle w:val="Body"/>
        <w:numPr>
          <w:ilvl w:val="0"/>
          <w:numId w:val="66"/>
        </w:numPr>
        <w:rPr>
          <w:sz w:val="22"/>
          <w:szCs w:val="22"/>
          <w:lang w:val="en-US"/>
        </w:rPr>
      </w:pPr>
      <w:r>
        <w:rPr>
          <w:rStyle w:val="Hyperlink2"/>
          <w:sz w:val="22"/>
          <w:szCs w:val="22"/>
          <w:lang w:val="en-US"/>
        </w:rPr>
        <w:t>The roles and responsibilities of adults participating in</w:t>
      </w:r>
      <w:r>
        <w:rPr>
          <w:rStyle w:val="Hyperlink2"/>
          <w:sz w:val="22"/>
          <w:szCs w:val="22"/>
          <w:lang w:val="en-US"/>
        </w:rPr>
        <w:t xml:space="preserve"> away trips should be clearly defined. </w:t>
      </w:r>
    </w:p>
    <w:p w:rsidR="00AB2C05" w:rsidRDefault="00DD3B9B">
      <w:pPr>
        <w:pStyle w:val="Body"/>
        <w:numPr>
          <w:ilvl w:val="0"/>
          <w:numId w:val="66"/>
        </w:numPr>
        <w:rPr>
          <w:sz w:val="22"/>
          <w:szCs w:val="22"/>
          <w:lang w:val="en-US"/>
        </w:rPr>
      </w:pPr>
      <w:r>
        <w:rPr>
          <w:rStyle w:val="Hyperlink2"/>
          <w:sz w:val="22"/>
          <w:szCs w:val="22"/>
          <w:lang w:val="en-US"/>
        </w:rPr>
        <w:t>The Board of Irish Squash / Provincial Squash Organisation / Squash club will appoint a Team Manager/ Head of Delegation for away trips. S/he should have overall responsibility for the children</w:t>
      </w:r>
      <w:r>
        <w:rPr>
          <w:rStyle w:val="None"/>
          <w:rFonts w:ascii="Calibri" w:eastAsia="Calibri" w:hAnsi="Calibri" w:cs="Calibri"/>
          <w:sz w:val="22"/>
          <w:szCs w:val="22"/>
          <w:lang w:val="en-US"/>
        </w:rPr>
        <w:t>’</w:t>
      </w:r>
      <w:r>
        <w:rPr>
          <w:rStyle w:val="Hyperlink2"/>
          <w:sz w:val="22"/>
          <w:szCs w:val="22"/>
          <w:lang w:val="en-US"/>
        </w:rPr>
        <w:t xml:space="preserve">s well-being, </w:t>
      </w:r>
      <w:proofErr w:type="spellStart"/>
      <w:r>
        <w:rPr>
          <w:rStyle w:val="Hyperlink2"/>
          <w:sz w:val="22"/>
          <w:szCs w:val="22"/>
          <w:lang w:val="en-US"/>
        </w:rPr>
        <w:t>behaviour</w:t>
      </w:r>
      <w:proofErr w:type="spellEnd"/>
      <w:r>
        <w:rPr>
          <w:rStyle w:val="Hyperlink2"/>
          <w:sz w:val="22"/>
          <w:szCs w:val="22"/>
          <w:lang w:val="en-US"/>
        </w:rPr>
        <w:t xml:space="preserve"> and sleeping arrangements. S/he should be appointed as an official of the team for the duration of the trip.</w:t>
      </w:r>
    </w:p>
    <w:p w:rsidR="00AB2C05" w:rsidRDefault="00DD3B9B">
      <w:pPr>
        <w:pStyle w:val="Body"/>
        <w:numPr>
          <w:ilvl w:val="0"/>
          <w:numId w:val="66"/>
        </w:numPr>
        <w:rPr>
          <w:sz w:val="22"/>
          <w:szCs w:val="22"/>
          <w:lang w:val="en-US"/>
        </w:rPr>
      </w:pPr>
      <w:r>
        <w:rPr>
          <w:rStyle w:val="Hyperlink2"/>
          <w:sz w:val="22"/>
          <w:szCs w:val="22"/>
          <w:lang w:val="en-US"/>
        </w:rPr>
        <w:t>Upon return home, the team manager should submit a written report which would include:</w:t>
      </w:r>
    </w:p>
    <w:p w:rsidR="00AB2C05" w:rsidRDefault="00DD3B9B">
      <w:pPr>
        <w:pStyle w:val="Body"/>
        <w:numPr>
          <w:ilvl w:val="1"/>
          <w:numId w:val="66"/>
        </w:numPr>
        <w:rPr>
          <w:sz w:val="22"/>
          <w:szCs w:val="22"/>
          <w:lang w:val="en-US"/>
        </w:rPr>
      </w:pPr>
      <w:r>
        <w:rPr>
          <w:rStyle w:val="Hyperlink2"/>
          <w:sz w:val="22"/>
          <w:szCs w:val="22"/>
          <w:lang w:val="en-US"/>
        </w:rPr>
        <w:t>Injury(s) - Make a brief record of injury and acti</w:t>
      </w:r>
      <w:r>
        <w:rPr>
          <w:rStyle w:val="Hyperlink2"/>
          <w:sz w:val="22"/>
          <w:szCs w:val="22"/>
          <w:lang w:val="en-US"/>
        </w:rPr>
        <w:t>on taken</w:t>
      </w:r>
    </w:p>
    <w:p w:rsidR="00AB2C05" w:rsidRDefault="00DD3B9B">
      <w:pPr>
        <w:pStyle w:val="Body"/>
        <w:numPr>
          <w:ilvl w:val="1"/>
          <w:numId w:val="66"/>
        </w:numPr>
        <w:rPr>
          <w:sz w:val="22"/>
          <w:szCs w:val="22"/>
          <w:lang w:val="en-US"/>
        </w:rPr>
      </w:pPr>
      <w:proofErr w:type="spellStart"/>
      <w:r>
        <w:rPr>
          <w:rStyle w:val="Hyperlink2"/>
          <w:sz w:val="22"/>
          <w:szCs w:val="22"/>
          <w:lang w:val="en-US"/>
        </w:rPr>
        <w:t>Behavioural</w:t>
      </w:r>
      <w:proofErr w:type="spellEnd"/>
      <w:r>
        <w:rPr>
          <w:rStyle w:val="Hyperlink2"/>
          <w:sz w:val="22"/>
          <w:szCs w:val="22"/>
          <w:lang w:val="en-US"/>
        </w:rPr>
        <w:t xml:space="preserve"> Problems - Make a brief record of problem/action/outcome</w:t>
      </w:r>
    </w:p>
    <w:p w:rsidR="00AB2C05" w:rsidRDefault="00DD3B9B">
      <w:pPr>
        <w:pStyle w:val="Body"/>
        <w:numPr>
          <w:ilvl w:val="1"/>
          <w:numId w:val="66"/>
        </w:numPr>
        <w:rPr>
          <w:sz w:val="22"/>
          <w:szCs w:val="22"/>
          <w:lang w:val="en-US"/>
        </w:rPr>
      </w:pPr>
      <w:r>
        <w:rPr>
          <w:rStyle w:val="Hyperlink2"/>
          <w:sz w:val="22"/>
          <w:szCs w:val="22"/>
          <w:lang w:val="en-US"/>
        </w:rPr>
        <w:t>Any other significant issue arising.</w:t>
      </w:r>
    </w:p>
    <w:p w:rsidR="00AB2C05" w:rsidRDefault="00DD3B9B">
      <w:pPr>
        <w:pStyle w:val="Body"/>
        <w:numPr>
          <w:ilvl w:val="0"/>
          <w:numId w:val="68"/>
        </w:numPr>
        <w:rPr>
          <w:sz w:val="22"/>
          <w:szCs w:val="22"/>
          <w:lang w:val="en-US"/>
        </w:rPr>
      </w:pPr>
      <w:r>
        <w:rPr>
          <w:rStyle w:val="Hyperlink2"/>
          <w:sz w:val="22"/>
          <w:szCs w:val="22"/>
          <w:lang w:val="en-US"/>
        </w:rPr>
        <w:t>On away trips, coaches should be accountable to the Team Manager in all non-performance related matters</w:t>
      </w:r>
    </w:p>
    <w:p w:rsidR="00AB2C05" w:rsidRDefault="00DD3B9B">
      <w:pPr>
        <w:pStyle w:val="Body"/>
        <w:numPr>
          <w:ilvl w:val="0"/>
          <w:numId w:val="69"/>
        </w:numPr>
        <w:rPr>
          <w:sz w:val="22"/>
          <w:szCs w:val="22"/>
          <w:lang w:val="en-US"/>
        </w:rPr>
      </w:pPr>
      <w:r>
        <w:rPr>
          <w:rStyle w:val="Hyperlink2"/>
          <w:sz w:val="22"/>
          <w:szCs w:val="22"/>
          <w:lang w:val="en-US"/>
        </w:rPr>
        <w:t>Where there are mixed teams there sho</w:t>
      </w:r>
      <w:r>
        <w:rPr>
          <w:rStyle w:val="Hyperlink2"/>
          <w:sz w:val="22"/>
          <w:szCs w:val="22"/>
          <w:lang w:val="en-US"/>
        </w:rPr>
        <w:t xml:space="preserve">uld be leaders of both genders (at least one female and/or male in the management/ coaching structure). There should be a good adult </w:t>
      </w:r>
      <w:r>
        <w:rPr>
          <w:rStyle w:val="None"/>
          <w:rFonts w:ascii="Calibri" w:eastAsia="Calibri" w:hAnsi="Calibri" w:cs="Calibri"/>
          <w:sz w:val="22"/>
          <w:szCs w:val="22"/>
          <w:lang w:val="en-US"/>
        </w:rPr>
        <w:t xml:space="preserve">– </w:t>
      </w:r>
      <w:r>
        <w:rPr>
          <w:rStyle w:val="Hyperlink2"/>
          <w:sz w:val="22"/>
          <w:szCs w:val="22"/>
          <w:lang w:val="en-US"/>
        </w:rPr>
        <w:t>child ratio.</w:t>
      </w:r>
    </w:p>
    <w:p w:rsidR="00AB2C05" w:rsidRDefault="00DD3B9B">
      <w:pPr>
        <w:pStyle w:val="Body"/>
        <w:numPr>
          <w:ilvl w:val="0"/>
          <w:numId w:val="69"/>
        </w:numPr>
        <w:rPr>
          <w:sz w:val="22"/>
          <w:szCs w:val="22"/>
          <w:lang w:val="en-US"/>
        </w:rPr>
      </w:pPr>
      <w:r>
        <w:rPr>
          <w:rStyle w:val="Hyperlink2"/>
          <w:sz w:val="22"/>
          <w:szCs w:val="22"/>
          <w:lang w:val="en-US"/>
        </w:rPr>
        <w:t>Managers should check out the venue beforehand, so that separate and appropriate sleeping arrangements can b</w:t>
      </w:r>
      <w:r>
        <w:rPr>
          <w:rStyle w:val="Hyperlink2"/>
          <w:sz w:val="22"/>
          <w:szCs w:val="22"/>
          <w:lang w:val="en-US"/>
        </w:rPr>
        <w:t>e made in advance</w:t>
      </w:r>
    </w:p>
    <w:p w:rsidR="00AB2C05" w:rsidRDefault="00DD3B9B">
      <w:pPr>
        <w:pStyle w:val="Body"/>
        <w:numPr>
          <w:ilvl w:val="0"/>
          <w:numId w:val="69"/>
        </w:numPr>
        <w:rPr>
          <w:sz w:val="22"/>
          <w:szCs w:val="22"/>
          <w:lang w:val="en-US"/>
        </w:rPr>
      </w:pPr>
      <w:r>
        <w:rPr>
          <w:rStyle w:val="Hyperlink2"/>
          <w:sz w:val="22"/>
          <w:szCs w:val="22"/>
          <w:lang w:val="en-US"/>
        </w:rPr>
        <w:t>Adults should not share rooms with children and should knock before entering children</w:t>
      </w:r>
      <w:r>
        <w:rPr>
          <w:rStyle w:val="None"/>
          <w:rFonts w:ascii="Calibri" w:eastAsia="Calibri" w:hAnsi="Calibri" w:cs="Calibri"/>
          <w:sz w:val="22"/>
          <w:szCs w:val="22"/>
          <w:lang w:val="en-US"/>
        </w:rPr>
        <w:t>’</w:t>
      </w:r>
      <w:r>
        <w:rPr>
          <w:rStyle w:val="Hyperlink2"/>
          <w:sz w:val="22"/>
          <w:szCs w:val="22"/>
          <w:lang w:val="en-US"/>
        </w:rPr>
        <w:t>s rooms</w:t>
      </w:r>
    </w:p>
    <w:p w:rsidR="00AB2C05" w:rsidRDefault="00DD3B9B">
      <w:pPr>
        <w:pStyle w:val="Body"/>
        <w:numPr>
          <w:ilvl w:val="0"/>
          <w:numId w:val="69"/>
        </w:numPr>
        <w:rPr>
          <w:sz w:val="22"/>
          <w:szCs w:val="22"/>
          <w:lang w:val="en-US"/>
        </w:rPr>
      </w:pPr>
      <w:r>
        <w:rPr>
          <w:rStyle w:val="Hyperlink2"/>
          <w:sz w:val="22"/>
          <w:szCs w:val="22"/>
          <w:lang w:val="en-US"/>
        </w:rPr>
        <w:t xml:space="preserve">Children should share rooms with those of same age and gender </w:t>
      </w:r>
    </w:p>
    <w:p w:rsidR="00AB2C05" w:rsidRDefault="00DD3B9B">
      <w:pPr>
        <w:pStyle w:val="Body"/>
        <w:numPr>
          <w:ilvl w:val="0"/>
          <w:numId w:val="69"/>
        </w:numPr>
        <w:rPr>
          <w:sz w:val="22"/>
          <w:szCs w:val="22"/>
          <w:lang w:val="en-US"/>
        </w:rPr>
      </w:pPr>
      <w:r>
        <w:rPr>
          <w:rStyle w:val="Hyperlink2"/>
          <w:sz w:val="22"/>
          <w:szCs w:val="22"/>
          <w:lang w:val="en-US"/>
        </w:rPr>
        <w:t xml:space="preserve">All group </w:t>
      </w:r>
      <w:proofErr w:type="spellStart"/>
      <w:r>
        <w:rPr>
          <w:rStyle w:val="Hyperlink2"/>
          <w:sz w:val="22"/>
          <w:szCs w:val="22"/>
          <w:lang w:val="en-US"/>
        </w:rPr>
        <w:t>socialisation</w:t>
      </w:r>
      <w:proofErr w:type="spellEnd"/>
      <w:r>
        <w:rPr>
          <w:rStyle w:val="Hyperlink2"/>
          <w:sz w:val="22"/>
          <w:szCs w:val="22"/>
          <w:lang w:val="en-US"/>
        </w:rPr>
        <w:t xml:space="preserve"> should take place in communal areas (i.e. no boys in </w:t>
      </w:r>
      <w:r>
        <w:rPr>
          <w:rStyle w:val="Hyperlink2"/>
          <w:sz w:val="22"/>
          <w:szCs w:val="22"/>
          <w:lang w:val="en-US"/>
        </w:rPr>
        <w:t>girls</w:t>
      </w:r>
      <w:r>
        <w:rPr>
          <w:rStyle w:val="None"/>
          <w:rFonts w:ascii="Calibri" w:eastAsia="Calibri" w:hAnsi="Calibri" w:cs="Calibri"/>
          <w:sz w:val="22"/>
          <w:szCs w:val="22"/>
          <w:lang w:val="en-US"/>
        </w:rPr>
        <w:t xml:space="preserve">’ </w:t>
      </w:r>
      <w:r>
        <w:rPr>
          <w:rStyle w:val="Hyperlink2"/>
          <w:sz w:val="22"/>
          <w:szCs w:val="22"/>
          <w:lang w:val="en-US"/>
        </w:rPr>
        <w:t>rooms and vice versa).</w:t>
      </w:r>
    </w:p>
    <w:p w:rsidR="00AB2C05" w:rsidRDefault="00DD3B9B">
      <w:pPr>
        <w:pStyle w:val="Body"/>
        <w:numPr>
          <w:ilvl w:val="0"/>
          <w:numId w:val="69"/>
        </w:numPr>
        <w:rPr>
          <w:sz w:val="22"/>
          <w:szCs w:val="22"/>
          <w:lang w:val="en-US"/>
        </w:rPr>
      </w:pPr>
      <w:r>
        <w:rPr>
          <w:rStyle w:val="Hyperlink2"/>
          <w:sz w:val="22"/>
          <w:szCs w:val="22"/>
          <w:lang w:val="en-US"/>
        </w:rPr>
        <w:lastRenderedPageBreak/>
        <w:t>Alcoholic drink, smoking or other illegal substances are forbidden to players. Leaders should act as role models in this respect</w:t>
      </w:r>
    </w:p>
    <w:p w:rsidR="00AB2C05" w:rsidRDefault="00DD3B9B">
      <w:pPr>
        <w:pStyle w:val="Body"/>
        <w:numPr>
          <w:ilvl w:val="0"/>
          <w:numId w:val="69"/>
        </w:numPr>
        <w:rPr>
          <w:sz w:val="22"/>
          <w:szCs w:val="22"/>
          <w:lang w:val="en-US"/>
        </w:rPr>
      </w:pPr>
      <w:r>
        <w:rPr>
          <w:rStyle w:val="Hyperlink2"/>
          <w:sz w:val="22"/>
          <w:szCs w:val="22"/>
          <w:lang w:val="en-US"/>
        </w:rPr>
        <w:t>Leaders should consider how they will access medical personnel should the need arise.</w:t>
      </w:r>
    </w:p>
    <w:p w:rsidR="00AB2C05" w:rsidRDefault="00DD3B9B">
      <w:pPr>
        <w:pStyle w:val="Body"/>
        <w:numPr>
          <w:ilvl w:val="0"/>
          <w:numId w:val="69"/>
        </w:numPr>
        <w:rPr>
          <w:sz w:val="22"/>
          <w:szCs w:val="22"/>
          <w:lang w:val="en-US"/>
        </w:rPr>
      </w:pPr>
      <w:r>
        <w:rPr>
          <w:rStyle w:val="Hyperlink2"/>
          <w:sz w:val="22"/>
          <w:szCs w:val="22"/>
          <w:lang w:val="en-US"/>
        </w:rPr>
        <w:t xml:space="preserve">Lights out </w:t>
      </w:r>
      <w:r>
        <w:rPr>
          <w:rStyle w:val="Hyperlink2"/>
          <w:sz w:val="22"/>
          <w:szCs w:val="22"/>
          <w:lang w:val="en-US"/>
        </w:rPr>
        <w:t>times should be enforced</w:t>
      </w:r>
    </w:p>
    <w:p w:rsidR="00AB2C05" w:rsidRDefault="00DD3B9B">
      <w:pPr>
        <w:pStyle w:val="Body"/>
        <w:numPr>
          <w:ilvl w:val="0"/>
          <w:numId w:val="69"/>
        </w:numPr>
        <w:rPr>
          <w:sz w:val="22"/>
          <w:szCs w:val="22"/>
          <w:lang w:val="en-US"/>
        </w:rPr>
      </w:pPr>
      <w:r>
        <w:rPr>
          <w:rStyle w:val="Hyperlink2"/>
          <w:sz w:val="22"/>
          <w:szCs w:val="22"/>
          <w:lang w:val="en-US"/>
        </w:rPr>
        <w:t>Young players should be under reasonable supervision at all times and should never leave the venue or go unsupervised without prior permission.</w:t>
      </w:r>
    </w:p>
    <w:p w:rsidR="00AB2C05" w:rsidRDefault="00AB2C05">
      <w:pPr>
        <w:pStyle w:val="Body"/>
        <w:ind w:left="360"/>
        <w:rPr>
          <w:rStyle w:val="None"/>
          <w:rFonts w:ascii="Calibri" w:eastAsia="Calibri" w:hAnsi="Calibri" w:cs="Calibri"/>
          <w:sz w:val="22"/>
          <w:szCs w:val="22"/>
        </w:rPr>
      </w:pPr>
    </w:p>
    <w:p w:rsidR="00AB2C05" w:rsidRDefault="00DD3B9B">
      <w:pPr>
        <w:pStyle w:val="Body"/>
        <w:rPr>
          <w:rStyle w:val="Hyperlink4"/>
        </w:rPr>
      </w:pPr>
      <w:r>
        <w:rPr>
          <w:rStyle w:val="Hyperlink4"/>
          <w:lang w:val="en-US"/>
        </w:rPr>
        <w:t xml:space="preserve">Safety </w:t>
      </w:r>
    </w:p>
    <w:p w:rsidR="00AB2C05" w:rsidRDefault="00DD3B9B">
      <w:pPr>
        <w:pStyle w:val="Body"/>
        <w:numPr>
          <w:ilvl w:val="0"/>
          <w:numId w:val="71"/>
        </w:numPr>
        <w:rPr>
          <w:sz w:val="22"/>
          <w:szCs w:val="22"/>
          <w:lang w:val="en-US"/>
        </w:rPr>
      </w:pPr>
      <w:r>
        <w:rPr>
          <w:rStyle w:val="Hyperlink2"/>
          <w:sz w:val="22"/>
          <w:szCs w:val="22"/>
          <w:lang w:val="en-US"/>
        </w:rPr>
        <w:t>Leaders/managers/coaches should be aware of potential risks to safety and take</w:t>
      </w:r>
      <w:r>
        <w:rPr>
          <w:rStyle w:val="Hyperlink2"/>
          <w:sz w:val="22"/>
          <w:szCs w:val="22"/>
          <w:lang w:val="en-US"/>
        </w:rPr>
        <w:t xml:space="preserve"> steps to safeguard against these risks.   </w:t>
      </w:r>
    </w:p>
    <w:p w:rsidR="00AB2C05" w:rsidRDefault="00DD3B9B">
      <w:pPr>
        <w:pStyle w:val="Body"/>
        <w:numPr>
          <w:ilvl w:val="0"/>
          <w:numId w:val="71"/>
        </w:numPr>
        <w:rPr>
          <w:sz w:val="22"/>
          <w:szCs w:val="22"/>
          <w:lang w:val="en-US"/>
        </w:rPr>
      </w:pPr>
      <w:r>
        <w:rPr>
          <w:rStyle w:val="Hyperlink2"/>
          <w:sz w:val="22"/>
          <w:szCs w:val="22"/>
          <w:lang w:val="en-US"/>
        </w:rPr>
        <w:t>Ensure activities are suitable for age and stage of development of participants</w:t>
      </w:r>
    </w:p>
    <w:p w:rsidR="00AB2C05" w:rsidRDefault="00DD3B9B">
      <w:pPr>
        <w:pStyle w:val="Body"/>
        <w:numPr>
          <w:ilvl w:val="0"/>
          <w:numId w:val="71"/>
        </w:numPr>
        <w:rPr>
          <w:sz w:val="22"/>
          <w:szCs w:val="22"/>
          <w:lang w:val="en-US"/>
        </w:rPr>
      </w:pPr>
      <w:r>
        <w:rPr>
          <w:rStyle w:val="Hyperlink2"/>
          <w:sz w:val="22"/>
          <w:szCs w:val="22"/>
          <w:lang w:val="en-US"/>
        </w:rPr>
        <w:t>Keep a record of any specific medical conditions of the participants</w:t>
      </w:r>
    </w:p>
    <w:p w:rsidR="00AB2C05" w:rsidRDefault="00DD3B9B">
      <w:pPr>
        <w:pStyle w:val="Body"/>
        <w:numPr>
          <w:ilvl w:val="0"/>
          <w:numId w:val="71"/>
        </w:numPr>
        <w:rPr>
          <w:sz w:val="22"/>
          <w:szCs w:val="22"/>
          <w:lang w:val="en-US"/>
        </w:rPr>
      </w:pPr>
      <w:r>
        <w:rPr>
          <w:rStyle w:val="Hyperlink2"/>
          <w:sz w:val="22"/>
          <w:szCs w:val="22"/>
          <w:lang w:val="en-US"/>
        </w:rPr>
        <w:t>Keep a record of emergency contact numbers for parents / guardi</w:t>
      </w:r>
      <w:r>
        <w:rPr>
          <w:rStyle w:val="Hyperlink2"/>
          <w:sz w:val="22"/>
          <w:szCs w:val="22"/>
          <w:lang w:val="en-US"/>
        </w:rPr>
        <w:t>ans</w:t>
      </w:r>
    </w:p>
    <w:p w:rsidR="00AB2C05" w:rsidRDefault="00DD3B9B">
      <w:pPr>
        <w:pStyle w:val="Body"/>
        <w:numPr>
          <w:ilvl w:val="0"/>
          <w:numId w:val="71"/>
        </w:numPr>
        <w:rPr>
          <w:sz w:val="22"/>
          <w:szCs w:val="22"/>
          <w:lang w:val="en-US"/>
        </w:rPr>
      </w:pPr>
      <w:r>
        <w:rPr>
          <w:rStyle w:val="Hyperlink2"/>
          <w:sz w:val="22"/>
          <w:szCs w:val="22"/>
          <w:lang w:val="en-US"/>
        </w:rPr>
        <w:t>Ensure appropriate kit is used</w:t>
      </w:r>
    </w:p>
    <w:p w:rsidR="00AB2C05" w:rsidRDefault="00DD3B9B">
      <w:pPr>
        <w:pStyle w:val="Body"/>
        <w:numPr>
          <w:ilvl w:val="0"/>
          <w:numId w:val="71"/>
        </w:numPr>
        <w:rPr>
          <w:sz w:val="22"/>
          <w:szCs w:val="22"/>
          <w:lang w:val="en-US"/>
        </w:rPr>
      </w:pPr>
      <w:r>
        <w:rPr>
          <w:rStyle w:val="Hyperlink2"/>
          <w:sz w:val="22"/>
          <w:szCs w:val="22"/>
          <w:lang w:val="en-US"/>
        </w:rPr>
        <w:t>Know the contact numbers of emergency services</w:t>
      </w:r>
    </w:p>
    <w:p w:rsidR="00AB2C05" w:rsidRDefault="00DD3B9B">
      <w:pPr>
        <w:pStyle w:val="Body"/>
        <w:numPr>
          <w:ilvl w:val="0"/>
          <w:numId w:val="71"/>
        </w:numPr>
        <w:rPr>
          <w:sz w:val="22"/>
          <w:szCs w:val="22"/>
          <w:lang w:val="en-US"/>
        </w:rPr>
      </w:pPr>
      <w:r>
        <w:rPr>
          <w:rStyle w:val="Hyperlink2"/>
          <w:sz w:val="22"/>
          <w:szCs w:val="22"/>
          <w:lang w:val="en-US"/>
        </w:rPr>
        <w:t xml:space="preserve">If an incident occurs, make a brief record of injury and action taken. Make a brief record of the problem /action/outcome. </w:t>
      </w:r>
    </w:p>
    <w:p w:rsidR="00AB2C05" w:rsidRDefault="00DD3B9B">
      <w:pPr>
        <w:pStyle w:val="Body"/>
        <w:numPr>
          <w:ilvl w:val="0"/>
          <w:numId w:val="71"/>
        </w:numPr>
        <w:rPr>
          <w:sz w:val="22"/>
          <w:szCs w:val="22"/>
          <w:lang w:val="en-US"/>
        </w:rPr>
      </w:pPr>
      <w:r>
        <w:rPr>
          <w:rStyle w:val="Hyperlink2"/>
          <w:sz w:val="22"/>
          <w:szCs w:val="22"/>
          <w:lang w:val="en-US"/>
        </w:rPr>
        <w:t>Contact the participants parents and keep them inf</w:t>
      </w:r>
      <w:r>
        <w:rPr>
          <w:rStyle w:val="Hyperlink2"/>
          <w:sz w:val="22"/>
          <w:szCs w:val="22"/>
          <w:lang w:val="en-US"/>
        </w:rPr>
        <w:t>ormed of all details</w:t>
      </w:r>
    </w:p>
    <w:p w:rsidR="00AB2C05" w:rsidRDefault="00DD3B9B">
      <w:pPr>
        <w:pStyle w:val="Body"/>
        <w:numPr>
          <w:ilvl w:val="0"/>
          <w:numId w:val="71"/>
        </w:numPr>
        <w:rPr>
          <w:sz w:val="22"/>
          <w:szCs w:val="22"/>
          <w:lang w:val="en-US"/>
        </w:rPr>
      </w:pPr>
      <w:r>
        <w:rPr>
          <w:rStyle w:val="Hyperlink2"/>
          <w:sz w:val="22"/>
          <w:szCs w:val="22"/>
          <w:lang w:val="en-US"/>
        </w:rPr>
        <w:t>Officials (umpires, referees, etc.) should ensure the conduct of the game</w:t>
      </w:r>
    </w:p>
    <w:p w:rsidR="00AB2C05" w:rsidRDefault="00DD3B9B">
      <w:pPr>
        <w:pStyle w:val="Body"/>
        <w:numPr>
          <w:ilvl w:val="0"/>
          <w:numId w:val="71"/>
        </w:numPr>
        <w:rPr>
          <w:sz w:val="22"/>
          <w:szCs w:val="22"/>
          <w:lang w:val="en-US"/>
        </w:rPr>
      </w:pPr>
      <w:r>
        <w:rPr>
          <w:rStyle w:val="Hyperlink2"/>
          <w:sz w:val="22"/>
          <w:szCs w:val="22"/>
          <w:lang w:val="en-US"/>
        </w:rPr>
        <w:t xml:space="preserve">Participants should know and keep the rules of their sport. </w:t>
      </w:r>
    </w:p>
    <w:p w:rsidR="00AB2C05" w:rsidRDefault="00DD3B9B">
      <w:pPr>
        <w:pStyle w:val="Body"/>
        <w:numPr>
          <w:ilvl w:val="0"/>
          <w:numId w:val="71"/>
        </w:numPr>
        <w:rPr>
          <w:sz w:val="22"/>
          <w:szCs w:val="22"/>
          <w:lang w:val="en-US"/>
        </w:rPr>
      </w:pPr>
      <w:r>
        <w:rPr>
          <w:rStyle w:val="Hyperlink2"/>
          <w:sz w:val="22"/>
          <w:szCs w:val="22"/>
          <w:lang w:val="en-US"/>
        </w:rPr>
        <w:t xml:space="preserve">Have adequate insurance cover for all activities </w:t>
      </w:r>
    </w:p>
    <w:p w:rsidR="00AB2C05" w:rsidRDefault="00DD3B9B">
      <w:pPr>
        <w:pStyle w:val="Body"/>
        <w:numPr>
          <w:ilvl w:val="0"/>
          <w:numId w:val="71"/>
        </w:numPr>
        <w:rPr>
          <w:sz w:val="22"/>
          <w:szCs w:val="22"/>
          <w:lang w:val="en-US"/>
        </w:rPr>
      </w:pPr>
      <w:r>
        <w:rPr>
          <w:rStyle w:val="Hyperlink2"/>
          <w:sz w:val="22"/>
          <w:szCs w:val="22"/>
          <w:lang w:val="en-US"/>
        </w:rPr>
        <w:t>Make parents/guardians aware of their duty to be p</w:t>
      </w:r>
      <w:r>
        <w:rPr>
          <w:rStyle w:val="Hyperlink2"/>
          <w:sz w:val="22"/>
          <w:szCs w:val="22"/>
          <w:lang w:val="en-US"/>
        </w:rPr>
        <w:t>resent at finishing time of sessions or events.</w:t>
      </w:r>
    </w:p>
    <w:p w:rsidR="00AB2C05" w:rsidRDefault="00AB2C05">
      <w:pPr>
        <w:pStyle w:val="Body"/>
        <w:rPr>
          <w:rStyle w:val="None"/>
          <w:rFonts w:ascii="Calibri" w:eastAsia="Calibri" w:hAnsi="Calibri" w:cs="Calibri"/>
          <w:sz w:val="22"/>
          <w:szCs w:val="22"/>
        </w:rPr>
      </w:pPr>
    </w:p>
    <w:p w:rsidR="00AB2C05" w:rsidRDefault="00DD3B9B">
      <w:pPr>
        <w:pStyle w:val="Body"/>
        <w:ind w:left="2880" w:firstLine="720"/>
      </w:pPr>
      <w:r>
        <w:rPr>
          <w:rFonts w:ascii="Arial Unicode MS" w:hAnsi="Arial Unicode MS"/>
        </w:rPr>
        <w:br w:type="page"/>
      </w:r>
    </w:p>
    <w:p w:rsidR="00AB2C05" w:rsidRDefault="00DD3B9B">
      <w:pPr>
        <w:pStyle w:val="Heading"/>
        <w:rPr>
          <w:rStyle w:val="None"/>
          <w:rFonts w:ascii="Calibri" w:eastAsia="Calibri" w:hAnsi="Calibri" w:cs="Calibri"/>
        </w:rPr>
      </w:pPr>
      <w:bookmarkStart w:id="22" w:name="_i7ojhp1"/>
      <w:bookmarkEnd w:id="22"/>
      <w:r>
        <w:rPr>
          <w:rStyle w:val="None"/>
          <w:rFonts w:ascii="Calibri" w:eastAsia="Calibri" w:hAnsi="Calibri" w:cs="Calibri"/>
        </w:rPr>
        <w:lastRenderedPageBreak/>
        <w:t>H</w:t>
      </w:r>
      <w:r>
        <w:rPr>
          <w:rStyle w:val="None"/>
          <w:rFonts w:ascii="Calibri" w:eastAsia="Calibri" w:hAnsi="Calibri" w:cs="Calibri"/>
          <w:lang w:val="en-US"/>
        </w:rPr>
        <w:t>OSTING</w:t>
      </w:r>
    </w:p>
    <w:p w:rsidR="00AB2C05" w:rsidRDefault="00AB2C05">
      <w:pPr>
        <w:pStyle w:val="Body"/>
        <w:ind w:left="720"/>
        <w:rPr>
          <w:rStyle w:val="None"/>
          <w:rFonts w:ascii="Arial" w:eastAsia="Arial" w:hAnsi="Arial" w:cs="Arial"/>
          <w:b/>
          <w:bCs/>
        </w:rPr>
      </w:pPr>
    </w:p>
    <w:p w:rsidR="00AB2C05" w:rsidRDefault="00DD3B9B">
      <w:pPr>
        <w:pStyle w:val="Body"/>
        <w:rPr>
          <w:rStyle w:val="Hyperlink2"/>
        </w:rPr>
      </w:pPr>
      <w:r>
        <w:rPr>
          <w:rStyle w:val="Hyperlink2"/>
          <w:lang w:val="en-US"/>
        </w:rPr>
        <w:t xml:space="preserve">The Sport Ireland and Sport NI </w:t>
      </w:r>
      <w:proofErr w:type="spellStart"/>
      <w:r>
        <w:rPr>
          <w:rStyle w:val="Hyperlink2"/>
          <w:lang w:val="en-US"/>
        </w:rPr>
        <w:t>recognise</w:t>
      </w:r>
      <w:proofErr w:type="spellEnd"/>
      <w:r>
        <w:rPr>
          <w:rStyle w:val="Hyperlink2"/>
          <w:lang w:val="en-US"/>
        </w:rPr>
        <w:t xml:space="preserve"> that Hosting is an integral part of many sports and if handled appropriately can add to a child</w:t>
      </w:r>
      <w:r>
        <w:rPr>
          <w:rStyle w:val="None"/>
          <w:rFonts w:ascii="Calibri" w:eastAsia="Calibri" w:hAnsi="Calibri" w:cs="Calibri"/>
          <w:lang w:val="en-US"/>
        </w:rPr>
        <w:t>’</w:t>
      </w:r>
      <w:r>
        <w:rPr>
          <w:rStyle w:val="Hyperlink2"/>
          <w:lang w:val="en-US"/>
        </w:rPr>
        <w:t xml:space="preserve">s enjoyment and experience of sport.  However, safety of </w:t>
      </w:r>
      <w:r>
        <w:rPr>
          <w:rStyle w:val="Hyperlink2"/>
          <w:lang w:val="en-US"/>
        </w:rPr>
        <w:t>our young players must be the primary concern.  Irish Squash has drawn up Hosting &amp; Travel Agreement Forms (appendix 11 &amp; 12), which must be completed, by Leaders, Young Players and Parents/Guardians.</w:t>
      </w:r>
    </w:p>
    <w:p w:rsidR="00AB2C05" w:rsidRDefault="00AB2C05">
      <w:pPr>
        <w:pStyle w:val="Body"/>
        <w:rPr>
          <w:rStyle w:val="None"/>
          <w:rFonts w:ascii="Calibri" w:eastAsia="Calibri" w:hAnsi="Calibri" w:cs="Calibri"/>
          <w:b/>
          <w:bCs/>
          <w:sz w:val="28"/>
          <w:szCs w:val="28"/>
        </w:rPr>
      </w:pPr>
    </w:p>
    <w:p w:rsidR="00AB2C05" w:rsidRDefault="00DD3B9B">
      <w:pPr>
        <w:pStyle w:val="Body"/>
        <w:rPr>
          <w:rStyle w:val="None"/>
          <w:rFonts w:ascii="Calibri" w:eastAsia="Calibri" w:hAnsi="Calibri" w:cs="Calibri"/>
          <w:b/>
          <w:bCs/>
          <w:sz w:val="28"/>
          <w:szCs w:val="28"/>
        </w:rPr>
      </w:pPr>
      <w:r>
        <w:rPr>
          <w:rStyle w:val="None"/>
          <w:rFonts w:ascii="Calibri" w:eastAsia="Calibri" w:hAnsi="Calibri" w:cs="Calibri"/>
          <w:b/>
          <w:bCs/>
          <w:sz w:val="28"/>
          <w:szCs w:val="28"/>
        </w:rPr>
        <w:t>General</w:t>
      </w:r>
    </w:p>
    <w:p w:rsidR="00AB2C05" w:rsidRDefault="00DD3B9B">
      <w:pPr>
        <w:pStyle w:val="Body"/>
        <w:numPr>
          <w:ilvl w:val="0"/>
          <w:numId w:val="73"/>
        </w:numPr>
        <w:rPr>
          <w:lang w:val="en-US"/>
        </w:rPr>
      </w:pPr>
      <w:r>
        <w:rPr>
          <w:rStyle w:val="Hyperlink2"/>
          <w:lang w:val="en-US"/>
        </w:rPr>
        <w:t xml:space="preserve">Parents should be advised of the regulations </w:t>
      </w:r>
      <w:r>
        <w:rPr>
          <w:rStyle w:val="Hyperlink2"/>
          <w:lang w:val="en-US"/>
        </w:rPr>
        <w:t>and guidelines for Hosting at the start of season.</w:t>
      </w:r>
    </w:p>
    <w:p w:rsidR="00AB2C05" w:rsidRDefault="00DD3B9B">
      <w:pPr>
        <w:pStyle w:val="Body"/>
        <w:numPr>
          <w:ilvl w:val="0"/>
          <w:numId w:val="73"/>
        </w:numPr>
        <w:rPr>
          <w:lang w:val="en-US"/>
        </w:rPr>
      </w:pPr>
      <w:r>
        <w:rPr>
          <w:rStyle w:val="Hyperlink2"/>
          <w:lang w:val="en-US"/>
        </w:rPr>
        <w:t>Parents who have a concern should be encouraged to voice their concerns and make suggestions for greater safety.</w:t>
      </w:r>
    </w:p>
    <w:p w:rsidR="00AB2C05" w:rsidRDefault="00DD3B9B">
      <w:pPr>
        <w:pStyle w:val="Body"/>
        <w:numPr>
          <w:ilvl w:val="0"/>
          <w:numId w:val="73"/>
        </w:numPr>
        <w:rPr>
          <w:lang w:val="en-US"/>
        </w:rPr>
      </w:pPr>
      <w:r>
        <w:rPr>
          <w:rStyle w:val="Hyperlink2"/>
          <w:lang w:val="en-US"/>
        </w:rPr>
        <w:t xml:space="preserve">No pressure should be put on young players/parents to travel or undertake return hosting if </w:t>
      </w:r>
      <w:r>
        <w:rPr>
          <w:rStyle w:val="Hyperlink2"/>
          <w:lang w:val="en-US"/>
        </w:rPr>
        <w:t>they have concerns in this area.</w:t>
      </w:r>
    </w:p>
    <w:p w:rsidR="00AB2C05" w:rsidRDefault="00DD3B9B">
      <w:pPr>
        <w:pStyle w:val="Body"/>
        <w:numPr>
          <w:ilvl w:val="0"/>
          <w:numId w:val="75"/>
        </w:numPr>
        <w:rPr>
          <w:lang w:val="en-US"/>
        </w:rPr>
      </w:pPr>
      <w:r>
        <w:rPr>
          <w:rStyle w:val="Hyperlink2"/>
          <w:lang w:val="en-US"/>
        </w:rPr>
        <w:t>All travel and accommodation arrangements should be made known to parents, players and host families.</w:t>
      </w:r>
    </w:p>
    <w:p w:rsidR="00AB2C05" w:rsidRDefault="00DD3B9B">
      <w:pPr>
        <w:pStyle w:val="Body"/>
        <w:numPr>
          <w:ilvl w:val="0"/>
          <w:numId w:val="75"/>
        </w:numPr>
        <w:rPr>
          <w:lang w:val="en-US"/>
        </w:rPr>
      </w:pPr>
      <w:r>
        <w:rPr>
          <w:rStyle w:val="Hyperlink2"/>
          <w:lang w:val="en-US"/>
        </w:rPr>
        <w:t>It should be made absolutely clear to players, to parents of players being hosted and to the host families that the use o</w:t>
      </w:r>
      <w:r>
        <w:rPr>
          <w:rStyle w:val="Hyperlink2"/>
          <w:lang w:val="en-US"/>
        </w:rPr>
        <w:t>f substances such as alcohol is not allowed for underage players.</w:t>
      </w:r>
    </w:p>
    <w:p w:rsidR="00AB2C05" w:rsidRDefault="00AB2C05">
      <w:pPr>
        <w:pStyle w:val="Body"/>
        <w:ind w:left="360"/>
        <w:rPr>
          <w:rStyle w:val="None"/>
          <w:b/>
          <w:bCs/>
          <w:sz w:val="28"/>
          <w:szCs w:val="28"/>
        </w:rPr>
      </w:pPr>
    </w:p>
    <w:p w:rsidR="00AB2C05" w:rsidRDefault="00DD3B9B">
      <w:pPr>
        <w:pStyle w:val="Body"/>
        <w:rPr>
          <w:rStyle w:val="None"/>
          <w:rFonts w:ascii="Calibri" w:eastAsia="Calibri" w:hAnsi="Calibri" w:cs="Calibri"/>
          <w:b/>
          <w:bCs/>
          <w:sz w:val="28"/>
          <w:szCs w:val="28"/>
        </w:rPr>
      </w:pPr>
      <w:r>
        <w:rPr>
          <w:rStyle w:val="None"/>
          <w:rFonts w:ascii="Calibri" w:eastAsia="Calibri" w:hAnsi="Calibri" w:cs="Calibri"/>
          <w:b/>
          <w:bCs/>
          <w:sz w:val="28"/>
          <w:szCs w:val="28"/>
          <w:lang w:val="en-US"/>
        </w:rPr>
        <w:t>Squash clubs should:</w:t>
      </w:r>
    </w:p>
    <w:p w:rsidR="00AB2C05" w:rsidRDefault="00DD3B9B">
      <w:pPr>
        <w:pStyle w:val="Body"/>
        <w:numPr>
          <w:ilvl w:val="0"/>
          <w:numId w:val="75"/>
        </w:numPr>
        <w:rPr>
          <w:lang w:val="en-US"/>
        </w:rPr>
      </w:pPr>
      <w:r>
        <w:rPr>
          <w:rStyle w:val="Hyperlink2"/>
          <w:lang w:val="en-US"/>
        </w:rPr>
        <w:t>Provide a travel pack to hosting families</w:t>
      </w:r>
    </w:p>
    <w:p w:rsidR="00AB2C05" w:rsidRDefault="00DD3B9B">
      <w:pPr>
        <w:pStyle w:val="Body"/>
        <w:numPr>
          <w:ilvl w:val="0"/>
          <w:numId w:val="75"/>
        </w:numPr>
        <w:rPr>
          <w:lang w:val="en-US"/>
        </w:rPr>
      </w:pPr>
      <w:r>
        <w:rPr>
          <w:rStyle w:val="Hyperlink2"/>
          <w:lang w:val="en-US"/>
        </w:rPr>
        <w:t xml:space="preserve">Ensure the host association / </w:t>
      </w:r>
      <w:proofErr w:type="spellStart"/>
      <w:r>
        <w:rPr>
          <w:rStyle w:val="Hyperlink2"/>
          <w:lang w:val="en-US"/>
        </w:rPr>
        <w:t>organisation</w:t>
      </w:r>
      <w:proofErr w:type="spellEnd"/>
      <w:r>
        <w:rPr>
          <w:rStyle w:val="Hyperlink2"/>
          <w:lang w:val="en-US"/>
        </w:rPr>
        <w:t xml:space="preserve"> complies with the regulations set down by Irish Squash.</w:t>
      </w:r>
    </w:p>
    <w:p w:rsidR="00AB2C05" w:rsidRDefault="00DD3B9B">
      <w:pPr>
        <w:pStyle w:val="Body"/>
        <w:numPr>
          <w:ilvl w:val="0"/>
          <w:numId w:val="75"/>
        </w:numPr>
        <w:rPr>
          <w:lang w:val="en-US"/>
        </w:rPr>
      </w:pPr>
      <w:r>
        <w:rPr>
          <w:rStyle w:val="Hyperlink2"/>
          <w:lang w:val="en-US"/>
        </w:rPr>
        <w:t>Ensure all adults in host families are NVB/</w:t>
      </w:r>
      <w:proofErr w:type="spellStart"/>
      <w:r>
        <w:rPr>
          <w:rStyle w:val="Hyperlink2"/>
          <w:lang w:val="en-US"/>
        </w:rPr>
        <w:t>AccessNI</w:t>
      </w:r>
      <w:proofErr w:type="spellEnd"/>
      <w:r>
        <w:rPr>
          <w:rStyle w:val="Hyperlink2"/>
          <w:lang w:val="en-US"/>
        </w:rPr>
        <w:t xml:space="preserve"> cleared </w:t>
      </w:r>
    </w:p>
    <w:p w:rsidR="00AB2C05" w:rsidRDefault="00DD3B9B">
      <w:pPr>
        <w:pStyle w:val="Body"/>
        <w:numPr>
          <w:ilvl w:val="0"/>
          <w:numId w:val="75"/>
        </w:numPr>
        <w:rPr>
          <w:lang w:val="en-US"/>
        </w:rPr>
      </w:pPr>
      <w:r>
        <w:rPr>
          <w:rStyle w:val="Hyperlink2"/>
          <w:lang w:val="en-US"/>
        </w:rPr>
        <w:t>Provide an itinerary of the trip</w:t>
      </w:r>
    </w:p>
    <w:p w:rsidR="00AB2C05" w:rsidRDefault="00DD3B9B">
      <w:pPr>
        <w:pStyle w:val="Body"/>
        <w:numPr>
          <w:ilvl w:val="0"/>
          <w:numId w:val="75"/>
        </w:numPr>
        <w:rPr>
          <w:lang w:val="en-US"/>
        </w:rPr>
      </w:pPr>
      <w:r>
        <w:rPr>
          <w:rStyle w:val="Hyperlink2"/>
          <w:lang w:val="en-US"/>
        </w:rPr>
        <w:t>Gather information on destination and venue</w:t>
      </w:r>
    </w:p>
    <w:p w:rsidR="00AB2C05" w:rsidRDefault="00AB2C05">
      <w:pPr>
        <w:pStyle w:val="Body"/>
        <w:rPr>
          <w:rStyle w:val="None"/>
          <w:rFonts w:ascii="Calibri" w:eastAsia="Calibri" w:hAnsi="Calibri" w:cs="Calibri"/>
          <w:sz w:val="28"/>
          <w:szCs w:val="28"/>
        </w:rPr>
      </w:pPr>
    </w:p>
    <w:p w:rsidR="00AB2C05" w:rsidRDefault="00DD3B9B">
      <w:pPr>
        <w:pStyle w:val="Body"/>
        <w:rPr>
          <w:rStyle w:val="Hyperlink1"/>
        </w:rPr>
      </w:pPr>
      <w:r>
        <w:rPr>
          <w:rStyle w:val="None"/>
          <w:rFonts w:ascii="Calibri" w:eastAsia="Calibri" w:hAnsi="Calibri" w:cs="Calibri"/>
          <w:b/>
          <w:bCs/>
          <w:sz w:val="28"/>
          <w:szCs w:val="28"/>
          <w:lang w:val="en-US"/>
        </w:rPr>
        <w:t>Host Families should:</w:t>
      </w:r>
    </w:p>
    <w:p w:rsidR="00AB2C05" w:rsidRDefault="00DD3B9B">
      <w:pPr>
        <w:pStyle w:val="Body"/>
        <w:numPr>
          <w:ilvl w:val="0"/>
          <w:numId w:val="77"/>
        </w:numPr>
        <w:rPr>
          <w:lang w:val="en-US"/>
        </w:rPr>
      </w:pPr>
      <w:r>
        <w:rPr>
          <w:rStyle w:val="Hyperlink2"/>
          <w:lang w:val="en-US"/>
        </w:rPr>
        <w:t xml:space="preserve">Be known to the host association / </w:t>
      </w:r>
      <w:proofErr w:type="spellStart"/>
      <w:r>
        <w:rPr>
          <w:rStyle w:val="Hyperlink2"/>
          <w:lang w:val="en-US"/>
        </w:rPr>
        <w:t>organisation</w:t>
      </w:r>
      <w:proofErr w:type="spellEnd"/>
      <w:r>
        <w:rPr>
          <w:rStyle w:val="Hyperlink2"/>
          <w:lang w:val="en-US"/>
        </w:rPr>
        <w:t xml:space="preserve"> which itself must comply with the regulations s</w:t>
      </w:r>
      <w:r>
        <w:rPr>
          <w:rStyle w:val="Hyperlink2"/>
          <w:lang w:val="en-US"/>
        </w:rPr>
        <w:t>et down by Irish Squash.</w:t>
      </w:r>
    </w:p>
    <w:p w:rsidR="00AB2C05" w:rsidRDefault="00DD3B9B">
      <w:pPr>
        <w:pStyle w:val="Body"/>
        <w:numPr>
          <w:ilvl w:val="0"/>
          <w:numId w:val="79"/>
        </w:numPr>
        <w:rPr>
          <w:lang w:val="en-US"/>
        </w:rPr>
      </w:pPr>
      <w:r>
        <w:rPr>
          <w:rStyle w:val="Hyperlink2"/>
          <w:lang w:val="en-US"/>
        </w:rPr>
        <w:t>Agree to abide by Irish Squash</w:t>
      </w:r>
      <w:r>
        <w:rPr>
          <w:rStyle w:val="None"/>
          <w:rFonts w:ascii="Calibri" w:eastAsia="Calibri" w:hAnsi="Calibri" w:cs="Calibri"/>
          <w:lang w:val="en-US"/>
        </w:rPr>
        <w:t>’</w:t>
      </w:r>
      <w:r>
        <w:rPr>
          <w:rStyle w:val="Hyperlink2"/>
          <w:lang w:val="en-US"/>
        </w:rPr>
        <w:t>s Code of conduct</w:t>
      </w:r>
    </w:p>
    <w:p w:rsidR="00AB2C05" w:rsidRDefault="00DD3B9B">
      <w:pPr>
        <w:pStyle w:val="Body"/>
        <w:numPr>
          <w:ilvl w:val="0"/>
          <w:numId w:val="79"/>
        </w:numPr>
        <w:rPr>
          <w:lang w:val="en-US"/>
        </w:rPr>
      </w:pPr>
      <w:r>
        <w:rPr>
          <w:rStyle w:val="Hyperlink2"/>
          <w:lang w:val="en-US"/>
        </w:rPr>
        <w:t>Consent to NVB/</w:t>
      </w:r>
      <w:proofErr w:type="spellStart"/>
      <w:r>
        <w:rPr>
          <w:rStyle w:val="Hyperlink2"/>
          <w:lang w:val="en-US"/>
        </w:rPr>
        <w:t>AccessNI</w:t>
      </w:r>
      <w:proofErr w:type="spellEnd"/>
      <w:r>
        <w:rPr>
          <w:rStyle w:val="Hyperlink2"/>
          <w:lang w:val="en-US"/>
        </w:rPr>
        <w:t xml:space="preserve"> clearance checks and any other appropriate references required</w:t>
      </w:r>
    </w:p>
    <w:p w:rsidR="00AB2C05" w:rsidRDefault="00DD3B9B">
      <w:pPr>
        <w:pStyle w:val="Body"/>
        <w:numPr>
          <w:ilvl w:val="0"/>
          <w:numId w:val="79"/>
        </w:numPr>
        <w:rPr>
          <w:lang w:val="en-US"/>
        </w:rPr>
      </w:pPr>
      <w:r>
        <w:rPr>
          <w:rStyle w:val="Hyperlink2"/>
          <w:lang w:val="en-US"/>
        </w:rPr>
        <w:t>Attend host family meetings before competitions or events</w:t>
      </w:r>
    </w:p>
    <w:p w:rsidR="00AB2C05" w:rsidRDefault="00DD3B9B">
      <w:pPr>
        <w:pStyle w:val="Body"/>
        <w:numPr>
          <w:ilvl w:val="0"/>
          <w:numId w:val="79"/>
        </w:numPr>
        <w:rPr>
          <w:lang w:val="en-US"/>
        </w:rPr>
      </w:pPr>
      <w:r>
        <w:rPr>
          <w:rStyle w:val="Hyperlink2"/>
          <w:lang w:val="en-US"/>
        </w:rPr>
        <w:t>Provide a safe and supportive environ</w:t>
      </w:r>
      <w:r>
        <w:rPr>
          <w:rStyle w:val="Hyperlink2"/>
          <w:lang w:val="en-US"/>
        </w:rPr>
        <w:t>ment for young people</w:t>
      </w:r>
    </w:p>
    <w:p w:rsidR="00AB2C05" w:rsidRDefault="00DD3B9B">
      <w:pPr>
        <w:pStyle w:val="Body"/>
        <w:numPr>
          <w:ilvl w:val="0"/>
          <w:numId w:val="79"/>
        </w:numPr>
        <w:rPr>
          <w:lang w:val="en-US"/>
        </w:rPr>
      </w:pPr>
      <w:r>
        <w:rPr>
          <w:rStyle w:val="Hyperlink2"/>
          <w:lang w:val="en-US"/>
        </w:rPr>
        <w:t>Be given contact numbers for parents plus an additional contact which may be used in an emergency, details of medical conditions, medication requirements or allergies.</w:t>
      </w:r>
    </w:p>
    <w:p w:rsidR="00AB2C05" w:rsidRDefault="00DD3B9B">
      <w:pPr>
        <w:pStyle w:val="Body"/>
        <w:numPr>
          <w:ilvl w:val="0"/>
          <w:numId w:val="79"/>
        </w:numPr>
        <w:rPr>
          <w:lang w:val="en-US"/>
        </w:rPr>
      </w:pPr>
      <w:r>
        <w:rPr>
          <w:rStyle w:val="Hyperlink2"/>
          <w:lang w:val="en-US"/>
        </w:rPr>
        <w:t>Be given the contact number of the adult responsible for the trave</w:t>
      </w:r>
      <w:r>
        <w:rPr>
          <w:rStyle w:val="Hyperlink2"/>
          <w:lang w:val="en-US"/>
        </w:rPr>
        <w:t xml:space="preserve">lling group and should know that they are free to contact this person if they encounter any difficulty. </w:t>
      </w:r>
    </w:p>
    <w:p w:rsidR="00AB2C05" w:rsidRDefault="00AB2C05">
      <w:pPr>
        <w:pStyle w:val="Body"/>
        <w:rPr>
          <w:rStyle w:val="None"/>
          <w:rFonts w:ascii="Calibri" w:eastAsia="Calibri" w:hAnsi="Calibri" w:cs="Calibri"/>
          <w:b/>
          <w:bCs/>
          <w:sz w:val="28"/>
          <w:szCs w:val="28"/>
        </w:rPr>
      </w:pPr>
    </w:p>
    <w:p w:rsidR="00AB2C05" w:rsidRDefault="00DD3B9B">
      <w:pPr>
        <w:pStyle w:val="Body"/>
        <w:rPr>
          <w:rStyle w:val="Hyperlink1"/>
        </w:rPr>
      </w:pPr>
      <w:r>
        <w:rPr>
          <w:rStyle w:val="None"/>
          <w:rFonts w:ascii="Calibri" w:eastAsia="Calibri" w:hAnsi="Calibri" w:cs="Calibri"/>
          <w:b/>
          <w:bCs/>
          <w:sz w:val="28"/>
          <w:szCs w:val="28"/>
          <w:lang w:val="en-US"/>
        </w:rPr>
        <w:t>Young players</w:t>
      </w:r>
    </w:p>
    <w:p w:rsidR="00AB2C05" w:rsidRDefault="00DD3B9B">
      <w:pPr>
        <w:pStyle w:val="Body"/>
        <w:numPr>
          <w:ilvl w:val="0"/>
          <w:numId w:val="75"/>
        </w:numPr>
        <w:rPr>
          <w:lang w:val="en-US"/>
        </w:rPr>
      </w:pPr>
      <w:r>
        <w:rPr>
          <w:rStyle w:val="Hyperlink2"/>
          <w:lang w:val="en-US"/>
        </w:rPr>
        <w:t xml:space="preserve">Should sign a </w:t>
      </w:r>
      <w:proofErr w:type="spellStart"/>
      <w:r>
        <w:rPr>
          <w:rStyle w:val="Hyperlink2"/>
          <w:lang w:val="en-US"/>
        </w:rPr>
        <w:t>behaviour</w:t>
      </w:r>
      <w:proofErr w:type="spellEnd"/>
      <w:r>
        <w:rPr>
          <w:rStyle w:val="Hyperlink2"/>
          <w:lang w:val="en-US"/>
        </w:rPr>
        <w:t xml:space="preserve"> agreement</w:t>
      </w:r>
    </w:p>
    <w:p w:rsidR="00AB2C05" w:rsidRDefault="00DD3B9B">
      <w:pPr>
        <w:pStyle w:val="Body"/>
        <w:numPr>
          <w:ilvl w:val="0"/>
          <w:numId w:val="75"/>
        </w:numPr>
        <w:rPr>
          <w:lang w:val="en-US"/>
        </w:rPr>
      </w:pPr>
      <w:r>
        <w:rPr>
          <w:rStyle w:val="Hyperlink2"/>
          <w:lang w:val="en-US"/>
        </w:rPr>
        <w:t>Should be hosted in same gender pairs.</w:t>
      </w:r>
    </w:p>
    <w:p w:rsidR="00AB2C05" w:rsidRDefault="00DD3B9B">
      <w:pPr>
        <w:pStyle w:val="Body"/>
        <w:numPr>
          <w:ilvl w:val="0"/>
          <w:numId w:val="75"/>
        </w:numPr>
        <w:rPr>
          <w:lang w:val="en-US"/>
        </w:rPr>
      </w:pPr>
      <w:r>
        <w:rPr>
          <w:rStyle w:val="Hyperlink2"/>
          <w:lang w:val="en-US"/>
        </w:rPr>
        <w:t>Should not be asked to share a bed with another child</w:t>
      </w:r>
    </w:p>
    <w:p w:rsidR="00AB2C05" w:rsidRDefault="00DD3B9B">
      <w:pPr>
        <w:pStyle w:val="Body"/>
        <w:numPr>
          <w:ilvl w:val="0"/>
          <w:numId w:val="75"/>
        </w:numPr>
        <w:rPr>
          <w:lang w:val="en-US"/>
        </w:rPr>
      </w:pPr>
      <w:r>
        <w:rPr>
          <w:rStyle w:val="Hyperlink2"/>
          <w:lang w:val="en-US"/>
        </w:rPr>
        <w:t xml:space="preserve">Should </w:t>
      </w:r>
      <w:r>
        <w:rPr>
          <w:rStyle w:val="Hyperlink2"/>
          <w:lang w:val="en-US"/>
        </w:rPr>
        <w:t>not be asked to share a room with an adult</w:t>
      </w:r>
    </w:p>
    <w:p w:rsidR="00AB2C05" w:rsidRDefault="00AB2C05">
      <w:pPr>
        <w:pStyle w:val="Body"/>
        <w:rPr>
          <w:rStyle w:val="None"/>
        </w:rPr>
      </w:pPr>
    </w:p>
    <w:p w:rsidR="00AB2C05" w:rsidRDefault="00AB2C05">
      <w:pPr>
        <w:pStyle w:val="Body"/>
        <w:rPr>
          <w:rStyle w:val="None"/>
          <w:rFonts w:ascii="Calibri" w:eastAsia="Calibri" w:hAnsi="Calibri" w:cs="Calibri"/>
          <w:sz w:val="32"/>
          <w:szCs w:val="32"/>
        </w:rPr>
      </w:pPr>
    </w:p>
    <w:p w:rsidR="00AB2C05" w:rsidRDefault="00DD3B9B">
      <w:pPr>
        <w:pStyle w:val="Body"/>
        <w:rPr>
          <w:rStyle w:val="None"/>
          <w:rFonts w:ascii="Calibri" w:eastAsia="Calibri" w:hAnsi="Calibri" w:cs="Calibri"/>
          <w:b/>
          <w:bCs/>
          <w:sz w:val="28"/>
          <w:szCs w:val="28"/>
        </w:rPr>
      </w:pPr>
      <w:r>
        <w:rPr>
          <w:rStyle w:val="None"/>
          <w:rFonts w:ascii="Calibri" w:eastAsia="Calibri" w:hAnsi="Calibri" w:cs="Calibri"/>
          <w:b/>
          <w:bCs/>
          <w:sz w:val="28"/>
          <w:szCs w:val="28"/>
          <w:lang w:val="en-US"/>
        </w:rPr>
        <w:lastRenderedPageBreak/>
        <w:t>Before travelling- Young players &amp; their parents (as a group where possible):</w:t>
      </w:r>
    </w:p>
    <w:p w:rsidR="00AB2C05" w:rsidRDefault="00DD3B9B">
      <w:pPr>
        <w:pStyle w:val="Body"/>
        <w:numPr>
          <w:ilvl w:val="0"/>
          <w:numId w:val="81"/>
        </w:numPr>
        <w:rPr>
          <w:lang w:val="en-US"/>
        </w:rPr>
      </w:pPr>
      <w:r>
        <w:rPr>
          <w:rStyle w:val="Hyperlink2"/>
          <w:lang w:val="en-US"/>
        </w:rPr>
        <w:t>Should be advised of the hosting arrangements.</w:t>
      </w:r>
    </w:p>
    <w:p w:rsidR="00AB2C05" w:rsidRDefault="00DD3B9B">
      <w:pPr>
        <w:pStyle w:val="Body"/>
        <w:numPr>
          <w:ilvl w:val="0"/>
          <w:numId w:val="81"/>
        </w:numPr>
        <w:rPr>
          <w:lang w:val="en-US"/>
        </w:rPr>
      </w:pPr>
      <w:r>
        <w:rPr>
          <w:rStyle w:val="Hyperlink2"/>
          <w:lang w:val="en-US"/>
        </w:rPr>
        <w:t>Should be advised of the name of travelling adult to whom concerns can be reported.</w:t>
      </w:r>
    </w:p>
    <w:p w:rsidR="00AB2C05" w:rsidRDefault="00DD3B9B">
      <w:pPr>
        <w:pStyle w:val="Body"/>
        <w:numPr>
          <w:ilvl w:val="0"/>
          <w:numId w:val="81"/>
        </w:numPr>
        <w:rPr>
          <w:lang w:val="en-US"/>
        </w:rPr>
      </w:pPr>
      <w:r>
        <w:rPr>
          <w:rStyle w:val="Hyperlink2"/>
          <w:lang w:val="en-US"/>
        </w:rPr>
        <w:t>Should be made aware of the importance of reporting concerns.</w:t>
      </w:r>
    </w:p>
    <w:p w:rsidR="00AB2C05" w:rsidRDefault="00DD3B9B">
      <w:pPr>
        <w:pStyle w:val="Body"/>
        <w:numPr>
          <w:ilvl w:val="0"/>
          <w:numId w:val="81"/>
        </w:numPr>
        <w:rPr>
          <w:lang w:val="en-US"/>
        </w:rPr>
      </w:pPr>
      <w:r>
        <w:rPr>
          <w:rStyle w:val="Hyperlink2"/>
          <w:lang w:val="en-US"/>
        </w:rPr>
        <w:t xml:space="preserve">Asked to make their children aware of particular </w:t>
      </w:r>
      <w:proofErr w:type="spellStart"/>
      <w:r>
        <w:rPr>
          <w:rStyle w:val="Hyperlink2"/>
          <w:lang w:val="en-US"/>
        </w:rPr>
        <w:t>behaviours</w:t>
      </w:r>
      <w:proofErr w:type="spellEnd"/>
      <w:r>
        <w:rPr>
          <w:rStyle w:val="Hyperlink2"/>
          <w:lang w:val="en-US"/>
        </w:rPr>
        <w:t xml:space="preserve"> that may be a cause for concern.</w:t>
      </w:r>
    </w:p>
    <w:p w:rsidR="00AB2C05" w:rsidRDefault="00DD3B9B">
      <w:pPr>
        <w:pStyle w:val="Body"/>
        <w:numPr>
          <w:ilvl w:val="0"/>
          <w:numId w:val="81"/>
        </w:numPr>
        <w:rPr>
          <w:lang w:val="en-US"/>
        </w:rPr>
      </w:pPr>
      <w:r>
        <w:rPr>
          <w:rStyle w:val="Hyperlink2"/>
          <w:lang w:val="en-US"/>
        </w:rPr>
        <w:t>Provided with the name and phone number of the host family for their child.</w:t>
      </w:r>
    </w:p>
    <w:p w:rsidR="00AB2C05" w:rsidRDefault="00DD3B9B">
      <w:pPr>
        <w:pStyle w:val="Body"/>
        <w:numPr>
          <w:ilvl w:val="0"/>
          <w:numId w:val="81"/>
        </w:numPr>
        <w:rPr>
          <w:lang w:val="en-US"/>
        </w:rPr>
      </w:pPr>
      <w:r>
        <w:rPr>
          <w:rStyle w:val="Hyperlink2"/>
          <w:lang w:val="en-US"/>
        </w:rPr>
        <w:t>should be advised that if</w:t>
      </w:r>
      <w:r>
        <w:rPr>
          <w:rStyle w:val="Hyperlink2"/>
          <w:lang w:val="en-US"/>
        </w:rPr>
        <w:t xml:space="preserve"> players behave inappropriately, arrangements will be made for the players early return home.  The player</w:t>
      </w:r>
      <w:r>
        <w:rPr>
          <w:rStyle w:val="None"/>
          <w:rFonts w:ascii="Calibri" w:eastAsia="Calibri" w:hAnsi="Calibri" w:cs="Calibri"/>
          <w:lang w:val="en-US"/>
        </w:rPr>
        <w:t>’</w:t>
      </w:r>
      <w:r>
        <w:rPr>
          <w:rStyle w:val="Hyperlink2"/>
          <w:lang w:val="en-US"/>
        </w:rPr>
        <w:t>s parents must meet any extra expense.</w:t>
      </w:r>
    </w:p>
    <w:p w:rsidR="00AB2C05" w:rsidRDefault="00DD3B9B">
      <w:pPr>
        <w:pStyle w:val="Body"/>
        <w:numPr>
          <w:ilvl w:val="0"/>
          <w:numId w:val="81"/>
        </w:numPr>
        <w:rPr>
          <w:lang w:val="en-US"/>
        </w:rPr>
      </w:pPr>
      <w:r>
        <w:rPr>
          <w:rStyle w:val="Hyperlink2"/>
          <w:lang w:val="en-US"/>
        </w:rPr>
        <w:t>Parents should supply all relevant information, their contact numbers, plus additional emergency contact number</w:t>
      </w:r>
      <w:r>
        <w:rPr>
          <w:rStyle w:val="Hyperlink2"/>
          <w:lang w:val="en-US"/>
        </w:rPr>
        <w:t>, medical condition, medication requirements, or allergies and this information should be passed on to the host family.</w:t>
      </w:r>
    </w:p>
    <w:p w:rsidR="00AB2C05" w:rsidRDefault="00AB2C05">
      <w:pPr>
        <w:pStyle w:val="Body"/>
        <w:ind w:left="360"/>
        <w:rPr>
          <w:rStyle w:val="None"/>
          <w:rFonts w:ascii="Calibri" w:eastAsia="Calibri" w:hAnsi="Calibri" w:cs="Calibri"/>
        </w:rPr>
      </w:pPr>
    </w:p>
    <w:p w:rsidR="00AB2C05" w:rsidRDefault="00DD3B9B">
      <w:pPr>
        <w:pStyle w:val="Body"/>
        <w:rPr>
          <w:rStyle w:val="None"/>
          <w:b/>
          <w:bCs/>
          <w:sz w:val="22"/>
          <w:szCs w:val="22"/>
        </w:rPr>
      </w:pPr>
      <w:r>
        <w:rPr>
          <w:rStyle w:val="None"/>
          <w:b/>
          <w:bCs/>
          <w:sz w:val="22"/>
          <w:szCs w:val="22"/>
          <w:lang w:val="de-DE"/>
        </w:rPr>
        <w:t>Personal Arrangement</w:t>
      </w:r>
    </w:p>
    <w:p w:rsidR="00AB2C05" w:rsidRDefault="00DD3B9B">
      <w:pPr>
        <w:pStyle w:val="Body"/>
        <w:rPr>
          <w:rStyle w:val="None"/>
          <w:sz w:val="22"/>
          <w:szCs w:val="22"/>
        </w:rPr>
      </w:pPr>
      <w:r>
        <w:rPr>
          <w:rStyle w:val="None"/>
          <w:sz w:val="22"/>
          <w:szCs w:val="22"/>
          <w:lang w:val="en-US"/>
        </w:rPr>
        <w:t>Arrangements made independently between parents are not the responsibility of Irish Squash but the above good prac</w:t>
      </w:r>
      <w:r>
        <w:rPr>
          <w:rStyle w:val="None"/>
          <w:sz w:val="22"/>
          <w:szCs w:val="22"/>
          <w:lang w:val="en-US"/>
        </w:rPr>
        <w:t>tice principles should be considered by all those involved in Squash.</w:t>
      </w:r>
    </w:p>
    <w:p w:rsidR="00AB2C05" w:rsidRDefault="00AB2C05">
      <w:pPr>
        <w:pStyle w:val="Body"/>
        <w:rPr>
          <w:rStyle w:val="None"/>
        </w:rPr>
      </w:pPr>
    </w:p>
    <w:p w:rsidR="00AB2C05" w:rsidRDefault="00DD3B9B">
      <w:pPr>
        <w:pStyle w:val="Body"/>
        <w:tabs>
          <w:tab w:val="left" w:pos="5400"/>
        </w:tabs>
        <w:rPr>
          <w:rStyle w:val="Hyperlink2"/>
        </w:rPr>
      </w:pPr>
      <w:r>
        <w:rPr>
          <w:rStyle w:val="None"/>
        </w:rPr>
        <w:t xml:space="preserve">                                                      </w:t>
      </w:r>
    </w:p>
    <w:p w:rsidR="00AB2C05" w:rsidRDefault="00AB2C05">
      <w:pPr>
        <w:pStyle w:val="Body"/>
        <w:rPr>
          <w:rStyle w:val="None"/>
        </w:rPr>
      </w:pPr>
    </w:p>
    <w:p w:rsidR="00AB2C05" w:rsidRDefault="00AB2C05">
      <w:pPr>
        <w:pStyle w:val="Body"/>
        <w:rPr>
          <w:rStyle w:val="None"/>
        </w:rPr>
      </w:pPr>
    </w:p>
    <w:p w:rsidR="00AB2C05" w:rsidRDefault="00DD3B9B">
      <w:pPr>
        <w:pStyle w:val="Heading"/>
      </w:pPr>
      <w:r>
        <w:rPr>
          <w:rFonts w:ascii="Arial Unicode MS" w:eastAsia="Arial Unicode MS" w:hAnsi="Arial Unicode MS" w:cs="Arial Unicode MS"/>
          <w:b w:val="0"/>
          <w:bCs w:val="0"/>
        </w:rPr>
        <w:br w:type="page"/>
      </w:r>
    </w:p>
    <w:p w:rsidR="00AB2C05" w:rsidRDefault="00DD3B9B">
      <w:pPr>
        <w:pStyle w:val="Heading"/>
        <w:rPr>
          <w:rStyle w:val="None"/>
          <w:rFonts w:ascii="Calibri" w:eastAsia="Calibri" w:hAnsi="Calibri" w:cs="Calibri"/>
        </w:rPr>
      </w:pPr>
      <w:bookmarkStart w:id="23" w:name="_xcytpi1"/>
      <w:bookmarkEnd w:id="23"/>
      <w:r>
        <w:rPr>
          <w:rStyle w:val="None"/>
          <w:rFonts w:ascii="Calibri" w:eastAsia="Calibri" w:hAnsi="Calibri" w:cs="Calibri"/>
        </w:rPr>
        <w:lastRenderedPageBreak/>
        <w:t>R</w:t>
      </w:r>
      <w:r>
        <w:rPr>
          <w:rStyle w:val="None"/>
          <w:rFonts w:ascii="Calibri" w:eastAsia="Calibri" w:hAnsi="Calibri" w:cs="Calibri"/>
          <w:lang w:val="en-US"/>
        </w:rPr>
        <w:t>ECRUITMENT AND SELECTION POLICY</w:t>
      </w:r>
    </w:p>
    <w:p w:rsidR="00AB2C05" w:rsidRDefault="00AB2C05">
      <w:pPr>
        <w:pStyle w:val="Body"/>
        <w:ind w:left="360"/>
        <w:rPr>
          <w:rStyle w:val="None"/>
        </w:rPr>
      </w:pPr>
    </w:p>
    <w:p w:rsidR="00AB2C05" w:rsidRDefault="00DD3B9B">
      <w:pPr>
        <w:pStyle w:val="Body"/>
        <w:rPr>
          <w:rStyle w:val="Hyperlink2"/>
        </w:rPr>
      </w:pPr>
      <w:r>
        <w:rPr>
          <w:rStyle w:val="Hyperlink2"/>
          <w:lang w:val="en-US"/>
        </w:rPr>
        <w:t xml:space="preserve">Irish Squash will take all reasonable steps to ensure that leaders are appropriately qualified and suitable to work with young people.   These procedures apply to all adults with substantial access to, or influence over, young people. </w:t>
      </w:r>
    </w:p>
    <w:p w:rsidR="00AB2C05" w:rsidRDefault="00AB2C05">
      <w:pPr>
        <w:pStyle w:val="Body"/>
        <w:rPr>
          <w:rStyle w:val="None"/>
          <w:rFonts w:ascii="Calibri" w:eastAsia="Calibri" w:hAnsi="Calibri" w:cs="Calibri"/>
        </w:rPr>
      </w:pPr>
    </w:p>
    <w:p w:rsidR="00AB2C05" w:rsidRDefault="00DD3B9B">
      <w:pPr>
        <w:pStyle w:val="Body"/>
        <w:rPr>
          <w:rStyle w:val="Hyperlink2"/>
        </w:rPr>
      </w:pPr>
      <w:r>
        <w:rPr>
          <w:rStyle w:val="Hyperlink2"/>
          <w:lang w:val="en-US"/>
        </w:rPr>
        <w:t>The responsibilitie</w:t>
      </w:r>
      <w:r>
        <w:rPr>
          <w:rStyle w:val="Hyperlink2"/>
          <w:lang w:val="en-US"/>
        </w:rPr>
        <w:t>s attached to particular posts should be drawn up and clearly stated before appointments are sanctioned.  Irish Squash will make available sample role descriptions outlining the responsibilities and level of experience required.</w:t>
      </w:r>
    </w:p>
    <w:p w:rsidR="00AB2C05" w:rsidRDefault="00AB2C05">
      <w:pPr>
        <w:pStyle w:val="Body"/>
        <w:rPr>
          <w:rStyle w:val="None"/>
          <w:rFonts w:ascii="Calibri" w:eastAsia="Calibri" w:hAnsi="Calibri" w:cs="Calibri"/>
        </w:rPr>
      </w:pPr>
    </w:p>
    <w:p w:rsidR="00AB2C05" w:rsidRDefault="00DD3B9B">
      <w:pPr>
        <w:pStyle w:val="Body"/>
        <w:rPr>
          <w:rStyle w:val="Hyperlink2"/>
        </w:rPr>
      </w:pPr>
      <w:r>
        <w:rPr>
          <w:rStyle w:val="Hyperlink2"/>
          <w:lang w:val="en-US"/>
        </w:rPr>
        <w:t xml:space="preserve">Every effort should be </w:t>
      </w:r>
      <w:r>
        <w:rPr>
          <w:rStyle w:val="Hyperlink2"/>
          <w:lang w:val="en-US"/>
        </w:rPr>
        <w:t>made to support appointed Sport Leaders who are required to agree to the Regulations and Guidelines set out in Irish Squash</w:t>
      </w:r>
      <w:r>
        <w:rPr>
          <w:rStyle w:val="None"/>
          <w:rFonts w:ascii="Calibri" w:eastAsia="Calibri" w:hAnsi="Calibri" w:cs="Calibri"/>
          <w:lang w:val="en-US"/>
        </w:rPr>
        <w:t>’</w:t>
      </w:r>
      <w:r>
        <w:rPr>
          <w:rStyle w:val="Hyperlink2"/>
          <w:lang w:val="en-US"/>
        </w:rPr>
        <w:t>s Code of Ethics and Good Practice for Children</w:t>
      </w:r>
      <w:r>
        <w:rPr>
          <w:rStyle w:val="None"/>
          <w:rFonts w:ascii="Calibri" w:eastAsia="Calibri" w:hAnsi="Calibri" w:cs="Calibri"/>
          <w:lang w:val="en-US"/>
        </w:rPr>
        <w:t>’</w:t>
      </w:r>
      <w:r>
        <w:rPr>
          <w:rStyle w:val="Hyperlink2"/>
          <w:lang w:val="it-IT"/>
        </w:rPr>
        <w:t xml:space="preserve">s Squash. </w:t>
      </w:r>
    </w:p>
    <w:p w:rsidR="00AB2C05" w:rsidRDefault="00AB2C05">
      <w:pPr>
        <w:pStyle w:val="Body"/>
        <w:rPr>
          <w:rStyle w:val="None"/>
          <w:rFonts w:ascii="Calibri" w:eastAsia="Calibri" w:hAnsi="Calibri" w:cs="Calibri"/>
        </w:rPr>
      </w:pPr>
    </w:p>
    <w:p w:rsidR="00AB2C05" w:rsidRDefault="00DD3B9B">
      <w:pPr>
        <w:pStyle w:val="Body"/>
        <w:rPr>
          <w:rStyle w:val="Hyperlink2"/>
        </w:rPr>
      </w:pPr>
      <w:r>
        <w:rPr>
          <w:rStyle w:val="Hyperlink2"/>
          <w:lang w:val="en-US"/>
        </w:rPr>
        <w:t xml:space="preserve">A decision to appoint a Sports Leader is the responsibility of the </w:t>
      </w:r>
      <w:proofErr w:type="spellStart"/>
      <w:r>
        <w:rPr>
          <w:rStyle w:val="Hyperlink2"/>
          <w:lang w:val="en-US"/>
        </w:rPr>
        <w:t>organ</w:t>
      </w:r>
      <w:r>
        <w:rPr>
          <w:rStyle w:val="Hyperlink2"/>
          <w:lang w:val="en-US"/>
        </w:rPr>
        <w:t>isation</w:t>
      </w:r>
      <w:proofErr w:type="spellEnd"/>
      <w:r>
        <w:rPr>
          <w:rStyle w:val="Hyperlink2"/>
          <w:lang w:val="en-US"/>
        </w:rPr>
        <w:t xml:space="preserve">/club and not of any one individual within it. The </w:t>
      </w:r>
      <w:proofErr w:type="spellStart"/>
      <w:r>
        <w:rPr>
          <w:rStyle w:val="Hyperlink2"/>
          <w:lang w:val="en-US"/>
        </w:rPr>
        <w:t>organisation</w:t>
      </w:r>
      <w:proofErr w:type="spellEnd"/>
      <w:r>
        <w:rPr>
          <w:rStyle w:val="Hyperlink2"/>
          <w:lang w:val="en-US"/>
        </w:rPr>
        <w:t xml:space="preserve">/club committee should ratify all recommendations for appointment. </w:t>
      </w:r>
    </w:p>
    <w:p w:rsidR="00AB2C05" w:rsidRDefault="00AB2C05">
      <w:pPr>
        <w:pStyle w:val="Body"/>
        <w:rPr>
          <w:rStyle w:val="None"/>
          <w:rFonts w:ascii="Calibri" w:eastAsia="Calibri" w:hAnsi="Calibri" w:cs="Calibri"/>
        </w:rPr>
      </w:pPr>
    </w:p>
    <w:p w:rsidR="00AB2C05" w:rsidRDefault="00DD3B9B">
      <w:pPr>
        <w:pStyle w:val="Body"/>
        <w:rPr>
          <w:rStyle w:val="Hyperlink2"/>
        </w:rPr>
      </w:pPr>
      <w:r>
        <w:rPr>
          <w:rStyle w:val="Hyperlink2"/>
          <w:lang w:val="en-US"/>
        </w:rPr>
        <w:t>Applicants/appointees will be asked to complete the information forms as recommended in Irish Squash</w:t>
      </w:r>
      <w:r>
        <w:rPr>
          <w:rStyle w:val="None"/>
          <w:rFonts w:ascii="Calibri" w:eastAsia="Calibri" w:hAnsi="Calibri" w:cs="Calibri"/>
          <w:lang w:val="en-US"/>
        </w:rPr>
        <w:t>’</w:t>
      </w:r>
      <w:r>
        <w:rPr>
          <w:rStyle w:val="Hyperlink2"/>
          <w:lang w:val="en-US"/>
        </w:rPr>
        <w:t>s Safeguarding f</w:t>
      </w:r>
      <w:r>
        <w:rPr>
          <w:rStyle w:val="Hyperlink2"/>
          <w:lang w:val="en-US"/>
        </w:rPr>
        <w:t>or Children</w:t>
      </w:r>
      <w:r>
        <w:rPr>
          <w:rStyle w:val="None"/>
          <w:rFonts w:ascii="Calibri" w:eastAsia="Calibri" w:hAnsi="Calibri" w:cs="Calibri"/>
          <w:lang w:val="en-US"/>
        </w:rPr>
        <w:t>’</w:t>
      </w:r>
      <w:r>
        <w:rPr>
          <w:rStyle w:val="Hyperlink2"/>
        </w:rPr>
        <w:t xml:space="preserve">s Sport.   </w:t>
      </w:r>
    </w:p>
    <w:p w:rsidR="00AB2C05" w:rsidRDefault="00AB2C05">
      <w:pPr>
        <w:pStyle w:val="Body"/>
        <w:rPr>
          <w:rStyle w:val="None"/>
          <w:rFonts w:ascii="Calibri" w:eastAsia="Calibri" w:hAnsi="Calibri" w:cs="Calibri"/>
        </w:rPr>
      </w:pPr>
    </w:p>
    <w:p w:rsidR="00AB2C05" w:rsidRDefault="00DD3B9B">
      <w:pPr>
        <w:pStyle w:val="Body"/>
        <w:rPr>
          <w:rStyle w:val="None"/>
          <w:rFonts w:ascii="Calibri" w:eastAsia="Calibri" w:hAnsi="Calibri" w:cs="Calibri"/>
          <w:sz w:val="36"/>
          <w:szCs w:val="36"/>
        </w:rPr>
      </w:pPr>
      <w:r>
        <w:rPr>
          <w:rStyle w:val="Hyperlink2"/>
          <w:lang w:val="en-US"/>
        </w:rPr>
        <w:t>Formal vetting procedures will be availed of including NVB/</w:t>
      </w:r>
      <w:proofErr w:type="spellStart"/>
      <w:r>
        <w:rPr>
          <w:rStyle w:val="Hyperlink2"/>
          <w:lang w:val="en-US"/>
        </w:rPr>
        <w:t>AccessNI</w:t>
      </w:r>
      <w:proofErr w:type="spellEnd"/>
      <w:r>
        <w:rPr>
          <w:rStyle w:val="Hyperlink2"/>
          <w:lang w:val="en-US"/>
        </w:rPr>
        <w:t xml:space="preserve"> vetting </w:t>
      </w:r>
    </w:p>
    <w:p w:rsidR="00AB2C05" w:rsidRDefault="00AB2C05">
      <w:pPr>
        <w:pStyle w:val="Body"/>
        <w:tabs>
          <w:tab w:val="center" w:pos="4153"/>
          <w:tab w:val="right" w:pos="8306"/>
        </w:tabs>
        <w:rPr>
          <w:rStyle w:val="None"/>
          <w:u w:val="single"/>
        </w:rPr>
      </w:pPr>
    </w:p>
    <w:p w:rsidR="00AB2C05" w:rsidRDefault="00DD3B9B">
      <w:pPr>
        <w:pStyle w:val="Body"/>
        <w:rPr>
          <w:rStyle w:val="Hyperlink2"/>
        </w:rPr>
      </w:pPr>
      <w:r>
        <w:rPr>
          <w:rStyle w:val="Hyperlink2"/>
          <w:lang w:val="en-US"/>
        </w:rPr>
        <w:t>Information in relation to applicant</w:t>
      </w:r>
      <w:r>
        <w:rPr>
          <w:rStyle w:val="None"/>
          <w:rFonts w:ascii="Calibri" w:eastAsia="Calibri" w:hAnsi="Calibri" w:cs="Calibri"/>
          <w:lang w:val="en-US"/>
        </w:rPr>
        <w:t>’</w:t>
      </w:r>
      <w:r>
        <w:rPr>
          <w:rStyle w:val="Hyperlink2"/>
          <w:lang w:val="en-US"/>
        </w:rPr>
        <w:t>s information must be treated as sensitive and confidential. It should be stored in a secure place and only accessib</w:t>
      </w:r>
      <w:r>
        <w:rPr>
          <w:rStyle w:val="Hyperlink2"/>
          <w:lang w:val="en-US"/>
        </w:rPr>
        <w:t>le to nominated officers.</w:t>
      </w:r>
    </w:p>
    <w:p w:rsidR="00AB2C05" w:rsidRDefault="00AB2C05">
      <w:pPr>
        <w:pStyle w:val="Body"/>
        <w:rPr>
          <w:rStyle w:val="None"/>
          <w:rFonts w:ascii="Calibri" w:eastAsia="Calibri" w:hAnsi="Calibri" w:cs="Calibri"/>
        </w:rPr>
      </w:pPr>
    </w:p>
    <w:p w:rsidR="00AB2C05" w:rsidRDefault="00DD3B9B">
      <w:pPr>
        <w:pStyle w:val="Body"/>
        <w:rPr>
          <w:rStyle w:val="Hyperlink2"/>
        </w:rPr>
      </w:pPr>
      <w:r>
        <w:rPr>
          <w:rStyle w:val="Hyperlink2"/>
          <w:lang w:val="en-US"/>
        </w:rPr>
        <w:t>References will be verified.</w:t>
      </w:r>
    </w:p>
    <w:p w:rsidR="00AB2C05" w:rsidRDefault="00AB2C05">
      <w:pPr>
        <w:pStyle w:val="Body"/>
        <w:rPr>
          <w:rStyle w:val="None"/>
          <w:rFonts w:ascii="Calibri" w:eastAsia="Calibri" w:hAnsi="Calibri" w:cs="Calibri"/>
        </w:rPr>
      </w:pPr>
    </w:p>
    <w:p w:rsidR="00AB2C05" w:rsidRDefault="00DD3B9B">
      <w:pPr>
        <w:pStyle w:val="Body"/>
        <w:rPr>
          <w:rStyle w:val="Hyperlink2"/>
        </w:rPr>
      </w:pPr>
      <w:r>
        <w:rPr>
          <w:rStyle w:val="Hyperlink2"/>
          <w:lang w:val="en-US"/>
        </w:rPr>
        <w:t>See Appendices 5, 5a and 6:</w:t>
      </w:r>
    </w:p>
    <w:p w:rsidR="00AB2C05" w:rsidRDefault="00DD3B9B">
      <w:pPr>
        <w:pStyle w:val="Body"/>
        <w:numPr>
          <w:ilvl w:val="0"/>
          <w:numId w:val="83"/>
        </w:numPr>
        <w:rPr>
          <w:lang w:val="de-DE"/>
        </w:rPr>
      </w:pPr>
      <w:r>
        <w:rPr>
          <w:rStyle w:val="Hyperlink2"/>
          <w:lang w:val="de-DE"/>
        </w:rPr>
        <w:t>New Leader Information Form</w:t>
      </w:r>
    </w:p>
    <w:p w:rsidR="00AB2C05" w:rsidRDefault="00DD3B9B">
      <w:pPr>
        <w:pStyle w:val="Body"/>
        <w:numPr>
          <w:ilvl w:val="0"/>
          <w:numId w:val="83"/>
        </w:numPr>
        <w:rPr>
          <w:lang w:val="en-US"/>
        </w:rPr>
      </w:pPr>
      <w:r>
        <w:rPr>
          <w:rStyle w:val="Hyperlink2"/>
          <w:lang w:val="en-US"/>
        </w:rPr>
        <w:t>Disclosure of Criminal Convictions &amp; Permission for Statutory Checks Form</w:t>
      </w:r>
    </w:p>
    <w:p w:rsidR="00AB2C05" w:rsidRDefault="00DD3B9B">
      <w:pPr>
        <w:pStyle w:val="Body"/>
        <w:numPr>
          <w:ilvl w:val="0"/>
          <w:numId w:val="83"/>
        </w:numPr>
        <w:rPr>
          <w:lang w:val="en-US"/>
        </w:rPr>
      </w:pPr>
      <w:r>
        <w:rPr>
          <w:rStyle w:val="Hyperlink2"/>
          <w:lang w:val="en-US"/>
        </w:rPr>
        <w:t>Existing Leaders Information Form</w:t>
      </w:r>
    </w:p>
    <w:p w:rsidR="00AB2C05" w:rsidRDefault="00DD3B9B">
      <w:pPr>
        <w:pStyle w:val="Body"/>
        <w:numPr>
          <w:ilvl w:val="0"/>
          <w:numId w:val="83"/>
        </w:numPr>
        <w:rPr>
          <w:lang w:val="en-US"/>
        </w:rPr>
      </w:pPr>
      <w:r>
        <w:rPr>
          <w:rStyle w:val="Hyperlink2"/>
          <w:lang w:val="en-US"/>
        </w:rPr>
        <w:t>Confidential Reference Form.</w:t>
      </w:r>
    </w:p>
    <w:p w:rsidR="00AB2C05" w:rsidRDefault="00AB2C05">
      <w:pPr>
        <w:pStyle w:val="Body"/>
        <w:tabs>
          <w:tab w:val="center" w:pos="4153"/>
          <w:tab w:val="right" w:pos="8306"/>
        </w:tabs>
        <w:rPr>
          <w:rStyle w:val="None"/>
          <w:rFonts w:ascii="Calibri" w:eastAsia="Calibri" w:hAnsi="Calibri" w:cs="Calibri"/>
        </w:rPr>
      </w:pPr>
    </w:p>
    <w:p w:rsidR="00AB2C05" w:rsidRDefault="00AB2C05">
      <w:pPr>
        <w:pStyle w:val="Body"/>
        <w:tabs>
          <w:tab w:val="center" w:pos="4153"/>
          <w:tab w:val="right" w:pos="8306"/>
        </w:tabs>
        <w:rPr>
          <w:rStyle w:val="None"/>
          <w:rFonts w:ascii="Calibri" w:eastAsia="Calibri" w:hAnsi="Calibri" w:cs="Calibri"/>
        </w:rPr>
      </w:pPr>
    </w:p>
    <w:p w:rsidR="00AB2C05" w:rsidRDefault="00AB2C05">
      <w:pPr>
        <w:pStyle w:val="Body"/>
        <w:rPr>
          <w:rStyle w:val="None"/>
        </w:rPr>
      </w:pPr>
    </w:p>
    <w:p w:rsidR="00AB2C05" w:rsidRDefault="00AB2C05">
      <w:pPr>
        <w:pStyle w:val="Body"/>
        <w:rPr>
          <w:rStyle w:val="None"/>
        </w:rPr>
      </w:pPr>
    </w:p>
    <w:p w:rsidR="00AB2C05" w:rsidRDefault="00AB2C05">
      <w:pPr>
        <w:pStyle w:val="Body"/>
        <w:rPr>
          <w:rStyle w:val="None"/>
        </w:rPr>
      </w:pPr>
    </w:p>
    <w:p w:rsidR="00AB2C05" w:rsidRDefault="00AB2C05">
      <w:pPr>
        <w:pStyle w:val="Body"/>
        <w:jc w:val="center"/>
        <w:rPr>
          <w:rStyle w:val="None"/>
          <w:rFonts w:ascii="Calibri" w:eastAsia="Calibri" w:hAnsi="Calibri" w:cs="Calibri"/>
          <w:b/>
          <w:bCs/>
          <w:sz w:val="28"/>
          <w:szCs w:val="28"/>
        </w:rPr>
      </w:pPr>
    </w:p>
    <w:p w:rsidR="00AB2C05" w:rsidRDefault="00DD3B9B">
      <w:pPr>
        <w:pStyle w:val="Body"/>
        <w:spacing w:before="240" w:after="60"/>
        <w:ind w:left="2880" w:firstLine="720"/>
        <w:jc w:val="both"/>
        <w:rPr>
          <w:rStyle w:val="None"/>
          <w:rFonts w:ascii="Calibri" w:eastAsia="Calibri" w:hAnsi="Calibri" w:cs="Calibri"/>
          <w:b/>
          <w:bCs/>
          <w:sz w:val="22"/>
          <w:szCs w:val="22"/>
        </w:rPr>
      </w:pPr>
      <w:r>
        <w:rPr>
          <w:rStyle w:val="None"/>
          <w:rFonts w:ascii="Arial" w:eastAsia="Arial" w:hAnsi="Arial" w:cs="Arial"/>
          <w:b/>
          <w:bCs/>
          <w:sz w:val="22"/>
          <w:szCs w:val="22"/>
        </w:rPr>
        <w:tab/>
      </w:r>
      <w:r>
        <w:rPr>
          <w:rStyle w:val="None"/>
          <w:rFonts w:ascii="Arial" w:eastAsia="Arial" w:hAnsi="Arial" w:cs="Arial"/>
          <w:b/>
          <w:bCs/>
          <w:sz w:val="22"/>
          <w:szCs w:val="22"/>
        </w:rPr>
        <w:tab/>
      </w:r>
      <w:r>
        <w:rPr>
          <w:rStyle w:val="None"/>
          <w:rFonts w:ascii="Arial" w:eastAsia="Arial" w:hAnsi="Arial" w:cs="Arial"/>
          <w:b/>
          <w:bCs/>
          <w:sz w:val="22"/>
          <w:szCs w:val="22"/>
        </w:rPr>
        <w:tab/>
      </w:r>
    </w:p>
    <w:p w:rsidR="00AB2C05" w:rsidRDefault="00AB2C05">
      <w:pPr>
        <w:pStyle w:val="Heading"/>
        <w:rPr>
          <w:rFonts w:ascii="Calibri" w:eastAsia="Calibri" w:hAnsi="Calibri" w:cs="Calibri"/>
        </w:rPr>
      </w:pPr>
    </w:p>
    <w:p w:rsidR="00AB2C05" w:rsidRDefault="00AB2C05">
      <w:pPr>
        <w:pStyle w:val="Body"/>
        <w:rPr>
          <w:rStyle w:val="None"/>
        </w:rPr>
      </w:pPr>
    </w:p>
    <w:p w:rsidR="00AB2C05" w:rsidRDefault="00AB2C05">
      <w:pPr>
        <w:pStyle w:val="Heading"/>
        <w:rPr>
          <w:rFonts w:ascii="Calibri" w:eastAsia="Calibri" w:hAnsi="Calibri" w:cs="Calibri"/>
        </w:rPr>
      </w:pPr>
    </w:p>
    <w:p w:rsidR="00AB2C05" w:rsidRDefault="00DD3B9B">
      <w:pPr>
        <w:pStyle w:val="Heading"/>
        <w:rPr>
          <w:rStyle w:val="None"/>
          <w:rFonts w:ascii="Calibri" w:eastAsia="Calibri" w:hAnsi="Calibri" w:cs="Calibri"/>
        </w:rPr>
      </w:pPr>
      <w:bookmarkStart w:id="24" w:name="_ci93xb1"/>
      <w:bookmarkEnd w:id="24"/>
      <w:r>
        <w:rPr>
          <w:rStyle w:val="None"/>
          <w:rFonts w:ascii="Calibri" w:eastAsia="Calibri" w:hAnsi="Calibri" w:cs="Calibri"/>
        </w:rPr>
        <w:t>S</w:t>
      </w:r>
      <w:r>
        <w:rPr>
          <w:rStyle w:val="None"/>
          <w:rFonts w:ascii="Calibri" w:eastAsia="Calibri" w:hAnsi="Calibri" w:cs="Calibri"/>
          <w:lang w:val="en-US"/>
        </w:rPr>
        <w:t>UMMARY GUIDANCE ON CHILD PROTECTION</w:t>
      </w:r>
    </w:p>
    <w:p w:rsidR="00AB2C05" w:rsidRDefault="00AB2C05">
      <w:pPr>
        <w:pStyle w:val="Body"/>
        <w:rPr>
          <w:rStyle w:val="None"/>
          <w:rFonts w:ascii="Calibri" w:eastAsia="Calibri" w:hAnsi="Calibri" w:cs="Calibri"/>
        </w:rPr>
      </w:pPr>
    </w:p>
    <w:p w:rsidR="00AB2C05" w:rsidRDefault="00AB2C05">
      <w:pPr>
        <w:pStyle w:val="Body"/>
        <w:rPr>
          <w:rStyle w:val="None"/>
          <w:rFonts w:ascii="Calibri" w:eastAsia="Calibri" w:hAnsi="Calibri" w:cs="Calibri"/>
          <w:sz w:val="28"/>
          <w:szCs w:val="28"/>
        </w:rPr>
      </w:pPr>
    </w:p>
    <w:p w:rsidR="00AB2C05" w:rsidRDefault="00DD3B9B">
      <w:pPr>
        <w:pStyle w:val="Body"/>
        <w:spacing w:line="360" w:lineRule="auto"/>
        <w:rPr>
          <w:rStyle w:val="None"/>
          <w:rFonts w:ascii="Calibri" w:eastAsia="Calibri" w:hAnsi="Calibri" w:cs="Calibri"/>
          <w:sz w:val="28"/>
          <w:szCs w:val="28"/>
        </w:rPr>
      </w:pPr>
      <w:r>
        <w:rPr>
          <w:rStyle w:val="None"/>
          <w:rFonts w:ascii="Calibri" w:eastAsia="Calibri" w:hAnsi="Calibri" w:cs="Calibri"/>
          <w:b/>
          <w:bCs/>
          <w:sz w:val="28"/>
          <w:szCs w:val="28"/>
        </w:rPr>
        <w:t xml:space="preserve">1. </w:t>
      </w:r>
      <w:r>
        <w:rPr>
          <w:rStyle w:val="None"/>
          <w:rFonts w:ascii="Calibri" w:eastAsia="Calibri" w:hAnsi="Calibri" w:cs="Calibri"/>
          <w:sz w:val="28"/>
          <w:szCs w:val="28"/>
          <w:lang w:val="en-US"/>
        </w:rPr>
        <w:t>Children should be protected from abuse and neglect.</w:t>
      </w:r>
    </w:p>
    <w:p w:rsidR="00AB2C05" w:rsidRDefault="00DD3B9B">
      <w:pPr>
        <w:pStyle w:val="Body"/>
        <w:spacing w:line="360" w:lineRule="auto"/>
        <w:rPr>
          <w:rStyle w:val="None"/>
          <w:rFonts w:ascii="Calibri" w:eastAsia="Calibri" w:hAnsi="Calibri" w:cs="Calibri"/>
          <w:sz w:val="28"/>
          <w:szCs w:val="28"/>
        </w:rPr>
      </w:pPr>
      <w:r>
        <w:rPr>
          <w:rStyle w:val="None"/>
          <w:rFonts w:ascii="Calibri" w:eastAsia="Calibri" w:hAnsi="Calibri" w:cs="Calibri"/>
          <w:b/>
          <w:bCs/>
          <w:sz w:val="28"/>
          <w:szCs w:val="28"/>
        </w:rPr>
        <w:t xml:space="preserve">2. </w:t>
      </w:r>
      <w:r>
        <w:rPr>
          <w:rStyle w:val="None"/>
          <w:rFonts w:ascii="Calibri" w:eastAsia="Calibri" w:hAnsi="Calibri" w:cs="Calibri"/>
          <w:sz w:val="28"/>
          <w:szCs w:val="28"/>
          <w:lang w:val="en-US"/>
        </w:rPr>
        <w:t>The welfare and protection of children is of paramount importance.</w:t>
      </w:r>
    </w:p>
    <w:p w:rsidR="00AB2C05" w:rsidRDefault="00DD3B9B">
      <w:pPr>
        <w:pStyle w:val="Body"/>
        <w:spacing w:line="360" w:lineRule="auto"/>
        <w:rPr>
          <w:rStyle w:val="None"/>
          <w:rFonts w:ascii="Calibri" w:eastAsia="Calibri" w:hAnsi="Calibri" w:cs="Calibri"/>
          <w:sz w:val="28"/>
          <w:szCs w:val="28"/>
        </w:rPr>
      </w:pPr>
      <w:r>
        <w:rPr>
          <w:rStyle w:val="None"/>
          <w:rFonts w:ascii="Calibri" w:eastAsia="Calibri" w:hAnsi="Calibri" w:cs="Calibri"/>
          <w:b/>
          <w:bCs/>
          <w:sz w:val="28"/>
          <w:szCs w:val="28"/>
        </w:rPr>
        <w:t xml:space="preserve">3. </w:t>
      </w:r>
      <w:r>
        <w:rPr>
          <w:rStyle w:val="None"/>
          <w:rFonts w:ascii="Calibri" w:eastAsia="Calibri" w:hAnsi="Calibri" w:cs="Calibri"/>
          <w:sz w:val="28"/>
          <w:szCs w:val="28"/>
          <w:lang w:val="en-US"/>
        </w:rPr>
        <w:t>Everyone has a responsibility for the welfare and protection of children.</w:t>
      </w:r>
    </w:p>
    <w:p w:rsidR="00AB2C05" w:rsidRDefault="00DD3B9B">
      <w:pPr>
        <w:pStyle w:val="Body"/>
        <w:spacing w:line="360" w:lineRule="auto"/>
        <w:rPr>
          <w:rStyle w:val="None"/>
          <w:rFonts w:ascii="Calibri" w:eastAsia="Calibri" w:hAnsi="Calibri" w:cs="Calibri"/>
          <w:sz w:val="28"/>
          <w:szCs w:val="28"/>
        </w:rPr>
      </w:pPr>
      <w:r>
        <w:rPr>
          <w:rStyle w:val="None"/>
          <w:rFonts w:ascii="Calibri" w:eastAsia="Calibri" w:hAnsi="Calibri" w:cs="Calibri"/>
          <w:b/>
          <w:bCs/>
          <w:sz w:val="28"/>
          <w:szCs w:val="28"/>
        </w:rPr>
        <w:t xml:space="preserve">4. </w:t>
      </w:r>
      <w:r>
        <w:rPr>
          <w:rStyle w:val="None"/>
          <w:rFonts w:ascii="Calibri" w:eastAsia="Calibri" w:hAnsi="Calibri" w:cs="Calibri"/>
          <w:sz w:val="28"/>
          <w:szCs w:val="28"/>
          <w:lang w:val="en-US"/>
        </w:rPr>
        <w:t xml:space="preserve">If </w:t>
      </w:r>
      <w:r>
        <w:rPr>
          <w:rStyle w:val="None"/>
          <w:rFonts w:ascii="Calibri" w:eastAsia="Calibri" w:hAnsi="Calibri" w:cs="Calibri"/>
          <w:sz w:val="28"/>
          <w:szCs w:val="28"/>
          <w:lang w:val="en-US"/>
        </w:rPr>
        <w:t>you are concerned about a child, you should report that concern without delay to the TUSLA Child Welfare and Protection Services or the HSCT Gateway Teams, which have statutory responsibility to protect children.</w:t>
      </w:r>
    </w:p>
    <w:p w:rsidR="00AB2C05" w:rsidRDefault="00DD3B9B">
      <w:pPr>
        <w:pStyle w:val="Body"/>
        <w:spacing w:line="360" w:lineRule="auto"/>
        <w:rPr>
          <w:rStyle w:val="None"/>
          <w:rFonts w:ascii="Calibri" w:eastAsia="Calibri" w:hAnsi="Calibri" w:cs="Calibri"/>
          <w:sz w:val="28"/>
          <w:szCs w:val="28"/>
        </w:rPr>
      </w:pPr>
      <w:r>
        <w:rPr>
          <w:rStyle w:val="None"/>
          <w:rFonts w:ascii="Calibri" w:eastAsia="Calibri" w:hAnsi="Calibri" w:cs="Calibri"/>
          <w:b/>
          <w:bCs/>
          <w:sz w:val="28"/>
          <w:szCs w:val="28"/>
        </w:rPr>
        <w:t xml:space="preserve">5. </w:t>
      </w:r>
      <w:r>
        <w:rPr>
          <w:rStyle w:val="None"/>
          <w:rFonts w:ascii="Calibri" w:eastAsia="Calibri" w:hAnsi="Calibri" w:cs="Calibri"/>
          <w:sz w:val="28"/>
          <w:szCs w:val="28"/>
          <w:lang w:val="en-US"/>
        </w:rPr>
        <w:t>You can report your concern in person, b</w:t>
      </w:r>
      <w:r>
        <w:rPr>
          <w:rStyle w:val="None"/>
          <w:rFonts w:ascii="Calibri" w:eastAsia="Calibri" w:hAnsi="Calibri" w:cs="Calibri"/>
          <w:sz w:val="28"/>
          <w:szCs w:val="28"/>
          <w:lang w:val="en-US"/>
        </w:rPr>
        <w:t>y telephone or in writing</w:t>
      </w:r>
    </w:p>
    <w:p w:rsidR="00AB2C05" w:rsidRDefault="00DD3B9B">
      <w:pPr>
        <w:pStyle w:val="Body"/>
        <w:spacing w:line="360" w:lineRule="auto"/>
        <w:rPr>
          <w:rStyle w:val="None"/>
          <w:rFonts w:ascii="Calibri" w:eastAsia="Calibri" w:hAnsi="Calibri" w:cs="Calibri"/>
          <w:sz w:val="28"/>
          <w:szCs w:val="28"/>
        </w:rPr>
      </w:pPr>
      <w:r>
        <w:rPr>
          <w:rStyle w:val="None"/>
          <w:rFonts w:ascii="Calibri" w:eastAsia="Calibri" w:hAnsi="Calibri" w:cs="Calibri"/>
          <w:b/>
          <w:bCs/>
          <w:sz w:val="28"/>
          <w:szCs w:val="28"/>
        </w:rPr>
        <w:t xml:space="preserve">6. </w:t>
      </w:r>
      <w:r>
        <w:rPr>
          <w:rStyle w:val="None"/>
          <w:rFonts w:ascii="Calibri" w:eastAsia="Calibri" w:hAnsi="Calibri" w:cs="Calibri"/>
          <w:sz w:val="28"/>
          <w:szCs w:val="28"/>
          <w:lang w:val="en-US"/>
        </w:rPr>
        <w:t>Before deciding whether or not to make a formal report, you may wish to discuss your concerns with TUSLA Child Welfare and Protection Services of the HSE or the HSCT Gateway Teams.</w:t>
      </w:r>
    </w:p>
    <w:p w:rsidR="00AB2C05" w:rsidRDefault="00DD3B9B">
      <w:pPr>
        <w:pStyle w:val="Body"/>
        <w:spacing w:line="360" w:lineRule="auto"/>
        <w:rPr>
          <w:rStyle w:val="None"/>
          <w:rFonts w:ascii="Calibri" w:eastAsia="Calibri" w:hAnsi="Calibri" w:cs="Calibri"/>
          <w:sz w:val="28"/>
          <w:szCs w:val="28"/>
        </w:rPr>
      </w:pPr>
      <w:r>
        <w:rPr>
          <w:rStyle w:val="None"/>
          <w:rFonts w:ascii="Calibri" w:eastAsia="Calibri" w:hAnsi="Calibri" w:cs="Calibri"/>
          <w:b/>
          <w:bCs/>
          <w:sz w:val="28"/>
          <w:szCs w:val="28"/>
        </w:rPr>
        <w:t xml:space="preserve">7. </w:t>
      </w:r>
      <w:r>
        <w:rPr>
          <w:rStyle w:val="None"/>
          <w:rFonts w:ascii="Calibri" w:eastAsia="Calibri" w:hAnsi="Calibri" w:cs="Calibri"/>
          <w:sz w:val="28"/>
          <w:szCs w:val="28"/>
          <w:lang w:val="en-US"/>
        </w:rPr>
        <w:t>If it is an emergency and you think a child</w:t>
      </w:r>
      <w:r>
        <w:rPr>
          <w:rStyle w:val="None"/>
          <w:rFonts w:ascii="Calibri" w:eastAsia="Calibri" w:hAnsi="Calibri" w:cs="Calibri"/>
          <w:sz w:val="28"/>
          <w:szCs w:val="28"/>
          <w:lang w:val="en-US"/>
        </w:rPr>
        <w:t xml:space="preserve"> is in immediate danger and you cannot get in contact with the TUSLA Child Welfare and Protection Services of the HSE or the HSCT Gateway Teams, you should contact the police at any station.</w:t>
      </w:r>
    </w:p>
    <w:p w:rsidR="00AB2C05" w:rsidRDefault="00AB2C05">
      <w:pPr>
        <w:pStyle w:val="Body"/>
        <w:spacing w:line="360" w:lineRule="auto"/>
        <w:rPr>
          <w:rStyle w:val="None"/>
        </w:rPr>
      </w:pPr>
    </w:p>
    <w:p w:rsidR="00AB2C05" w:rsidRDefault="00DD3B9B">
      <w:pPr>
        <w:pStyle w:val="Heading"/>
      </w:pPr>
      <w:r>
        <w:rPr>
          <w:rFonts w:ascii="Arial Unicode MS" w:eastAsia="Arial Unicode MS" w:hAnsi="Arial Unicode MS" w:cs="Arial Unicode MS"/>
          <w:b w:val="0"/>
          <w:bCs w:val="0"/>
        </w:rPr>
        <w:br w:type="page"/>
      </w:r>
    </w:p>
    <w:p w:rsidR="00AB2C05" w:rsidRDefault="00DD3B9B">
      <w:pPr>
        <w:pStyle w:val="Heading"/>
        <w:rPr>
          <w:rStyle w:val="None"/>
          <w:rFonts w:ascii="Calibri" w:eastAsia="Calibri" w:hAnsi="Calibri" w:cs="Calibri"/>
        </w:rPr>
      </w:pPr>
      <w:bookmarkStart w:id="25" w:name="_whwml41"/>
      <w:bookmarkEnd w:id="25"/>
      <w:r>
        <w:rPr>
          <w:rStyle w:val="None"/>
          <w:rFonts w:ascii="Calibri" w:eastAsia="Calibri" w:hAnsi="Calibri" w:cs="Calibri"/>
        </w:rPr>
        <w:lastRenderedPageBreak/>
        <w:t>C</w:t>
      </w:r>
      <w:r>
        <w:rPr>
          <w:rStyle w:val="None"/>
          <w:rFonts w:ascii="Calibri" w:eastAsia="Calibri" w:hAnsi="Calibri" w:cs="Calibri"/>
          <w:lang w:val="en-US"/>
        </w:rPr>
        <w:t>HILD WELFARE AND PROTECTION PROCEDURES</w:t>
      </w:r>
    </w:p>
    <w:p w:rsidR="00AB2C05" w:rsidRDefault="00DD3B9B">
      <w:pPr>
        <w:pStyle w:val="Body"/>
        <w:rPr>
          <w:rStyle w:val="Hyperlink2"/>
        </w:rPr>
      </w:pPr>
      <w:r>
        <w:rPr>
          <w:rStyle w:val="Hyperlink2"/>
          <w:lang w:val="en-US"/>
        </w:rPr>
        <w:t xml:space="preserve">Irish Squash accepts </w:t>
      </w:r>
      <w:r>
        <w:rPr>
          <w:rStyle w:val="Hyperlink2"/>
          <w:lang w:val="en-US"/>
        </w:rPr>
        <w:t xml:space="preserve">that </w:t>
      </w:r>
      <w:proofErr w:type="spellStart"/>
      <w:r>
        <w:rPr>
          <w:rStyle w:val="Hyperlink2"/>
          <w:lang w:val="en-US"/>
        </w:rPr>
        <w:t>organisations</w:t>
      </w:r>
      <w:proofErr w:type="spellEnd"/>
      <w:r>
        <w:rPr>
          <w:rStyle w:val="Hyperlink2"/>
          <w:lang w:val="en-US"/>
        </w:rPr>
        <w:t>, which include young people among its members, are vulnerable to the occurrence of child abuse. Below are the procedures for dealing with any welfare or protection issue that may arise.  Child welfare and the protection of young people i</w:t>
      </w:r>
      <w:r>
        <w:rPr>
          <w:rStyle w:val="Hyperlink2"/>
          <w:lang w:val="en-US"/>
        </w:rPr>
        <w:t xml:space="preserve">s the concern of all adults at all times, irrespective of their role within the </w:t>
      </w:r>
      <w:proofErr w:type="spellStart"/>
      <w:r>
        <w:rPr>
          <w:rStyle w:val="Hyperlink2"/>
          <w:lang w:val="en-US"/>
        </w:rPr>
        <w:t>organisation</w:t>
      </w:r>
      <w:proofErr w:type="spellEnd"/>
      <w:r>
        <w:rPr>
          <w:rStyle w:val="Hyperlink2"/>
          <w:lang w:val="en-US"/>
        </w:rPr>
        <w:t>.</w:t>
      </w:r>
    </w:p>
    <w:p w:rsidR="00AB2C05" w:rsidRDefault="00AB2C05">
      <w:pPr>
        <w:pStyle w:val="Body"/>
        <w:rPr>
          <w:rStyle w:val="None"/>
          <w:rFonts w:ascii="Calibri" w:eastAsia="Calibri" w:hAnsi="Calibri" w:cs="Calibri"/>
        </w:rPr>
      </w:pPr>
    </w:p>
    <w:p w:rsidR="00AB2C05" w:rsidRDefault="00DD3B9B">
      <w:pPr>
        <w:pStyle w:val="Body"/>
        <w:rPr>
          <w:rStyle w:val="Hyperlink2"/>
        </w:rPr>
      </w:pPr>
      <w:r>
        <w:rPr>
          <w:rStyle w:val="Hyperlink2"/>
          <w:lang w:val="en-US"/>
        </w:rPr>
        <w:t xml:space="preserve">If there are grounds for concern about the safety or welfare of a young person you should react to the concern. Persons unsure about whether or not certain </w:t>
      </w:r>
      <w:proofErr w:type="spellStart"/>
      <w:r>
        <w:rPr>
          <w:rStyle w:val="Hyperlink2"/>
          <w:lang w:val="en-US"/>
        </w:rPr>
        <w:t>behav</w:t>
      </w:r>
      <w:r>
        <w:rPr>
          <w:rStyle w:val="Hyperlink2"/>
          <w:lang w:val="en-US"/>
        </w:rPr>
        <w:t>iours</w:t>
      </w:r>
      <w:proofErr w:type="spellEnd"/>
      <w:r>
        <w:rPr>
          <w:rStyle w:val="Hyperlink2"/>
          <w:lang w:val="en-US"/>
        </w:rPr>
        <w:t xml:space="preserve"> are abusive and therefore reportable should contact the duty social worker in the local TUSLA Child Welfare and Protection Services of the HSE or the HSCT Gateway Teams where they will receive advice. Grounds for concern include a specific indication</w:t>
      </w:r>
      <w:r>
        <w:rPr>
          <w:rStyle w:val="Hyperlink2"/>
          <w:lang w:val="en-US"/>
        </w:rPr>
        <w:t xml:space="preserve"> from a child, a statement from a person who witnessed abuse or an illness, injury or </w:t>
      </w:r>
      <w:proofErr w:type="spellStart"/>
      <w:r>
        <w:rPr>
          <w:rStyle w:val="Hyperlink2"/>
          <w:lang w:val="en-US"/>
        </w:rPr>
        <w:t>behaviour</w:t>
      </w:r>
      <w:proofErr w:type="spellEnd"/>
      <w:r>
        <w:rPr>
          <w:rStyle w:val="Hyperlink2"/>
          <w:lang w:val="en-US"/>
        </w:rPr>
        <w:t xml:space="preserve"> consistent with abuse.</w:t>
      </w:r>
    </w:p>
    <w:p w:rsidR="00AB2C05" w:rsidRDefault="00AB2C05">
      <w:pPr>
        <w:pStyle w:val="Body"/>
        <w:rPr>
          <w:rStyle w:val="None"/>
          <w:rFonts w:ascii="Calibri" w:eastAsia="Calibri" w:hAnsi="Calibri" w:cs="Calibri"/>
        </w:rPr>
      </w:pPr>
    </w:p>
    <w:p w:rsidR="00AB2C05" w:rsidRDefault="00DD3B9B">
      <w:pPr>
        <w:pStyle w:val="Body"/>
        <w:spacing w:before="100" w:after="100"/>
        <w:rPr>
          <w:rStyle w:val="Hyperlink2"/>
        </w:rPr>
      </w:pPr>
      <w:r>
        <w:rPr>
          <w:rStyle w:val="Hyperlink2"/>
          <w:lang w:val="en-US"/>
        </w:rPr>
        <w:t xml:space="preserve">A report may be made by any member in the club but should be passed on to the Club Designated Liaison Person (DLP) who may in turn have </w:t>
      </w:r>
      <w:r>
        <w:rPr>
          <w:rStyle w:val="Hyperlink2"/>
          <w:lang w:val="en-US"/>
        </w:rPr>
        <w:t>to pass the concern to the local Statutory Authorities. It is not the responsibility of anyone working within any affiliated group of Irish Squash, in a paid or voluntary capacity, to take responsibility or decide whether or not child abuse is taking place</w:t>
      </w:r>
      <w:r>
        <w:rPr>
          <w:rStyle w:val="Hyperlink2"/>
          <w:lang w:val="en-US"/>
        </w:rPr>
        <w:t>. That is the job of the local statutory authorities. However, there is a responsibility to protect children by assisting the appropriate agencies so they can make enquiries and take any necessary action to protect the young person.</w:t>
      </w:r>
    </w:p>
    <w:p w:rsidR="00AB2C05" w:rsidRDefault="00DD3B9B">
      <w:pPr>
        <w:pStyle w:val="Heading4"/>
        <w:rPr>
          <w:rStyle w:val="None"/>
          <w:rFonts w:ascii="Calibri" w:eastAsia="Calibri" w:hAnsi="Calibri" w:cs="Calibri"/>
          <w:sz w:val="24"/>
          <w:szCs w:val="24"/>
        </w:rPr>
      </w:pPr>
      <w:bookmarkStart w:id="26" w:name="_bn6wsx1"/>
      <w:bookmarkEnd w:id="26"/>
      <w:r>
        <w:rPr>
          <w:rStyle w:val="None"/>
          <w:rFonts w:ascii="Calibri" w:eastAsia="Calibri" w:hAnsi="Calibri" w:cs="Calibri"/>
          <w:sz w:val="24"/>
          <w:szCs w:val="24"/>
        </w:rPr>
        <w:t>Response to a Child Dis</w:t>
      </w:r>
      <w:r>
        <w:rPr>
          <w:rStyle w:val="None"/>
          <w:rFonts w:ascii="Calibri" w:eastAsia="Calibri" w:hAnsi="Calibri" w:cs="Calibri"/>
          <w:sz w:val="24"/>
          <w:szCs w:val="24"/>
        </w:rPr>
        <w:t xml:space="preserve">closing Possible Abuse </w:t>
      </w:r>
    </w:p>
    <w:p w:rsidR="00AB2C05" w:rsidRDefault="00DD3B9B">
      <w:pPr>
        <w:pStyle w:val="Body"/>
        <w:numPr>
          <w:ilvl w:val="0"/>
          <w:numId w:val="85"/>
        </w:numPr>
        <w:rPr>
          <w:lang w:val="en-US"/>
        </w:rPr>
      </w:pPr>
      <w:r>
        <w:rPr>
          <w:rStyle w:val="Hyperlink2"/>
          <w:lang w:val="en-US"/>
        </w:rPr>
        <w:t>Deal with any allegation of abuse in a sensitive and competent way through listening to and facilitating the child to tell about the problem, rather than interviewing the child about details of what happened.</w:t>
      </w:r>
    </w:p>
    <w:p w:rsidR="00AB2C05" w:rsidRDefault="00DD3B9B">
      <w:pPr>
        <w:pStyle w:val="Body"/>
        <w:numPr>
          <w:ilvl w:val="0"/>
          <w:numId w:val="85"/>
        </w:numPr>
        <w:rPr>
          <w:lang w:val="en-US"/>
        </w:rPr>
      </w:pPr>
      <w:r>
        <w:rPr>
          <w:rStyle w:val="Hyperlink2"/>
          <w:lang w:val="en-US"/>
        </w:rPr>
        <w:t>Stay calm and avoid sho</w:t>
      </w:r>
      <w:r>
        <w:rPr>
          <w:rStyle w:val="Hyperlink2"/>
          <w:lang w:val="en-US"/>
        </w:rPr>
        <w:t>wing any extreme reaction to what the child is saying. Listen compassionately, and take what the child is saying seriously</w:t>
      </w:r>
    </w:p>
    <w:p w:rsidR="00AB2C05" w:rsidRDefault="00DD3B9B">
      <w:pPr>
        <w:pStyle w:val="Body"/>
        <w:numPr>
          <w:ilvl w:val="0"/>
          <w:numId w:val="85"/>
        </w:numPr>
        <w:rPr>
          <w:lang w:val="en-US"/>
        </w:rPr>
      </w:pPr>
      <w:r>
        <w:rPr>
          <w:rStyle w:val="Hyperlink2"/>
          <w:lang w:val="en-US"/>
        </w:rPr>
        <w:t>Understand that the child has decided to tell something very important and has taken a risk in doing so. The experience of telling sh</w:t>
      </w:r>
      <w:r>
        <w:rPr>
          <w:rStyle w:val="Hyperlink2"/>
          <w:lang w:val="en-US"/>
        </w:rPr>
        <w:t>ould be a positive one so that the child will not mind talking to those involved in the investigation</w:t>
      </w:r>
    </w:p>
    <w:p w:rsidR="00AB2C05" w:rsidRDefault="00DD3B9B">
      <w:pPr>
        <w:pStyle w:val="Body"/>
        <w:numPr>
          <w:ilvl w:val="0"/>
          <w:numId w:val="85"/>
        </w:numPr>
        <w:rPr>
          <w:lang w:val="en-US"/>
        </w:rPr>
      </w:pPr>
      <w:r>
        <w:rPr>
          <w:rStyle w:val="Hyperlink2"/>
          <w:lang w:val="en-US"/>
        </w:rPr>
        <w:t>Be honest with the child and tell them that it is not possible that any information will be kept a secret but you will keep it confidential</w:t>
      </w:r>
    </w:p>
    <w:p w:rsidR="00AB2C05" w:rsidRDefault="00DD3B9B">
      <w:pPr>
        <w:pStyle w:val="Body"/>
        <w:numPr>
          <w:ilvl w:val="0"/>
          <w:numId w:val="85"/>
        </w:numPr>
        <w:rPr>
          <w:lang w:val="en-US"/>
        </w:rPr>
      </w:pPr>
      <w:r>
        <w:rPr>
          <w:rStyle w:val="Hyperlink2"/>
          <w:lang w:val="en-US"/>
        </w:rPr>
        <w:t>Make no judgme</w:t>
      </w:r>
      <w:r>
        <w:rPr>
          <w:rStyle w:val="Hyperlink2"/>
          <w:lang w:val="en-US"/>
        </w:rPr>
        <w:t>ntal statements against the person about whom the allegation is made</w:t>
      </w:r>
    </w:p>
    <w:p w:rsidR="00AB2C05" w:rsidRDefault="00DD3B9B">
      <w:pPr>
        <w:pStyle w:val="Body"/>
        <w:numPr>
          <w:ilvl w:val="0"/>
          <w:numId w:val="85"/>
        </w:numPr>
        <w:rPr>
          <w:lang w:val="en-US"/>
        </w:rPr>
      </w:pPr>
      <w:r>
        <w:rPr>
          <w:rStyle w:val="Hyperlink2"/>
          <w:lang w:val="en-US"/>
        </w:rPr>
        <w:t xml:space="preserve">Do not question the child unless the nature of what s/he is saying is unclear. Leading questions should be avoided. Open, non-specific questions should be used such as </w:t>
      </w:r>
      <w:r>
        <w:rPr>
          <w:rStyle w:val="None"/>
          <w:rFonts w:ascii="Calibri" w:eastAsia="Calibri" w:hAnsi="Calibri" w:cs="Calibri"/>
          <w:lang w:val="en-US"/>
        </w:rPr>
        <w:t>“</w:t>
      </w:r>
      <w:r>
        <w:rPr>
          <w:rStyle w:val="Hyperlink2"/>
          <w:lang w:val="en-US"/>
        </w:rPr>
        <w:t>Can you explain to</w:t>
      </w:r>
      <w:r>
        <w:rPr>
          <w:rStyle w:val="Hyperlink2"/>
          <w:lang w:val="en-US"/>
        </w:rPr>
        <w:t xml:space="preserve"> me what you mean by that</w:t>
      </w:r>
      <w:r>
        <w:rPr>
          <w:rStyle w:val="None"/>
          <w:rFonts w:ascii="Calibri" w:eastAsia="Calibri" w:hAnsi="Calibri" w:cs="Calibri"/>
          <w:lang w:val="en-US"/>
        </w:rPr>
        <w:t>”</w:t>
      </w:r>
    </w:p>
    <w:p w:rsidR="00AB2C05" w:rsidRDefault="00DD3B9B">
      <w:pPr>
        <w:pStyle w:val="Body"/>
        <w:numPr>
          <w:ilvl w:val="0"/>
          <w:numId w:val="85"/>
        </w:numPr>
        <w:rPr>
          <w:lang w:val="en-US"/>
        </w:rPr>
      </w:pPr>
      <w:r>
        <w:rPr>
          <w:rStyle w:val="Hyperlink2"/>
          <w:lang w:val="en-US"/>
        </w:rPr>
        <w:t xml:space="preserve">Check out the concerns with the parents/guardians before making a report unless during so would endanger the child or compromise an investigation </w:t>
      </w:r>
      <w:r>
        <w:rPr>
          <w:rStyle w:val="None"/>
          <w:rFonts w:ascii="Calibri" w:eastAsia="Calibri" w:hAnsi="Calibri" w:cs="Calibri"/>
          <w:lang w:val="en-US"/>
        </w:rPr>
        <w:t xml:space="preserve">– </w:t>
      </w:r>
      <w:r>
        <w:rPr>
          <w:rStyle w:val="Hyperlink5"/>
          <w:lang w:val="en-US"/>
        </w:rPr>
        <w:t>if in doubt about telling the parents, consult with the statutory agencies first.</w:t>
      </w:r>
    </w:p>
    <w:p w:rsidR="00AB2C05" w:rsidRDefault="00DD3B9B">
      <w:pPr>
        <w:pStyle w:val="Body"/>
        <w:numPr>
          <w:ilvl w:val="0"/>
          <w:numId w:val="85"/>
        </w:numPr>
        <w:rPr>
          <w:lang w:val="en-US"/>
        </w:rPr>
      </w:pPr>
      <w:r>
        <w:rPr>
          <w:rStyle w:val="Hyperlink2"/>
          <w:lang w:val="en-US"/>
        </w:rPr>
        <w:t>Give the child some indication of what will happen next, such as informing parents/guardians, TUSLA or social services. It should be kept in mind that the child may have been threatened and may feel vulnerable at this stage.</w:t>
      </w:r>
    </w:p>
    <w:p w:rsidR="00AB2C05" w:rsidRDefault="00DD3B9B">
      <w:pPr>
        <w:pStyle w:val="Body"/>
        <w:numPr>
          <w:ilvl w:val="0"/>
          <w:numId w:val="85"/>
        </w:numPr>
        <w:rPr>
          <w:lang w:val="en-US"/>
        </w:rPr>
      </w:pPr>
      <w:r>
        <w:rPr>
          <w:rStyle w:val="Hyperlink2"/>
          <w:lang w:val="en-US"/>
        </w:rPr>
        <w:t>Reassure the child that they h</w:t>
      </w:r>
      <w:r>
        <w:rPr>
          <w:rStyle w:val="Hyperlink2"/>
          <w:lang w:val="en-US"/>
        </w:rPr>
        <w:t>ave done the right thing in telling you.</w:t>
      </w:r>
    </w:p>
    <w:p w:rsidR="00AB2C05" w:rsidRDefault="00DD3B9B">
      <w:pPr>
        <w:pStyle w:val="Body"/>
        <w:numPr>
          <w:ilvl w:val="0"/>
          <w:numId w:val="85"/>
        </w:numPr>
        <w:rPr>
          <w:lang w:val="en-US"/>
        </w:rPr>
      </w:pPr>
      <w:r>
        <w:rPr>
          <w:rStyle w:val="Hyperlink2"/>
          <w:lang w:val="en-US"/>
        </w:rPr>
        <w:t>Carefully record the details</w:t>
      </w:r>
    </w:p>
    <w:p w:rsidR="00AB2C05" w:rsidRDefault="00DD3B9B">
      <w:pPr>
        <w:pStyle w:val="Body"/>
        <w:numPr>
          <w:ilvl w:val="0"/>
          <w:numId w:val="85"/>
        </w:numPr>
        <w:rPr>
          <w:lang w:val="en-US"/>
        </w:rPr>
      </w:pPr>
      <w:r>
        <w:rPr>
          <w:rStyle w:val="Hyperlink2"/>
          <w:lang w:val="en-US"/>
        </w:rPr>
        <w:t xml:space="preserve">Pass on this information to the DLP who will proceed as set out in </w:t>
      </w:r>
      <w:r>
        <w:rPr>
          <w:rStyle w:val="None"/>
          <w:rFonts w:ascii="Calibri" w:eastAsia="Calibri" w:hAnsi="Calibri" w:cs="Calibri"/>
          <w:lang w:val="en-US"/>
        </w:rPr>
        <w:t>“</w:t>
      </w:r>
      <w:r>
        <w:rPr>
          <w:rStyle w:val="Hyperlink2"/>
          <w:lang w:val="en-US"/>
        </w:rPr>
        <w:t>Reporting Suspected or Disclosed Child Abuse.</w:t>
      </w:r>
    </w:p>
    <w:p w:rsidR="00AB2C05" w:rsidRDefault="00AB2C05">
      <w:pPr>
        <w:pStyle w:val="Body"/>
        <w:tabs>
          <w:tab w:val="left" w:pos="360"/>
        </w:tabs>
        <w:rPr>
          <w:rStyle w:val="None"/>
          <w:rFonts w:ascii="Calibri" w:eastAsia="Calibri" w:hAnsi="Calibri" w:cs="Calibri"/>
          <w:b/>
          <w:bCs/>
        </w:rPr>
      </w:pPr>
    </w:p>
    <w:p w:rsidR="00AB2C05" w:rsidRDefault="00DD3B9B">
      <w:pPr>
        <w:pStyle w:val="Body"/>
        <w:tabs>
          <w:tab w:val="center" w:pos="4153"/>
          <w:tab w:val="right" w:pos="8306"/>
        </w:tabs>
        <w:rPr>
          <w:rStyle w:val="Hyperlink1"/>
        </w:rPr>
      </w:pPr>
      <w:r>
        <w:rPr>
          <w:rStyle w:val="Hyperlink1"/>
          <w:lang w:val="en-US"/>
        </w:rPr>
        <w:t>Reporting Suspected or Disclosed Child Abuse</w:t>
      </w:r>
    </w:p>
    <w:p w:rsidR="00AB2C05" w:rsidRDefault="00DD3B9B">
      <w:pPr>
        <w:pStyle w:val="Body"/>
        <w:tabs>
          <w:tab w:val="center" w:pos="4153"/>
          <w:tab w:val="right" w:pos="8306"/>
        </w:tabs>
        <w:rPr>
          <w:rStyle w:val="Hyperlink2"/>
        </w:rPr>
      </w:pPr>
      <w:r>
        <w:rPr>
          <w:rStyle w:val="Hyperlink2"/>
          <w:lang w:val="en-US"/>
        </w:rPr>
        <w:t>The following steps should</w:t>
      </w:r>
      <w:r>
        <w:rPr>
          <w:rStyle w:val="Hyperlink2"/>
          <w:lang w:val="en-US"/>
        </w:rPr>
        <w:t xml:space="preserve"> be taken in reporting child abuse to the statutory authorities:</w:t>
      </w:r>
    </w:p>
    <w:p w:rsidR="00AB2C05" w:rsidRDefault="00DD3B9B">
      <w:pPr>
        <w:pStyle w:val="Body"/>
        <w:numPr>
          <w:ilvl w:val="0"/>
          <w:numId w:val="87"/>
        </w:numPr>
        <w:rPr>
          <w:lang w:val="en-US"/>
        </w:rPr>
      </w:pPr>
      <w:r>
        <w:rPr>
          <w:rStyle w:val="Hyperlink2"/>
          <w:lang w:val="en-US"/>
        </w:rPr>
        <w:t>Note dates, times, locations and context in which the incident occurred or suspicion was aroused, together with any other relevant information</w:t>
      </w:r>
    </w:p>
    <w:p w:rsidR="00AB2C05" w:rsidRDefault="00DD3B9B">
      <w:pPr>
        <w:pStyle w:val="Body"/>
        <w:numPr>
          <w:ilvl w:val="0"/>
          <w:numId w:val="87"/>
        </w:numPr>
        <w:rPr>
          <w:lang w:val="en-US"/>
        </w:rPr>
      </w:pPr>
      <w:r>
        <w:rPr>
          <w:rStyle w:val="Hyperlink2"/>
          <w:lang w:val="en-US"/>
        </w:rPr>
        <w:t>Report the matter as soon as possible to the clu</w:t>
      </w:r>
      <w:r>
        <w:rPr>
          <w:rStyle w:val="Hyperlink2"/>
          <w:lang w:val="en-US"/>
        </w:rPr>
        <w:t>b DLP or national DLP with responsibility for reporting abuse.  If the DLP has reasonable grounds for believing that the child has been abused or is at risk of abuse, s/he will make a report to the TUSLA/social services who have statutory responsibility to</w:t>
      </w:r>
      <w:r>
        <w:rPr>
          <w:rStyle w:val="Hyperlink2"/>
          <w:lang w:val="en-US"/>
        </w:rPr>
        <w:t xml:space="preserve"> investigate and assess suspected or actual child abuse.</w:t>
      </w:r>
    </w:p>
    <w:p w:rsidR="00AB2C05" w:rsidRDefault="00DD3B9B">
      <w:pPr>
        <w:pStyle w:val="Body"/>
        <w:numPr>
          <w:ilvl w:val="0"/>
          <w:numId w:val="87"/>
        </w:numPr>
        <w:rPr>
          <w:lang w:val="en-US"/>
        </w:rPr>
      </w:pPr>
      <w:r>
        <w:rPr>
          <w:rStyle w:val="Hyperlink2"/>
          <w:lang w:val="en-US"/>
        </w:rPr>
        <w:t>If the DLP is unsure whether reasonable grounds for concern exist s/he can informally consult with the local TUSLA/social services.  S/he will be advised whether or not the matter requires a formal r</w:t>
      </w:r>
      <w:r>
        <w:rPr>
          <w:rStyle w:val="Hyperlink2"/>
          <w:lang w:val="en-US"/>
        </w:rPr>
        <w:t xml:space="preserve">eport. </w:t>
      </w:r>
    </w:p>
    <w:p w:rsidR="00AB2C05" w:rsidRDefault="00DD3B9B">
      <w:pPr>
        <w:pStyle w:val="Body"/>
        <w:numPr>
          <w:ilvl w:val="0"/>
          <w:numId w:val="87"/>
        </w:numPr>
        <w:rPr>
          <w:lang w:val="en-US"/>
        </w:rPr>
      </w:pPr>
      <w:r>
        <w:rPr>
          <w:rStyle w:val="Hyperlink2"/>
          <w:lang w:val="en-US"/>
        </w:rPr>
        <w:t>If it is a case of poor practice the DLP will implement internal procedures to deal with the issue.</w:t>
      </w:r>
    </w:p>
    <w:p w:rsidR="00AB2C05" w:rsidRDefault="00DD3B9B">
      <w:pPr>
        <w:pStyle w:val="Body"/>
        <w:numPr>
          <w:ilvl w:val="0"/>
          <w:numId w:val="87"/>
        </w:numPr>
        <w:rPr>
          <w:lang w:val="en-US"/>
        </w:rPr>
      </w:pPr>
      <w:r>
        <w:rPr>
          <w:rStyle w:val="Hyperlink2"/>
          <w:lang w:val="en-US"/>
        </w:rPr>
        <w:t>In cases of emergency, where a child appears to be at immediate and serious risk and the DLP is unable to contact a duty social worker, the police a</w:t>
      </w:r>
      <w:r>
        <w:rPr>
          <w:rStyle w:val="Hyperlink2"/>
          <w:lang w:val="en-US"/>
        </w:rPr>
        <w:t>uthorities should be contacted. Under no circumstances should a child be left in a dangerous situation pending intervention by the Statutory Authorities.</w:t>
      </w:r>
    </w:p>
    <w:p w:rsidR="00AB2C05" w:rsidRDefault="00DD3B9B">
      <w:pPr>
        <w:pStyle w:val="Body"/>
        <w:numPr>
          <w:ilvl w:val="0"/>
          <w:numId w:val="89"/>
        </w:numPr>
        <w:spacing w:before="100" w:after="100"/>
        <w:rPr>
          <w:lang w:val="en-US"/>
        </w:rPr>
      </w:pPr>
      <w:r>
        <w:rPr>
          <w:rStyle w:val="Hyperlink2"/>
          <w:lang w:val="en-US"/>
        </w:rPr>
        <w:t>A DLP reporting suspected or actual child abuse to the Statutory Authorities will first inform the fam</w:t>
      </w:r>
      <w:r>
        <w:rPr>
          <w:rStyle w:val="Hyperlink2"/>
          <w:lang w:val="en-US"/>
        </w:rPr>
        <w:t xml:space="preserve">ily of their intention to make such a report, unless doing so would endanger the child or undermine an investigation.  </w:t>
      </w:r>
      <w:r>
        <w:rPr>
          <w:rStyle w:val="Hyperlink5"/>
          <w:lang w:val="en-US"/>
        </w:rPr>
        <w:t>If they are unsure they should consult informally with the Statutory Agencies before informing the parents</w:t>
      </w:r>
      <w:r>
        <w:rPr>
          <w:rStyle w:val="Hyperlink2"/>
        </w:rPr>
        <w:t>.</w:t>
      </w:r>
    </w:p>
    <w:p w:rsidR="00AB2C05" w:rsidRDefault="00DD3B9B">
      <w:pPr>
        <w:pStyle w:val="Body"/>
        <w:numPr>
          <w:ilvl w:val="0"/>
          <w:numId w:val="89"/>
        </w:numPr>
        <w:rPr>
          <w:lang w:val="en-US"/>
        </w:rPr>
      </w:pPr>
      <w:r>
        <w:rPr>
          <w:rStyle w:val="Hyperlink2"/>
          <w:lang w:val="en-US"/>
        </w:rPr>
        <w:t>The National DLP should be in</w:t>
      </w:r>
      <w:r>
        <w:rPr>
          <w:rStyle w:val="Hyperlink2"/>
          <w:lang w:val="en-US"/>
        </w:rPr>
        <w:t>formed of:</w:t>
      </w:r>
    </w:p>
    <w:p w:rsidR="00AB2C05" w:rsidRDefault="00DD3B9B">
      <w:pPr>
        <w:pStyle w:val="Body"/>
        <w:numPr>
          <w:ilvl w:val="1"/>
          <w:numId w:val="89"/>
        </w:numPr>
        <w:rPr>
          <w:lang w:val="en-US"/>
        </w:rPr>
      </w:pPr>
      <w:r>
        <w:rPr>
          <w:rStyle w:val="Hyperlink2"/>
          <w:lang w:val="en-US"/>
        </w:rPr>
        <w:t>Any reports being made to Statutory Bodies.</w:t>
      </w:r>
    </w:p>
    <w:p w:rsidR="00AB2C05" w:rsidRDefault="00DD3B9B">
      <w:pPr>
        <w:pStyle w:val="Body"/>
        <w:numPr>
          <w:ilvl w:val="1"/>
          <w:numId w:val="89"/>
        </w:numPr>
        <w:rPr>
          <w:lang w:val="en-US"/>
        </w:rPr>
      </w:pPr>
      <w:r>
        <w:rPr>
          <w:rStyle w:val="Hyperlink2"/>
          <w:lang w:val="en-US"/>
        </w:rPr>
        <w:t>Name of any leader being asked to step aside and brief details of the case.</w:t>
      </w:r>
    </w:p>
    <w:p w:rsidR="00AB2C05" w:rsidRDefault="00DD3B9B">
      <w:pPr>
        <w:pStyle w:val="Body"/>
        <w:numPr>
          <w:ilvl w:val="1"/>
          <w:numId w:val="89"/>
        </w:numPr>
        <w:rPr>
          <w:lang w:val="en-US"/>
        </w:rPr>
      </w:pPr>
      <w:r>
        <w:rPr>
          <w:rStyle w:val="Hyperlink2"/>
          <w:lang w:val="en-US"/>
        </w:rPr>
        <w:t>Any case of poor practice which cannot be adequately resolved at local level.</w:t>
      </w:r>
    </w:p>
    <w:p w:rsidR="00AB2C05" w:rsidRDefault="00DD3B9B">
      <w:pPr>
        <w:pStyle w:val="Body"/>
        <w:rPr>
          <w:rStyle w:val="Hyperlink1"/>
        </w:rPr>
      </w:pPr>
      <w:r>
        <w:rPr>
          <w:rStyle w:val="Hyperlink1"/>
          <w:lang w:val="fr-FR"/>
        </w:rPr>
        <w:t>Protection.</w:t>
      </w:r>
    </w:p>
    <w:p w:rsidR="00AB2C05" w:rsidRDefault="00DD3B9B">
      <w:pPr>
        <w:pStyle w:val="Body"/>
        <w:rPr>
          <w:rStyle w:val="Hyperlink2"/>
        </w:rPr>
      </w:pPr>
      <w:r>
        <w:rPr>
          <w:rStyle w:val="Hyperlink2"/>
          <w:lang w:val="en-US"/>
        </w:rPr>
        <w:t>The Protection for Persons Reportin</w:t>
      </w:r>
      <w:r>
        <w:rPr>
          <w:rStyle w:val="Hyperlink2"/>
          <w:lang w:val="en-US"/>
        </w:rPr>
        <w:t xml:space="preserve">g Child Abuse Act, 1998 provides immunity from civil liability to persons who report child abuse </w:t>
      </w:r>
      <w:r>
        <w:rPr>
          <w:rStyle w:val="None"/>
          <w:rFonts w:ascii="Calibri" w:eastAsia="Calibri" w:hAnsi="Calibri" w:cs="Calibri"/>
          <w:b/>
          <w:bCs/>
          <w:lang w:val="en-US"/>
        </w:rPr>
        <w:t>‘</w:t>
      </w:r>
      <w:r>
        <w:rPr>
          <w:rStyle w:val="Hyperlink2"/>
          <w:lang w:val="en-US"/>
        </w:rPr>
        <w:t>reasonably and in good faith</w:t>
      </w:r>
      <w:r>
        <w:rPr>
          <w:rStyle w:val="None"/>
          <w:rFonts w:ascii="Calibri" w:eastAsia="Calibri" w:hAnsi="Calibri" w:cs="Calibri"/>
          <w:b/>
          <w:bCs/>
          <w:lang w:val="en-US"/>
        </w:rPr>
        <w:t xml:space="preserve">’ </w:t>
      </w:r>
      <w:r>
        <w:rPr>
          <w:rStyle w:val="Hyperlink2"/>
          <w:lang w:val="en-US"/>
        </w:rPr>
        <w:t>to TUSLA or the Garda</w:t>
      </w:r>
      <w:r>
        <w:rPr>
          <w:rStyle w:val="None"/>
          <w:rFonts w:ascii="Calibri" w:eastAsia="Calibri" w:hAnsi="Calibri" w:cs="Calibri"/>
          <w:lang w:val="en-US"/>
        </w:rPr>
        <w:t>í</w:t>
      </w:r>
      <w:r>
        <w:rPr>
          <w:rStyle w:val="Hyperlink2"/>
          <w:lang w:val="en-US"/>
        </w:rPr>
        <w:t xml:space="preserve">. The act also covers the offence of </w:t>
      </w:r>
      <w:r>
        <w:rPr>
          <w:rStyle w:val="None"/>
          <w:rFonts w:ascii="Calibri" w:eastAsia="Calibri" w:hAnsi="Calibri" w:cs="Calibri"/>
          <w:lang w:val="en-US"/>
        </w:rPr>
        <w:t>‘</w:t>
      </w:r>
      <w:r>
        <w:rPr>
          <w:rStyle w:val="Hyperlink2"/>
          <w:lang w:val="en-US"/>
        </w:rPr>
        <w:t>false reporting</w:t>
      </w:r>
      <w:r>
        <w:rPr>
          <w:rStyle w:val="None"/>
          <w:rFonts w:ascii="Calibri" w:eastAsia="Calibri" w:hAnsi="Calibri" w:cs="Calibri"/>
          <w:lang w:val="en-US"/>
        </w:rPr>
        <w:t>’</w:t>
      </w:r>
      <w:r>
        <w:rPr>
          <w:rStyle w:val="Hyperlink2"/>
          <w:lang w:val="en-US"/>
        </w:rPr>
        <w:t>.  The main provisions of the Act are:</w:t>
      </w:r>
    </w:p>
    <w:p w:rsidR="00AB2C05" w:rsidRDefault="00DD3B9B">
      <w:pPr>
        <w:pStyle w:val="Body"/>
        <w:numPr>
          <w:ilvl w:val="0"/>
          <w:numId w:val="91"/>
        </w:numPr>
        <w:rPr>
          <w:lang w:val="en-US"/>
        </w:rPr>
      </w:pPr>
      <w:r>
        <w:rPr>
          <w:rStyle w:val="Hyperlink2"/>
          <w:lang w:val="en-US"/>
        </w:rPr>
        <w:t>The provision</w:t>
      </w:r>
      <w:r>
        <w:rPr>
          <w:rStyle w:val="Hyperlink2"/>
          <w:lang w:val="en-US"/>
        </w:rPr>
        <w:t xml:space="preserve"> of immunity from civil liability to any person who reports child abuse </w:t>
      </w:r>
      <w:r>
        <w:rPr>
          <w:rStyle w:val="None"/>
          <w:rFonts w:ascii="Calibri" w:eastAsia="Calibri" w:hAnsi="Calibri" w:cs="Calibri"/>
          <w:lang w:val="en-US"/>
        </w:rPr>
        <w:t>“</w:t>
      </w:r>
      <w:r>
        <w:rPr>
          <w:rStyle w:val="Hyperlink2"/>
          <w:lang w:val="en-US"/>
        </w:rPr>
        <w:t>reasonably and in good faith</w:t>
      </w:r>
      <w:r>
        <w:rPr>
          <w:rStyle w:val="None"/>
          <w:rFonts w:ascii="Calibri" w:eastAsia="Calibri" w:hAnsi="Calibri" w:cs="Calibri"/>
          <w:lang w:val="en-US"/>
        </w:rPr>
        <w:t xml:space="preserve">” </w:t>
      </w:r>
      <w:r>
        <w:rPr>
          <w:rStyle w:val="Hyperlink2"/>
          <w:lang w:val="en-US"/>
        </w:rPr>
        <w:t xml:space="preserve">to designated officers of Health Service Executive or any member of </w:t>
      </w:r>
      <w:proofErr w:type="gramStart"/>
      <w:r>
        <w:rPr>
          <w:rStyle w:val="Hyperlink2"/>
          <w:lang w:val="en-US"/>
        </w:rPr>
        <w:t>An</w:t>
      </w:r>
      <w:proofErr w:type="gramEnd"/>
      <w:r>
        <w:rPr>
          <w:rStyle w:val="Hyperlink2"/>
          <w:lang w:val="en-US"/>
        </w:rPr>
        <w:t xml:space="preserve"> Garda </w:t>
      </w:r>
      <w:proofErr w:type="spellStart"/>
      <w:r>
        <w:rPr>
          <w:rStyle w:val="Hyperlink2"/>
          <w:lang w:val="en-US"/>
        </w:rPr>
        <w:t>Sioch</w:t>
      </w:r>
      <w:r>
        <w:rPr>
          <w:rStyle w:val="None"/>
          <w:rFonts w:ascii="Calibri" w:eastAsia="Calibri" w:hAnsi="Calibri" w:cs="Calibri"/>
          <w:lang w:val="en-US"/>
        </w:rPr>
        <w:t>á</w:t>
      </w:r>
      <w:r>
        <w:rPr>
          <w:rStyle w:val="Hyperlink2"/>
        </w:rPr>
        <w:t>na</w:t>
      </w:r>
      <w:proofErr w:type="spellEnd"/>
      <w:r>
        <w:rPr>
          <w:rStyle w:val="Hyperlink2"/>
        </w:rPr>
        <w:t>;</w:t>
      </w:r>
    </w:p>
    <w:p w:rsidR="00AB2C05" w:rsidRDefault="00DD3B9B">
      <w:pPr>
        <w:pStyle w:val="Body"/>
        <w:numPr>
          <w:ilvl w:val="0"/>
          <w:numId w:val="91"/>
        </w:numPr>
        <w:rPr>
          <w:lang w:val="en-US"/>
        </w:rPr>
      </w:pPr>
      <w:r>
        <w:rPr>
          <w:rStyle w:val="Hyperlink2"/>
          <w:lang w:val="en-US"/>
        </w:rPr>
        <w:t xml:space="preserve">The provision of significant protections for employees who report </w:t>
      </w:r>
      <w:r>
        <w:rPr>
          <w:rStyle w:val="Hyperlink2"/>
          <w:lang w:val="en-US"/>
        </w:rPr>
        <w:t>child abuse. These protections cover all employees and all forms of discrimination up to and including, dismissal;</w:t>
      </w:r>
    </w:p>
    <w:p w:rsidR="00AB2C05" w:rsidRDefault="00DD3B9B">
      <w:pPr>
        <w:pStyle w:val="Body"/>
        <w:numPr>
          <w:ilvl w:val="0"/>
          <w:numId w:val="91"/>
        </w:numPr>
        <w:rPr>
          <w:lang w:val="en-US"/>
        </w:rPr>
      </w:pPr>
      <w:r>
        <w:rPr>
          <w:rStyle w:val="Hyperlink2"/>
          <w:lang w:val="en-US"/>
        </w:rPr>
        <w:t xml:space="preserve">The creation of a new offence of false reporting of child abuse where a person makes a report of child abuse to the appropriate authorities </w:t>
      </w:r>
      <w:r>
        <w:rPr>
          <w:rStyle w:val="None"/>
          <w:rFonts w:ascii="Calibri" w:eastAsia="Calibri" w:hAnsi="Calibri" w:cs="Calibri"/>
          <w:lang w:val="en-US"/>
        </w:rPr>
        <w:t>“</w:t>
      </w:r>
      <w:r>
        <w:rPr>
          <w:rStyle w:val="Hyperlink2"/>
          <w:lang w:val="en-US"/>
        </w:rPr>
        <w:t>knowing that statement to be false</w:t>
      </w:r>
      <w:r>
        <w:rPr>
          <w:rStyle w:val="None"/>
          <w:rFonts w:ascii="Calibri" w:eastAsia="Calibri" w:hAnsi="Calibri" w:cs="Calibri"/>
          <w:lang w:val="en-US"/>
        </w:rPr>
        <w:t>”</w:t>
      </w:r>
      <w:r>
        <w:rPr>
          <w:rStyle w:val="Hyperlink2"/>
          <w:lang w:val="en-US"/>
        </w:rPr>
        <w:t>. This is a new criminal offence designed to protect innocent persons from malicious reports.</w:t>
      </w:r>
    </w:p>
    <w:p w:rsidR="00AB2C05" w:rsidRDefault="00DD3B9B">
      <w:pPr>
        <w:pStyle w:val="Body"/>
      </w:pPr>
      <w:r>
        <w:rPr>
          <w:rStyle w:val="Hyperlink2"/>
          <w:lang w:val="en-US"/>
        </w:rPr>
        <w:t xml:space="preserve">This law does not exist in Northern Ireland, but an individual who reports concerns in </w:t>
      </w:r>
      <w:r>
        <w:rPr>
          <w:rStyle w:val="None"/>
          <w:rFonts w:ascii="Calibri" w:eastAsia="Calibri" w:hAnsi="Calibri" w:cs="Calibri"/>
          <w:lang w:val="en-US"/>
        </w:rPr>
        <w:t>‘</w:t>
      </w:r>
      <w:r>
        <w:rPr>
          <w:rStyle w:val="Hyperlink2"/>
          <w:lang w:val="en-US"/>
        </w:rPr>
        <w:t>good faith</w:t>
      </w:r>
      <w:r>
        <w:rPr>
          <w:rStyle w:val="None"/>
          <w:rFonts w:ascii="Calibri" w:eastAsia="Calibri" w:hAnsi="Calibri" w:cs="Calibri"/>
          <w:lang w:val="en-US"/>
        </w:rPr>
        <w:t xml:space="preserve">’ </w:t>
      </w:r>
      <w:r>
        <w:rPr>
          <w:rStyle w:val="Hyperlink2"/>
          <w:lang w:val="en-US"/>
        </w:rPr>
        <w:t xml:space="preserve">is not deliberately </w:t>
      </w:r>
      <w:r>
        <w:rPr>
          <w:rStyle w:val="Hyperlink2"/>
          <w:lang w:val="en-US"/>
        </w:rPr>
        <w:t>attempting to slander another person</w:t>
      </w:r>
      <w:r>
        <w:rPr>
          <w:rStyle w:val="None"/>
          <w:rFonts w:ascii="Calibri" w:eastAsia="Calibri" w:hAnsi="Calibri" w:cs="Calibri"/>
          <w:lang w:val="en-US"/>
        </w:rPr>
        <w:t>’</w:t>
      </w:r>
      <w:r>
        <w:rPr>
          <w:rStyle w:val="Hyperlink2"/>
          <w:lang w:val="en-US"/>
        </w:rPr>
        <w:t xml:space="preserve">s name. In Northern Ireland there is legislation, the Criminal Law Act (NI) 1967 which places the responsibility on everyone to report offences or to forward information to the police by </w:t>
      </w:r>
      <w:proofErr w:type="spellStart"/>
      <w:r>
        <w:rPr>
          <w:rStyle w:val="Hyperlink2"/>
          <w:lang w:val="en-US"/>
        </w:rPr>
        <w:t>emphasising</w:t>
      </w:r>
      <w:proofErr w:type="spellEnd"/>
      <w:r>
        <w:rPr>
          <w:rStyle w:val="Hyperlink2"/>
          <w:lang w:val="en-US"/>
        </w:rPr>
        <w:t xml:space="preserve"> the </w:t>
      </w:r>
      <w:r>
        <w:rPr>
          <w:rStyle w:val="None"/>
          <w:rFonts w:ascii="Calibri" w:eastAsia="Calibri" w:hAnsi="Calibri" w:cs="Calibri"/>
          <w:i/>
          <w:iCs/>
          <w:lang w:val="en-US"/>
        </w:rPr>
        <w:t>‘duty of every o</w:t>
      </w:r>
      <w:r>
        <w:rPr>
          <w:rStyle w:val="None"/>
          <w:rFonts w:ascii="Calibri" w:eastAsia="Calibri" w:hAnsi="Calibri" w:cs="Calibri"/>
          <w:i/>
          <w:iCs/>
          <w:lang w:val="en-US"/>
        </w:rPr>
        <w:t>ther person, who knows or believes, (a) that the offence or some other arrestable offence(s) has been committed: and (b) that he has information which is likely to secure, or to be material assistance in securing, the apprehension, prosecution or convictio</w:t>
      </w:r>
      <w:r>
        <w:rPr>
          <w:rStyle w:val="None"/>
          <w:rFonts w:ascii="Calibri" w:eastAsia="Calibri" w:hAnsi="Calibri" w:cs="Calibri"/>
          <w:i/>
          <w:iCs/>
          <w:lang w:val="en-US"/>
        </w:rPr>
        <w:t>n of any person for that offence’</w:t>
      </w:r>
      <w:r>
        <w:rPr>
          <w:rStyle w:val="None"/>
          <w:rFonts w:ascii="Calibri" w:eastAsia="Calibri" w:hAnsi="Calibri" w:cs="Calibri"/>
          <w:sz w:val="20"/>
          <w:szCs w:val="20"/>
        </w:rPr>
        <w:t xml:space="preserve"> </w:t>
      </w:r>
      <w:r>
        <w:rPr>
          <w:rFonts w:ascii="Arial Unicode MS" w:hAnsi="Arial Unicode MS"/>
        </w:rPr>
        <w:br w:type="page"/>
      </w:r>
    </w:p>
    <w:p w:rsidR="00AB2C05" w:rsidRDefault="00DD3B9B">
      <w:pPr>
        <w:pStyle w:val="Body"/>
        <w:rPr>
          <w:rStyle w:val="Hyperlink2"/>
        </w:rPr>
      </w:pPr>
      <w:r>
        <w:rPr>
          <w:rStyle w:val="None"/>
          <w:rFonts w:ascii="Arial" w:hAnsi="Arial"/>
          <w:b/>
          <w:bCs/>
          <w:i/>
          <w:iCs/>
          <w:sz w:val="28"/>
          <w:szCs w:val="28"/>
          <w:lang w:val="en-US"/>
        </w:rPr>
        <w:lastRenderedPageBreak/>
        <w:t>Allegations Against Sports Leaders</w:t>
      </w:r>
    </w:p>
    <w:p w:rsidR="00AB2C05" w:rsidRDefault="00DD3B9B">
      <w:pPr>
        <w:pStyle w:val="Body"/>
        <w:rPr>
          <w:rStyle w:val="Hyperlink2"/>
        </w:rPr>
      </w:pPr>
      <w:r>
        <w:rPr>
          <w:rStyle w:val="Hyperlink2"/>
          <w:lang w:val="en-US"/>
        </w:rPr>
        <w:t>When a concern is raised about a Leader (Coach, Manager, Selector or Appointed Adult):</w:t>
      </w:r>
    </w:p>
    <w:p w:rsidR="00AB2C05" w:rsidRDefault="00DD3B9B">
      <w:pPr>
        <w:pStyle w:val="Body"/>
        <w:numPr>
          <w:ilvl w:val="0"/>
          <w:numId w:val="93"/>
        </w:numPr>
        <w:rPr>
          <w:lang w:val="en-US"/>
        </w:rPr>
      </w:pPr>
      <w:r>
        <w:rPr>
          <w:rStyle w:val="Hyperlink2"/>
          <w:lang w:val="en-US"/>
        </w:rPr>
        <w:t xml:space="preserve">In the case of suspected child or disclosed child abuse the procedures set out under </w:t>
      </w:r>
      <w:r>
        <w:rPr>
          <w:rStyle w:val="None"/>
          <w:rFonts w:ascii="Calibri" w:eastAsia="Calibri" w:hAnsi="Calibri" w:cs="Calibri"/>
          <w:lang w:val="en-US"/>
        </w:rPr>
        <w:t>“</w:t>
      </w:r>
      <w:r>
        <w:rPr>
          <w:rStyle w:val="Hyperlink2"/>
          <w:lang w:val="en-US"/>
        </w:rPr>
        <w:t xml:space="preserve">Reporting </w:t>
      </w:r>
      <w:r>
        <w:rPr>
          <w:rStyle w:val="Hyperlink2"/>
          <w:lang w:val="en-US"/>
        </w:rPr>
        <w:t>Suspected or Disclosed Child Abuse</w:t>
      </w:r>
      <w:r>
        <w:rPr>
          <w:rStyle w:val="None"/>
          <w:rFonts w:ascii="Calibri" w:eastAsia="Calibri" w:hAnsi="Calibri" w:cs="Calibri"/>
          <w:lang w:val="en-US"/>
        </w:rPr>
        <w:t xml:space="preserve">” </w:t>
      </w:r>
      <w:r>
        <w:rPr>
          <w:rStyle w:val="Hyperlink2"/>
          <w:lang w:val="en-US"/>
        </w:rPr>
        <w:t>should be implemented.</w:t>
      </w:r>
    </w:p>
    <w:p w:rsidR="00AB2C05" w:rsidRDefault="00DD3B9B">
      <w:pPr>
        <w:pStyle w:val="Body"/>
        <w:numPr>
          <w:ilvl w:val="0"/>
          <w:numId w:val="93"/>
        </w:numPr>
        <w:rPr>
          <w:lang w:val="en-US"/>
        </w:rPr>
      </w:pPr>
      <w:r>
        <w:rPr>
          <w:rStyle w:val="Hyperlink2"/>
          <w:lang w:val="en-US"/>
        </w:rPr>
        <w:t>If the concern is of poor practice it should be reported to Club DLP who will use internal procedures to deal with the issue (Irish Squash</w:t>
      </w:r>
      <w:r>
        <w:rPr>
          <w:rStyle w:val="None"/>
          <w:rFonts w:ascii="Calibri" w:eastAsia="Calibri" w:hAnsi="Calibri" w:cs="Calibri"/>
          <w:lang w:val="en-US"/>
        </w:rPr>
        <w:t>’</w:t>
      </w:r>
      <w:r>
        <w:rPr>
          <w:rStyle w:val="Hyperlink2"/>
          <w:lang w:val="en-US"/>
        </w:rPr>
        <w:t xml:space="preserve">s Complaints Management Procedures). </w:t>
      </w:r>
    </w:p>
    <w:p w:rsidR="00AB2C05" w:rsidRDefault="00DD3B9B">
      <w:pPr>
        <w:pStyle w:val="Body"/>
        <w:numPr>
          <w:ilvl w:val="0"/>
          <w:numId w:val="93"/>
        </w:numPr>
        <w:rPr>
          <w:lang w:val="en-US"/>
        </w:rPr>
      </w:pPr>
      <w:r>
        <w:rPr>
          <w:rStyle w:val="Hyperlink2"/>
          <w:lang w:val="en-US"/>
        </w:rPr>
        <w:t>If Club DLP feels un</w:t>
      </w:r>
      <w:r>
        <w:rPr>
          <w:rStyle w:val="Hyperlink2"/>
          <w:lang w:val="en-US"/>
        </w:rPr>
        <w:t>able to deal appropriately with any issue they should consult with Irish Squash</w:t>
      </w:r>
      <w:r>
        <w:rPr>
          <w:rStyle w:val="None"/>
          <w:rFonts w:ascii="Calibri" w:eastAsia="Calibri" w:hAnsi="Calibri" w:cs="Calibri"/>
          <w:lang w:val="en-US"/>
        </w:rPr>
        <w:t>’</w:t>
      </w:r>
      <w:r>
        <w:rPr>
          <w:rStyle w:val="Hyperlink2"/>
        </w:rPr>
        <w:t xml:space="preserve">s DLP. </w:t>
      </w:r>
    </w:p>
    <w:p w:rsidR="00AB2C05" w:rsidRDefault="00AB2C05">
      <w:pPr>
        <w:pStyle w:val="Body"/>
        <w:tabs>
          <w:tab w:val="center" w:pos="4153"/>
          <w:tab w:val="right" w:pos="8306"/>
        </w:tabs>
        <w:rPr>
          <w:rStyle w:val="None"/>
          <w:rFonts w:ascii="Calibri" w:eastAsia="Calibri" w:hAnsi="Calibri" w:cs="Calibri"/>
        </w:rPr>
      </w:pPr>
    </w:p>
    <w:p w:rsidR="00AB2C05" w:rsidRDefault="00DD3B9B">
      <w:pPr>
        <w:pStyle w:val="Body"/>
        <w:rPr>
          <w:rStyle w:val="Hyperlink2"/>
        </w:rPr>
      </w:pPr>
      <w:r>
        <w:rPr>
          <w:rStyle w:val="Hyperlink2"/>
          <w:lang w:val="en-US"/>
        </w:rPr>
        <w:t>In addition, the safety of the child making the allegation should be considered and the safety of any other children who may be at risk. The club should take any steps</w:t>
      </w:r>
      <w:r>
        <w:rPr>
          <w:rStyle w:val="Hyperlink2"/>
          <w:lang w:val="en-US"/>
        </w:rPr>
        <w:t xml:space="preserve"> that may be necessary to protect children in its care</w:t>
      </w:r>
    </w:p>
    <w:p w:rsidR="00AB2C05" w:rsidRDefault="00AB2C05">
      <w:pPr>
        <w:pStyle w:val="Body"/>
        <w:rPr>
          <w:rStyle w:val="None"/>
          <w:rFonts w:ascii="Calibri" w:eastAsia="Calibri" w:hAnsi="Calibri" w:cs="Calibri"/>
        </w:rPr>
      </w:pPr>
    </w:p>
    <w:p w:rsidR="00AB2C05" w:rsidRDefault="00DD3B9B">
      <w:pPr>
        <w:pStyle w:val="Body"/>
        <w:rPr>
          <w:rStyle w:val="Hyperlink2"/>
        </w:rPr>
      </w:pPr>
      <w:r>
        <w:rPr>
          <w:rStyle w:val="Hyperlink2"/>
          <w:lang w:val="en-US"/>
        </w:rPr>
        <w:t>The issue of confidentiality is important. Information is on a need to know basis and the Sports Leader about whom the allegation is being made should be treated with respect and fairness.</w:t>
      </w:r>
    </w:p>
    <w:p w:rsidR="00AB2C05" w:rsidRDefault="00AB2C05">
      <w:pPr>
        <w:pStyle w:val="Body"/>
        <w:rPr>
          <w:rStyle w:val="None"/>
          <w:rFonts w:ascii="Calibri" w:eastAsia="Calibri" w:hAnsi="Calibri" w:cs="Calibri"/>
        </w:rPr>
      </w:pPr>
    </w:p>
    <w:p w:rsidR="00AB2C05" w:rsidRDefault="00DD3B9B">
      <w:pPr>
        <w:pStyle w:val="Body"/>
        <w:rPr>
          <w:rStyle w:val="Hyperlink2"/>
        </w:rPr>
      </w:pPr>
      <w:r>
        <w:rPr>
          <w:rStyle w:val="Hyperlink2"/>
          <w:lang w:val="en-US"/>
        </w:rPr>
        <w:t>The DLP ma</w:t>
      </w:r>
      <w:r>
        <w:rPr>
          <w:rStyle w:val="Hyperlink2"/>
          <w:lang w:val="en-US"/>
        </w:rPr>
        <w:t xml:space="preserve">kes the report to the local statutory authorities and also privately informs the individual that an allegation has been made against him/her and the nature of the allegation.   He / she should be afforded an opportunity to respond and that response should </w:t>
      </w:r>
      <w:r>
        <w:rPr>
          <w:rStyle w:val="Hyperlink2"/>
          <w:lang w:val="en-US"/>
        </w:rPr>
        <w:t>be noted and passed on to the health board / social services.</w:t>
      </w:r>
    </w:p>
    <w:p w:rsidR="00AB2C05" w:rsidRDefault="00AB2C05">
      <w:pPr>
        <w:pStyle w:val="Body"/>
        <w:rPr>
          <w:rStyle w:val="None"/>
          <w:rFonts w:ascii="Calibri" w:eastAsia="Calibri" w:hAnsi="Calibri" w:cs="Calibri"/>
        </w:rPr>
      </w:pPr>
    </w:p>
    <w:p w:rsidR="00AB2C05" w:rsidRDefault="00DD3B9B">
      <w:pPr>
        <w:pStyle w:val="Body"/>
        <w:rPr>
          <w:rStyle w:val="Hyperlink2"/>
        </w:rPr>
      </w:pPr>
      <w:r>
        <w:rPr>
          <w:rStyle w:val="Hyperlink2"/>
          <w:lang w:val="en-US"/>
        </w:rPr>
        <w:t xml:space="preserve">The leader should be asked to step aside pending the outcome of the investigation. </w:t>
      </w:r>
    </w:p>
    <w:p w:rsidR="00AB2C05" w:rsidRDefault="00AB2C05">
      <w:pPr>
        <w:pStyle w:val="Body"/>
        <w:rPr>
          <w:rStyle w:val="None"/>
          <w:rFonts w:ascii="Calibri" w:eastAsia="Calibri" w:hAnsi="Calibri" w:cs="Calibri"/>
        </w:rPr>
      </w:pPr>
    </w:p>
    <w:p w:rsidR="00AB2C05" w:rsidRDefault="00DD3B9B">
      <w:pPr>
        <w:pStyle w:val="Body"/>
        <w:rPr>
          <w:rStyle w:val="Hyperlink2"/>
        </w:rPr>
      </w:pPr>
      <w:r>
        <w:rPr>
          <w:rStyle w:val="Hyperlink2"/>
          <w:lang w:val="en-US"/>
        </w:rPr>
        <w:t xml:space="preserve">The DLP will keep those responsible for the management of the club advised of the situation but only in as much detail as is necessary to protect young members.  It usually not necessary to reveal the names of the individuals involved until investigations </w:t>
      </w:r>
      <w:r>
        <w:rPr>
          <w:rStyle w:val="Hyperlink2"/>
          <w:lang w:val="en-US"/>
        </w:rPr>
        <w:t xml:space="preserve">have been completed and an outcome has been reached. </w:t>
      </w:r>
    </w:p>
    <w:p w:rsidR="00AB2C05" w:rsidRDefault="00DD3B9B">
      <w:pPr>
        <w:pStyle w:val="Body"/>
        <w:rPr>
          <w:rStyle w:val="Hyperlink2"/>
        </w:rPr>
      </w:pPr>
      <w:r>
        <w:rPr>
          <w:rStyle w:val="Hyperlink2"/>
          <w:lang w:val="en-US"/>
        </w:rPr>
        <w:t>The National DLP should be informed of:</w:t>
      </w:r>
    </w:p>
    <w:p w:rsidR="00AB2C05" w:rsidRDefault="00DD3B9B">
      <w:pPr>
        <w:pStyle w:val="Body"/>
        <w:numPr>
          <w:ilvl w:val="0"/>
          <w:numId w:val="95"/>
        </w:numPr>
        <w:rPr>
          <w:lang w:val="en-US"/>
        </w:rPr>
      </w:pPr>
      <w:r>
        <w:rPr>
          <w:rStyle w:val="Hyperlink2"/>
          <w:lang w:val="en-US"/>
        </w:rPr>
        <w:t>Any reports being made to Statutory Bodies</w:t>
      </w:r>
    </w:p>
    <w:p w:rsidR="00AB2C05" w:rsidRDefault="00DD3B9B">
      <w:pPr>
        <w:pStyle w:val="Body"/>
        <w:numPr>
          <w:ilvl w:val="0"/>
          <w:numId w:val="97"/>
        </w:numPr>
        <w:rPr>
          <w:lang w:val="en-US"/>
        </w:rPr>
      </w:pPr>
      <w:r>
        <w:rPr>
          <w:rStyle w:val="Hyperlink2"/>
          <w:lang w:val="en-US"/>
        </w:rPr>
        <w:t>Name of any leader being asked to step aside and brief details of case.</w:t>
      </w:r>
    </w:p>
    <w:p w:rsidR="00AB2C05" w:rsidRDefault="00DD3B9B">
      <w:pPr>
        <w:pStyle w:val="Body"/>
        <w:numPr>
          <w:ilvl w:val="0"/>
          <w:numId w:val="97"/>
        </w:numPr>
        <w:rPr>
          <w:lang w:val="en-US"/>
        </w:rPr>
      </w:pPr>
      <w:r>
        <w:rPr>
          <w:rStyle w:val="Hyperlink2"/>
          <w:lang w:val="en-US"/>
        </w:rPr>
        <w:t>Any case of poor practice, which cannot be adeq</w:t>
      </w:r>
      <w:r>
        <w:rPr>
          <w:rStyle w:val="Hyperlink2"/>
          <w:lang w:val="en-US"/>
        </w:rPr>
        <w:t xml:space="preserve">uately resolved at local level.   </w:t>
      </w:r>
    </w:p>
    <w:p w:rsidR="00AB2C05" w:rsidRDefault="00AB2C05">
      <w:pPr>
        <w:pStyle w:val="Body"/>
        <w:rPr>
          <w:rStyle w:val="None"/>
          <w:rFonts w:ascii="Calibri" w:eastAsia="Calibri" w:hAnsi="Calibri" w:cs="Calibri"/>
        </w:rPr>
      </w:pPr>
    </w:p>
    <w:p w:rsidR="00AB2C05" w:rsidRDefault="00DD3B9B">
      <w:pPr>
        <w:pStyle w:val="Body"/>
        <w:rPr>
          <w:rStyle w:val="None"/>
          <w:rFonts w:ascii="Calibri" w:eastAsia="Calibri" w:hAnsi="Calibri" w:cs="Calibri"/>
          <w:i/>
          <w:iCs/>
          <w:u w:val="single"/>
        </w:rPr>
      </w:pPr>
      <w:r>
        <w:rPr>
          <w:rStyle w:val="Hyperlink2"/>
          <w:lang w:val="en-US"/>
        </w:rPr>
        <w:t xml:space="preserve">The board of Irish Squash will consider disciplinary action on the leader but should ensure that this does not interfere with the investigation of the Statutory Authorities. Irish Squash will consider the outcome of any </w:t>
      </w:r>
      <w:r>
        <w:rPr>
          <w:rStyle w:val="Hyperlink2"/>
          <w:lang w:val="en-US"/>
        </w:rPr>
        <w:t xml:space="preserve">statutory authority investigation and any implications it might have. </w:t>
      </w:r>
      <w:r>
        <w:rPr>
          <w:rStyle w:val="None"/>
          <w:rFonts w:ascii="Calibri" w:eastAsia="Calibri" w:hAnsi="Calibri" w:cs="Calibri"/>
          <w:i/>
          <w:iCs/>
          <w:u w:val="single"/>
          <w:lang w:val="en-US"/>
        </w:rPr>
        <w:t>The fact that the alleged abuser has not been prosecuted or been found guilty does not mean that they are appropriate to work with young people in the future and Irish Squash will need t</w:t>
      </w:r>
      <w:r>
        <w:rPr>
          <w:rStyle w:val="None"/>
          <w:rFonts w:ascii="Calibri" w:eastAsia="Calibri" w:hAnsi="Calibri" w:cs="Calibri"/>
          <w:i/>
          <w:iCs/>
          <w:u w:val="single"/>
          <w:lang w:val="en-US"/>
        </w:rPr>
        <w:t xml:space="preserve">o undertake a risk assessment. </w:t>
      </w:r>
    </w:p>
    <w:p w:rsidR="00AB2C05" w:rsidRDefault="00AB2C05">
      <w:pPr>
        <w:pStyle w:val="Body"/>
        <w:rPr>
          <w:rStyle w:val="None"/>
          <w:rFonts w:ascii="Calibri" w:eastAsia="Calibri" w:hAnsi="Calibri" w:cs="Calibri"/>
        </w:rPr>
      </w:pPr>
    </w:p>
    <w:p w:rsidR="00AB2C05" w:rsidRDefault="00DD3B9B">
      <w:pPr>
        <w:pStyle w:val="Heading"/>
        <w:jc w:val="left"/>
      </w:pPr>
      <w:r>
        <w:rPr>
          <w:rFonts w:ascii="Arial Unicode MS" w:eastAsia="Arial Unicode MS" w:hAnsi="Arial Unicode MS" w:cs="Arial Unicode MS"/>
          <w:b w:val="0"/>
          <w:bCs w:val="0"/>
        </w:rPr>
        <w:br w:type="page"/>
      </w:r>
    </w:p>
    <w:p w:rsidR="00AB2C05" w:rsidRDefault="00DD3B9B">
      <w:pPr>
        <w:pStyle w:val="Heading"/>
        <w:jc w:val="left"/>
        <w:rPr>
          <w:rStyle w:val="None"/>
          <w:rFonts w:ascii="Calibri" w:eastAsia="Calibri" w:hAnsi="Calibri" w:cs="Calibri"/>
          <w:sz w:val="28"/>
          <w:szCs w:val="28"/>
        </w:rPr>
      </w:pPr>
      <w:bookmarkStart w:id="27" w:name="_qsh70q1"/>
      <w:bookmarkEnd w:id="27"/>
      <w:r>
        <w:rPr>
          <w:rStyle w:val="None"/>
          <w:rFonts w:ascii="Calibri" w:eastAsia="Calibri" w:hAnsi="Calibri" w:cs="Calibri"/>
          <w:sz w:val="28"/>
          <w:szCs w:val="28"/>
        </w:rPr>
        <w:lastRenderedPageBreak/>
        <w:t xml:space="preserve"> </w:t>
      </w:r>
      <w:r>
        <w:rPr>
          <w:rStyle w:val="None"/>
          <w:rFonts w:ascii="Calibri" w:eastAsia="Calibri" w:hAnsi="Calibri" w:cs="Calibri"/>
          <w:sz w:val="28"/>
          <w:szCs w:val="28"/>
          <w:lang w:val="en-US"/>
        </w:rPr>
        <w:t>Confidentiality</w:t>
      </w:r>
    </w:p>
    <w:p w:rsidR="00AB2C05" w:rsidRDefault="00DD3B9B">
      <w:pPr>
        <w:pStyle w:val="Body"/>
        <w:rPr>
          <w:rStyle w:val="Hyperlink2"/>
        </w:rPr>
      </w:pPr>
      <w:r>
        <w:rPr>
          <w:rStyle w:val="Hyperlink2"/>
          <w:lang w:val="en-US"/>
        </w:rPr>
        <w:t>Confidentiality should be maintained in respect of all issues and people involved in cases of abuse, welfare or poor practice. It is important that the rights of both the child and the person about whom t</w:t>
      </w:r>
      <w:r>
        <w:rPr>
          <w:rStyle w:val="Hyperlink2"/>
          <w:lang w:val="en-US"/>
        </w:rPr>
        <w:t>he complaint has been made are protected.</w:t>
      </w:r>
    </w:p>
    <w:p w:rsidR="00AB2C05" w:rsidRDefault="00AB2C05">
      <w:pPr>
        <w:pStyle w:val="Body"/>
        <w:rPr>
          <w:rStyle w:val="None"/>
          <w:rFonts w:ascii="Calibri" w:eastAsia="Calibri" w:hAnsi="Calibri" w:cs="Calibri"/>
        </w:rPr>
      </w:pPr>
    </w:p>
    <w:p w:rsidR="00AB2C05" w:rsidRDefault="00DD3B9B">
      <w:pPr>
        <w:pStyle w:val="Body"/>
        <w:shd w:val="clear" w:color="auto" w:fill="FFFFFF"/>
        <w:spacing w:after="150"/>
        <w:rPr>
          <w:rStyle w:val="Hyperlink2"/>
        </w:rPr>
      </w:pPr>
      <w:r>
        <w:rPr>
          <w:rStyle w:val="Hyperlink2"/>
          <w:lang w:val="en-US"/>
        </w:rPr>
        <w:t xml:space="preserve">Irish Squash have a clear commitment to confidentiality and how this is to be respected. This commitment covers much broader issues than safeguarding. Families and children in contact with our </w:t>
      </w:r>
      <w:proofErr w:type="spellStart"/>
      <w:r>
        <w:rPr>
          <w:rStyle w:val="Hyperlink2"/>
          <w:lang w:val="en-US"/>
        </w:rPr>
        <w:t>organisation</w:t>
      </w:r>
      <w:proofErr w:type="spellEnd"/>
      <w:r>
        <w:rPr>
          <w:rStyle w:val="Hyperlink2"/>
          <w:lang w:val="en-US"/>
        </w:rPr>
        <w:t xml:space="preserve"> should </w:t>
      </w:r>
      <w:r>
        <w:rPr>
          <w:rStyle w:val="Hyperlink2"/>
          <w:lang w:val="en-US"/>
        </w:rPr>
        <w:t>be sure, for example, that personal and sensitive details which they have confided about their lives or family situations will not be talked about or passed on to others without their consent.</w:t>
      </w:r>
    </w:p>
    <w:p w:rsidR="00AB2C05" w:rsidRDefault="00DD3B9B">
      <w:pPr>
        <w:pStyle w:val="Body"/>
        <w:shd w:val="clear" w:color="auto" w:fill="FFFFFF"/>
        <w:spacing w:after="150"/>
        <w:rPr>
          <w:rStyle w:val="Hyperlink2"/>
        </w:rPr>
      </w:pPr>
      <w:r>
        <w:rPr>
          <w:rStyle w:val="Hyperlink2"/>
          <w:lang w:val="en-US"/>
        </w:rPr>
        <w:t xml:space="preserve">However, the legal principle that 'the welfare of the child is </w:t>
      </w:r>
      <w:r>
        <w:rPr>
          <w:rStyle w:val="Hyperlink2"/>
          <w:lang w:val="en-US"/>
        </w:rPr>
        <w:t xml:space="preserve">paramount' means that considerations of confidentiality should not be allowed to override the right of children to be protected from harm. Everyone in our </w:t>
      </w:r>
      <w:proofErr w:type="spellStart"/>
      <w:r>
        <w:rPr>
          <w:rStyle w:val="Hyperlink2"/>
          <w:lang w:val="en-US"/>
        </w:rPr>
        <w:t>organisation</w:t>
      </w:r>
      <w:proofErr w:type="spellEnd"/>
      <w:r>
        <w:rPr>
          <w:rStyle w:val="Hyperlink2"/>
          <w:lang w:val="en-US"/>
        </w:rPr>
        <w:t>, including children, must be aware that they can never promise to keep secrets. However,</w:t>
      </w:r>
      <w:r>
        <w:rPr>
          <w:rStyle w:val="Hyperlink2"/>
          <w:lang w:val="en-US"/>
        </w:rPr>
        <w:t xml:space="preserve"> information of a confidential nature will only be communicated on a 'need to know' basis. </w:t>
      </w:r>
    </w:p>
    <w:p w:rsidR="00AB2C05" w:rsidRDefault="00DD3B9B">
      <w:pPr>
        <w:pStyle w:val="Body"/>
        <w:shd w:val="clear" w:color="auto" w:fill="FFFFFF"/>
        <w:spacing w:after="150"/>
        <w:rPr>
          <w:rStyle w:val="Hyperlink2"/>
        </w:rPr>
      </w:pPr>
      <w:r>
        <w:rPr>
          <w:rStyle w:val="Hyperlink2"/>
          <w:lang w:val="en-US"/>
        </w:rPr>
        <w:t>This will mean, at the very least, informing:</w:t>
      </w:r>
    </w:p>
    <w:p w:rsidR="00AB2C05" w:rsidRDefault="00DD3B9B">
      <w:pPr>
        <w:pStyle w:val="Body"/>
        <w:numPr>
          <w:ilvl w:val="0"/>
          <w:numId w:val="99"/>
        </w:numPr>
        <w:shd w:val="clear" w:color="auto" w:fill="FFFFFF"/>
        <w:spacing w:before="100" w:after="100"/>
        <w:rPr>
          <w:lang w:val="en-US"/>
        </w:rPr>
      </w:pPr>
      <w:r>
        <w:rPr>
          <w:rStyle w:val="Hyperlink2"/>
          <w:lang w:val="en-US"/>
        </w:rPr>
        <w:t>the person responsible for safeguarding in Irish Squash;</w:t>
      </w:r>
    </w:p>
    <w:p w:rsidR="00AB2C05" w:rsidRDefault="00DD3B9B">
      <w:pPr>
        <w:pStyle w:val="Body"/>
        <w:numPr>
          <w:ilvl w:val="0"/>
          <w:numId w:val="99"/>
        </w:numPr>
        <w:shd w:val="clear" w:color="auto" w:fill="FFFFFF"/>
        <w:spacing w:before="100" w:after="100"/>
        <w:rPr>
          <w:lang w:val="en-US"/>
        </w:rPr>
      </w:pPr>
      <w:r>
        <w:rPr>
          <w:rStyle w:val="Hyperlink2"/>
          <w:lang w:val="en-US"/>
        </w:rPr>
        <w:t>where relevant, a statutory child protection agency;</w:t>
      </w:r>
    </w:p>
    <w:p w:rsidR="00AB2C05" w:rsidRDefault="00DD3B9B">
      <w:pPr>
        <w:pStyle w:val="Body"/>
        <w:numPr>
          <w:ilvl w:val="0"/>
          <w:numId w:val="99"/>
        </w:numPr>
        <w:shd w:val="clear" w:color="auto" w:fill="FFFFFF"/>
        <w:spacing w:before="100" w:after="100"/>
        <w:rPr>
          <w:lang w:val="en-US"/>
        </w:rPr>
      </w:pPr>
      <w:r>
        <w:rPr>
          <w:rStyle w:val="Hyperlink2"/>
          <w:lang w:val="en-US"/>
        </w:rPr>
        <w:t>the pare</w:t>
      </w:r>
      <w:r>
        <w:rPr>
          <w:rStyle w:val="Hyperlink2"/>
          <w:lang w:val="en-US"/>
        </w:rPr>
        <w:t>nt/guardian of the child, unless to do so would place the child at further risk;</w:t>
      </w:r>
    </w:p>
    <w:p w:rsidR="00AB2C05" w:rsidRDefault="00DD3B9B">
      <w:pPr>
        <w:pStyle w:val="Body"/>
        <w:numPr>
          <w:ilvl w:val="0"/>
          <w:numId w:val="99"/>
        </w:numPr>
        <w:shd w:val="clear" w:color="auto" w:fill="FFFFFF"/>
        <w:spacing w:before="100" w:after="100"/>
        <w:rPr>
          <w:lang w:val="en-US"/>
        </w:rPr>
      </w:pPr>
      <w:r>
        <w:rPr>
          <w:rStyle w:val="Hyperlink2"/>
          <w:lang w:val="en-US"/>
        </w:rPr>
        <w:t>the alleged perpetrator, but only following advice/consultation with the statutory agencies.</w:t>
      </w:r>
    </w:p>
    <w:p w:rsidR="00AB2C05" w:rsidRDefault="00DD3B9B">
      <w:pPr>
        <w:pStyle w:val="Body"/>
        <w:shd w:val="clear" w:color="auto" w:fill="FFFFFF"/>
        <w:spacing w:after="150"/>
        <w:rPr>
          <w:rStyle w:val="Hyperlink2"/>
        </w:rPr>
      </w:pPr>
      <w:r>
        <w:rPr>
          <w:rStyle w:val="Hyperlink2"/>
          <w:lang w:val="en-US"/>
        </w:rPr>
        <w:t xml:space="preserve">Informing the parents of a child about whom you are concerned will need to be </w:t>
      </w:r>
      <w:r>
        <w:rPr>
          <w:rStyle w:val="Hyperlink2"/>
          <w:lang w:val="en-US"/>
        </w:rPr>
        <w:t>handled in a sensitive way and may be undertaken in consultation with a statutory agency.</w:t>
      </w:r>
    </w:p>
    <w:p w:rsidR="00AB2C05" w:rsidRDefault="00DD3B9B">
      <w:pPr>
        <w:pStyle w:val="Body"/>
        <w:shd w:val="clear" w:color="auto" w:fill="FFFFFF"/>
        <w:spacing w:after="150"/>
        <w:rPr>
          <w:rStyle w:val="Hyperlink2"/>
        </w:rPr>
      </w:pPr>
      <w:r>
        <w:rPr>
          <w:rStyle w:val="Hyperlink2"/>
          <w:lang w:val="en-US"/>
        </w:rPr>
        <w:t xml:space="preserve">Any individual under suspicion whether or not s/he is a staff member or volunteer within Irish Squash has a right to be notified of the cause of the concern. This is </w:t>
      </w:r>
      <w:r>
        <w:rPr>
          <w:rStyle w:val="Hyperlink2"/>
          <w:lang w:val="en-US"/>
        </w:rPr>
        <w:t>a matter that will need careful consideration and should only be undertaken in consultation with a statutory agency if it is an issue of suspected abuse.</w:t>
      </w:r>
    </w:p>
    <w:p w:rsidR="00AB2C05" w:rsidRDefault="00DD3B9B">
      <w:pPr>
        <w:pStyle w:val="Body"/>
        <w:shd w:val="clear" w:color="auto" w:fill="FFFFFF"/>
        <w:spacing w:after="150"/>
        <w:rPr>
          <w:rStyle w:val="Hyperlink2"/>
        </w:rPr>
      </w:pPr>
      <w:r>
        <w:rPr>
          <w:rStyle w:val="Hyperlink2"/>
          <w:lang w:val="en-US"/>
        </w:rPr>
        <w:t>Depending on the outcome of your initial inquiries for clarification, staff and other agencies who hav</w:t>
      </w:r>
      <w:r>
        <w:rPr>
          <w:rStyle w:val="Hyperlink2"/>
          <w:lang w:val="en-US"/>
        </w:rPr>
        <w:t>e contact with either the child concerned or the alleged perpetrator may need to be given brief details of the incident and subsequent action. The statutory agency will advise you about who should be told, when they should be told, and the kind of informat</w:t>
      </w:r>
      <w:r>
        <w:rPr>
          <w:rStyle w:val="Hyperlink2"/>
          <w:lang w:val="en-US"/>
        </w:rPr>
        <w:t>ion which it is appropriate to share.</w:t>
      </w:r>
    </w:p>
    <w:p w:rsidR="00AB2C05" w:rsidRDefault="00DD3B9B">
      <w:pPr>
        <w:pStyle w:val="Body"/>
        <w:rPr>
          <w:rStyle w:val="Hyperlink2"/>
        </w:rPr>
      </w:pPr>
      <w:r>
        <w:rPr>
          <w:rStyle w:val="Hyperlink2"/>
          <w:lang w:val="en-US"/>
        </w:rPr>
        <w:t>Breach of confidentiality is a serious manner.</w:t>
      </w:r>
    </w:p>
    <w:p w:rsidR="00AB2C05" w:rsidRDefault="00AB2C05">
      <w:pPr>
        <w:pStyle w:val="Body"/>
        <w:rPr>
          <w:rStyle w:val="None"/>
          <w:rFonts w:ascii="Calibri" w:eastAsia="Calibri" w:hAnsi="Calibri" w:cs="Calibri"/>
        </w:rPr>
      </w:pPr>
    </w:p>
    <w:p w:rsidR="00AB2C05" w:rsidRDefault="00DD3B9B">
      <w:pPr>
        <w:pStyle w:val="Body"/>
        <w:rPr>
          <w:rStyle w:val="Hyperlink2"/>
        </w:rPr>
      </w:pPr>
      <w:r>
        <w:rPr>
          <w:rStyle w:val="Hyperlink1"/>
          <w:lang w:val="en-US"/>
        </w:rPr>
        <w:t>Anonymous Complaints</w:t>
      </w:r>
      <w:r>
        <w:rPr>
          <w:rStyle w:val="Hyperlink2"/>
          <w:lang w:val="en-US"/>
        </w:rPr>
        <w:t>: Anonymous complaints can be difficult to deal with but should not be ignored.  In all cases the safety and welfare of the child/children is paramoun</w:t>
      </w:r>
      <w:r>
        <w:rPr>
          <w:rStyle w:val="Hyperlink2"/>
          <w:lang w:val="en-US"/>
        </w:rPr>
        <w:t xml:space="preserve">t.   Any such complaints relating to inappropriate </w:t>
      </w:r>
      <w:proofErr w:type="spellStart"/>
      <w:r>
        <w:rPr>
          <w:rStyle w:val="Hyperlink2"/>
          <w:lang w:val="en-US"/>
        </w:rPr>
        <w:t>behaviour</w:t>
      </w:r>
      <w:proofErr w:type="spellEnd"/>
      <w:r>
        <w:rPr>
          <w:rStyle w:val="Hyperlink2"/>
          <w:lang w:val="en-US"/>
        </w:rPr>
        <w:t xml:space="preserve"> should be brought to the attention of the Club DLP.   The information should be checked out and handled in a confidential manner.  </w:t>
      </w:r>
    </w:p>
    <w:p w:rsidR="00AB2C05" w:rsidRDefault="00DD3B9B">
      <w:pPr>
        <w:pStyle w:val="Heading3"/>
        <w:rPr>
          <w:rStyle w:val="None"/>
          <w:rFonts w:ascii="Calibri" w:eastAsia="Calibri" w:hAnsi="Calibri" w:cs="Calibri"/>
          <w:sz w:val="24"/>
          <w:szCs w:val="24"/>
        </w:rPr>
      </w:pPr>
      <w:bookmarkStart w:id="28" w:name="_as4poj1"/>
      <w:bookmarkEnd w:id="28"/>
      <w:r>
        <w:rPr>
          <w:rStyle w:val="None"/>
          <w:rFonts w:ascii="Calibri" w:eastAsia="Calibri" w:hAnsi="Calibri" w:cs="Calibri"/>
        </w:rPr>
        <w:t>R</w:t>
      </w:r>
      <w:proofErr w:type="spellStart"/>
      <w:r>
        <w:rPr>
          <w:rStyle w:val="None"/>
          <w:rFonts w:ascii="Calibri" w:eastAsia="Calibri" w:hAnsi="Calibri" w:cs="Calibri"/>
          <w:lang w:val="fr-FR"/>
        </w:rPr>
        <w:t>umours</w:t>
      </w:r>
      <w:proofErr w:type="spellEnd"/>
      <w:r>
        <w:rPr>
          <w:rStyle w:val="None"/>
          <w:rFonts w:ascii="Calibri" w:eastAsia="Calibri" w:hAnsi="Calibri" w:cs="Calibri"/>
          <w:lang w:val="fr-FR"/>
        </w:rPr>
        <w:t xml:space="preserve">: </w:t>
      </w:r>
      <w:proofErr w:type="spellStart"/>
      <w:r>
        <w:rPr>
          <w:rStyle w:val="None"/>
          <w:rFonts w:ascii="Calibri" w:eastAsia="Calibri" w:hAnsi="Calibri" w:cs="Calibri"/>
          <w:b w:val="0"/>
          <w:bCs w:val="0"/>
          <w:sz w:val="24"/>
          <w:szCs w:val="24"/>
          <w:lang w:val="en-US"/>
        </w:rPr>
        <w:t>Rumours</w:t>
      </w:r>
      <w:proofErr w:type="spellEnd"/>
      <w:r>
        <w:rPr>
          <w:rStyle w:val="None"/>
          <w:rFonts w:ascii="Calibri" w:eastAsia="Calibri" w:hAnsi="Calibri" w:cs="Calibri"/>
          <w:b w:val="0"/>
          <w:bCs w:val="0"/>
          <w:sz w:val="24"/>
          <w:szCs w:val="24"/>
          <w:lang w:val="en-US"/>
        </w:rPr>
        <w:t xml:space="preserve"> should not be allowed to hang in the air.  Any</w:t>
      </w:r>
      <w:r>
        <w:rPr>
          <w:rStyle w:val="None"/>
          <w:rFonts w:ascii="Calibri" w:eastAsia="Calibri" w:hAnsi="Calibri" w:cs="Calibri"/>
          <w:b w:val="0"/>
          <w:bCs w:val="0"/>
          <w:sz w:val="24"/>
          <w:szCs w:val="24"/>
          <w:lang w:val="en-US"/>
        </w:rPr>
        <w:t xml:space="preserve"> </w:t>
      </w:r>
      <w:proofErr w:type="spellStart"/>
      <w:r>
        <w:rPr>
          <w:rStyle w:val="None"/>
          <w:rFonts w:ascii="Calibri" w:eastAsia="Calibri" w:hAnsi="Calibri" w:cs="Calibri"/>
          <w:b w:val="0"/>
          <w:bCs w:val="0"/>
          <w:sz w:val="24"/>
          <w:szCs w:val="24"/>
          <w:lang w:val="en-US"/>
        </w:rPr>
        <w:t>rumour</w:t>
      </w:r>
      <w:proofErr w:type="spellEnd"/>
      <w:r>
        <w:rPr>
          <w:rStyle w:val="None"/>
          <w:rFonts w:ascii="Calibri" w:eastAsia="Calibri" w:hAnsi="Calibri" w:cs="Calibri"/>
          <w:b w:val="0"/>
          <w:bCs w:val="0"/>
          <w:sz w:val="24"/>
          <w:szCs w:val="24"/>
          <w:lang w:val="en-US"/>
        </w:rPr>
        <w:t xml:space="preserve"> relating to inappropriate </w:t>
      </w:r>
      <w:proofErr w:type="spellStart"/>
      <w:r>
        <w:rPr>
          <w:rStyle w:val="None"/>
          <w:rFonts w:ascii="Calibri" w:eastAsia="Calibri" w:hAnsi="Calibri" w:cs="Calibri"/>
          <w:b w:val="0"/>
          <w:bCs w:val="0"/>
          <w:sz w:val="24"/>
          <w:szCs w:val="24"/>
          <w:lang w:val="en-US"/>
        </w:rPr>
        <w:t>behaviour</w:t>
      </w:r>
      <w:proofErr w:type="spellEnd"/>
      <w:r>
        <w:rPr>
          <w:rStyle w:val="None"/>
          <w:rFonts w:ascii="Calibri" w:eastAsia="Calibri" w:hAnsi="Calibri" w:cs="Calibri"/>
          <w:b w:val="0"/>
          <w:bCs w:val="0"/>
          <w:sz w:val="24"/>
          <w:szCs w:val="24"/>
          <w:lang w:val="en-US"/>
        </w:rPr>
        <w:t xml:space="preserve"> should be brought to the attention of the Designated Liaison Person and checked out without delay</w:t>
      </w:r>
      <w:r>
        <w:rPr>
          <w:rStyle w:val="None"/>
          <w:rFonts w:ascii="Calibri" w:eastAsia="Calibri" w:hAnsi="Calibri" w:cs="Calibri"/>
          <w:sz w:val="24"/>
          <w:szCs w:val="24"/>
        </w:rPr>
        <w:t>.</w:t>
      </w:r>
    </w:p>
    <w:p w:rsidR="00AB2C05" w:rsidRDefault="00AB2C05">
      <w:pPr>
        <w:pStyle w:val="Heading"/>
        <w:tabs>
          <w:tab w:val="left" w:pos="4320"/>
        </w:tabs>
        <w:jc w:val="left"/>
        <w:rPr>
          <w:rFonts w:ascii="Calibri" w:eastAsia="Calibri" w:hAnsi="Calibri" w:cs="Calibri"/>
          <w:sz w:val="24"/>
          <w:szCs w:val="24"/>
        </w:rPr>
      </w:pPr>
    </w:p>
    <w:p w:rsidR="00AB2C05" w:rsidRDefault="00AB2C05">
      <w:pPr>
        <w:pStyle w:val="Body"/>
      </w:pPr>
    </w:p>
    <w:p w:rsidR="00AB2C05" w:rsidRDefault="00DD3B9B">
      <w:pPr>
        <w:pStyle w:val="Body"/>
        <w:rPr>
          <w:rStyle w:val="Hyperlink1"/>
        </w:rPr>
      </w:pPr>
      <w:r>
        <w:rPr>
          <w:rStyle w:val="Hyperlink1"/>
          <w:lang w:val="en-US"/>
        </w:rPr>
        <w:t>Non-Recent Abuse</w:t>
      </w:r>
    </w:p>
    <w:p w:rsidR="00AB2C05" w:rsidRDefault="00DD3B9B">
      <w:pPr>
        <w:pStyle w:val="Body"/>
        <w:rPr>
          <w:rStyle w:val="Hyperlink2"/>
        </w:rPr>
      </w:pPr>
      <w:r>
        <w:rPr>
          <w:rStyle w:val="Hyperlink2"/>
          <w:lang w:val="en-US"/>
        </w:rPr>
        <w:t>Responding to Non-Recent Allegations of Abuse</w:t>
      </w:r>
    </w:p>
    <w:p w:rsidR="00AB2C05" w:rsidRDefault="00DD3B9B">
      <w:pPr>
        <w:pStyle w:val="Body"/>
        <w:rPr>
          <w:rStyle w:val="Hyperlink2"/>
        </w:rPr>
      </w:pPr>
      <w:r>
        <w:rPr>
          <w:rStyle w:val="Hyperlink2"/>
          <w:lang w:val="en-US"/>
        </w:rPr>
        <w:lastRenderedPageBreak/>
        <w:t>It is possible that non-recent allegations of ab</w:t>
      </w:r>
      <w:r>
        <w:rPr>
          <w:rStyle w:val="Hyperlink2"/>
          <w:lang w:val="en-US"/>
        </w:rPr>
        <w:t>use can be made a number of years after the actual incident. This may be because of a change in circumstances for either the survivor or the alleged perpetrator. Any non-recent allegations must follow the current Irish Squash safeguarding procedures. If th</w:t>
      </w:r>
      <w:r>
        <w:rPr>
          <w:rStyle w:val="Hyperlink2"/>
          <w:lang w:val="en-US"/>
        </w:rPr>
        <w:t xml:space="preserve">ere are grounds for concern then statutory authorities must be informed (Police or TUSLA/HSCT Gateway Teams). The following points should also be considered; </w:t>
      </w:r>
    </w:p>
    <w:p w:rsidR="00AB2C05" w:rsidRDefault="00DD3B9B">
      <w:pPr>
        <w:pStyle w:val="Body"/>
        <w:rPr>
          <w:rStyle w:val="Hyperlink2"/>
        </w:rPr>
      </w:pPr>
      <w:r>
        <w:rPr>
          <w:rStyle w:val="None"/>
          <w:rFonts w:ascii="Calibri" w:eastAsia="Calibri" w:hAnsi="Calibri" w:cs="Calibri"/>
          <w:lang w:val="en-US"/>
        </w:rPr>
        <w:t>•</w:t>
      </w:r>
      <w:r>
        <w:rPr>
          <w:rStyle w:val="Hyperlink2"/>
          <w:lang w:val="en-US"/>
        </w:rPr>
        <w:tab/>
        <w:t xml:space="preserve">Clearly establish with the adult complainant if there may be any children currently at risk of </w:t>
      </w:r>
      <w:r>
        <w:rPr>
          <w:rStyle w:val="Hyperlink2"/>
          <w:lang w:val="en-US"/>
        </w:rPr>
        <w:t>harm from the person they are saying abused them as a child.</w:t>
      </w:r>
    </w:p>
    <w:p w:rsidR="00AB2C05" w:rsidRDefault="00DD3B9B">
      <w:pPr>
        <w:pStyle w:val="Body"/>
        <w:rPr>
          <w:rStyle w:val="Hyperlink2"/>
        </w:rPr>
      </w:pPr>
      <w:r>
        <w:rPr>
          <w:rStyle w:val="None"/>
          <w:rFonts w:ascii="Calibri" w:eastAsia="Calibri" w:hAnsi="Calibri" w:cs="Calibri"/>
          <w:lang w:val="en-US"/>
        </w:rPr>
        <w:t>•</w:t>
      </w:r>
      <w:r>
        <w:rPr>
          <w:rStyle w:val="Hyperlink2"/>
          <w:lang w:val="en-US"/>
        </w:rPr>
        <w:tab/>
        <w:t>Advise the person making the complaint that they should inform the Police. Encourage them to do so while acknowledging the brave steps they have already taken in beginning to talk about their e</w:t>
      </w:r>
      <w:r>
        <w:rPr>
          <w:rStyle w:val="Hyperlink2"/>
          <w:lang w:val="en-US"/>
        </w:rPr>
        <w:t>xperience as a child. It is important that the person knows that there is a likelihood that an abuser will not have stopped abusing after their individual abuse ended and if the person harmed them they could be continuing to cause harm to others. This need</w:t>
      </w:r>
      <w:r>
        <w:rPr>
          <w:rStyle w:val="Hyperlink2"/>
          <w:lang w:val="en-US"/>
        </w:rPr>
        <w:t>s to be done without reinforcing the inappropriate guilt the survivor may already have for not coming forward earlier.</w:t>
      </w:r>
    </w:p>
    <w:p w:rsidR="00AB2C05" w:rsidRDefault="00DD3B9B">
      <w:pPr>
        <w:pStyle w:val="Body"/>
        <w:rPr>
          <w:rStyle w:val="Hyperlink2"/>
        </w:rPr>
      </w:pPr>
      <w:r>
        <w:rPr>
          <w:rStyle w:val="None"/>
          <w:rFonts w:ascii="Calibri" w:eastAsia="Calibri" w:hAnsi="Calibri" w:cs="Calibri"/>
          <w:lang w:val="en-US"/>
        </w:rPr>
        <w:t>•</w:t>
      </w:r>
      <w:r>
        <w:rPr>
          <w:rStyle w:val="Hyperlink2"/>
          <w:lang w:val="en-US"/>
        </w:rPr>
        <w:tab/>
        <w:t>If the complainant refuses to talk to the statutory authorities but has provided you with enough identifying factors then this informat</w:t>
      </w:r>
      <w:r>
        <w:rPr>
          <w:rStyle w:val="Hyperlink2"/>
          <w:lang w:val="en-US"/>
        </w:rPr>
        <w:t>ion MUST be shared with the police. This breach of the complainants</w:t>
      </w:r>
      <w:r>
        <w:rPr>
          <w:rStyle w:val="None"/>
          <w:rFonts w:ascii="Calibri" w:eastAsia="Calibri" w:hAnsi="Calibri" w:cs="Calibri"/>
          <w:lang w:val="en-US"/>
        </w:rPr>
        <w:t xml:space="preserve">’ </w:t>
      </w:r>
      <w:r>
        <w:rPr>
          <w:rStyle w:val="Hyperlink2"/>
          <w:lang w:val="en-US"/>
        </w:rPr>
        <w:t>confidence is only appropriate if there is any potential that the alleged perpetrator is still a risk to children or could face prosecution (i.e. they are alive). Remember, the welfare of</w:t>
      </w:r>
      <w:r>
        <w:rPr>
          <w:rStyle w:val="Hyperlink2"/>
          <w:lang w:val="en-US"/>
        </w:rPr>
        <w:t xml:space="preserve"> any children currently at risk is paramount. This must take priority over any request of confidentiality from the person providing you with the information/complaint. This should be explained to them at the earliest possible stage</w:t>
      </w:r>
    </w:p>
    <w:p w:rsidR="00AB2C05" w:rsidRDefault="00DD3B9B">
      <w:pPr>
        <w:pStyle w:val="Body"/>
        <w:rPr>
          <w:rStyle w:val="Hyperlink2"/>
        </w:rPr>
      </w:pPr>
      <w:r>
        <w:rPr>
          <w:rStyle w:val="None"/>
          <w:rFonts w:ascii="Calibri" w:eastAsia="Calibri" w:hAnsi="Calibri" w:cs="Calibri"/>
          <w:lang w:val="en-US"/>
        </w:rPr>
        <w:t>•</w:t>
      </w:r>
      <w:r>
        <w:rPr>
          <w:rStyle w:val="Hyperlink2"/>
          <w:lang w:val="en-US"/>
        </w:rPr>
        <w:tab/>
        <w:t xml:space="preserve">Offer support to the </w:t>
      </w:r>
      <w:r>
        <w:rPr>
          <w:rStyle w:val="Hyperlink2"/>
          <w:lang w:val="en-US"/>
        </w:rPr>
        <w:t>complainant when making a formal complaint to the police.</w:t>
      </w:r>
    </w:p>
    <w:p w:rsidR="00AB2C05" w:rsidRDefault="00DD3B9B">
      <w:pPr>
        <w:pStyle w:val="Body"/>
        <w:rPr>
          <w:rStyle w:val="Hyperlink2"/>
        </w:rPr>
      </w:pPr>
      <w:r>
        <w:rPr>
          <w:rStyle w:val="None"/>
          <w:rFonts w:ascii="Calibri" w:eastAsia="Calibri" w:hAnsi="Calibri" w:cs="Calibri"/>
          <w:lang w:val="en-US"/>
        </w:rPr>
        <w:t>•</w:t>
      </w:r>
      <w:r>
        <w:rPr>
          <w:rStyle w:val="Hyperlink2"/>
          <w:lang w:val="en-US"/>
        </w:rPr>
        <w:tab/>
        <w:t>Signpost the complainant to support agencies that can provide counselling for example;</w:t>
      </w:r>
    </w:p>
    <w:p w:rsidR="00AB2C05" w:rsidRDefault="00AB2C05">
      <w:pPr>
        <w:pStyle w:val="Body"/>
        <w:rPr>
          <w:rStyle w:val="None"/>
          <w:rFonts w:ascii="Calibri" w:eastAsia="Calibri" w:hAnsi="Calibri" w:cs="Calibri"/>
        </w:rPr>
      </w:pPr>
    </w:p>
    <w:p w:rsidR="00AB2C05" w:rsidRDefault="00DD3B9B">
      <w:pPr>
        <w:pStyle w:val="Body"/>
        <w:rPr>
          <w:rStyle w:val="Hyperlink2"/>
        </w:rPr>
      </w:pPr>
      <w:r>
        <w:rPr>
          <w:rStyle w:val="Hyperlink2"/>
          <w:lang w:val="en-US"/>
        </w:rPr>
        <w:t xml:space="preserve">In Northern Ireland - NEXUS </w:t>
      </w:r>
      <w:hyperlink r:id="rId13" w:history="1">
        <w:r>
          <w:rPr>
            <w:rStyle w:val="Hyperlink5"/>
            <w:lang w:val="en-US"/>
          </w:rPr>
          <w:t>http://www.nexusni.org/</w:t>
        </w:r>
      </w:hyperlink>
      <w:r>
        <w:rPr>
          <w:rStyle w:val="Hyperlink2"/>
        </w:rPr>
        <w:t xml:space="preserve">  </w:t>
      </w:r>
    </w:p>
    <w:p w:rsidR="00AB2C05" w:rsidRDefault="00DD3B9B">
      <w:pPr>
        <w:pStyle w:val="Body"/>
        <w:rPr>
          <w:rStyle w:val="Hyperlink2"/>
        </w:rPr>
      </w:pPr>
      <w:r>
        <w:rPr>
          <w:rStyle w:val="None"/>
          <w:rFonts w:ascii="Calibri" w:eastAsia="Calibri" w:hAnsi="Calibri" w:cs="Calibri"/>
          <w:lang w:val="en-US"/>
        </w:rPr>
        <w:t>•</w:t>
      </w:r>
      <w:r>
        <w:rPr>
          <w:rStyle w:val="Hyperlink2"/>
          <w:lang w:val="en-US"/>
        </w:rPr>
        <w:tab/>
        <w:t xml:space="preserve">Belfast 028 </w:t>
      </w:r>
      <w:r>
        <w:rPr>
          <w:rStyle w:val="Hyperlink2"/>
          <w:lang w:val="en-US"/>
        </w:rPr>
        <w:t>9032 6803</w:t>
      </w:r>
    </w:p>
    <w:p w:rsidR="00AB2C05" w:rsidRDefault="00DD3B9B">
      <w:pPr>
        <w:pStyle w:val="Body"/>
        <w:rPr>
          <w:rStyle w:val="Hyperlink2"/>
        </w:rPr>
      </w:pPr>
      <w:r>
        <w:rPr>
          <w:rStyle w:val="None"/>
          <w:rFonts w:ascii="Calibri" w:eastAsia="Calibri" w:hAnsi="Calibri" w:cs="Calibri"/>
          <w:lang w:val="en-US"/>
        </w:rPr>
        <w:t>•</w:t>
      </w:r>
      <w:r>
        <w:rPr>
          <w:rStyle w:val="Hyperlink2"/>
        </w:rPr>
        <w:tab/>
        <w:t>L</w:t>
      </w:r>
      <w:r>
        <w:rPr>
          <w:rStyle w:val="None"/>
          <w:rFonts w:ascii="Calibri" w:eastAsia="Calibri" w:hAnsi="Calibri" w:cs="Calibri"/>
          <w:lang w:val="en-US"/>
        </w:rPr>
        <w:t>’</w:t>
      </w:r>
      <w:proofErr w:type="spellStart"/>
      <w:r>
        <w:rPr>
          <w:rStyle w:val="Hyperlink2"/>
          <w:lang w:val="en-US"/>
        </w:rPr>
        <w:t>derry</w:t>
      </w:r>
      <w:proofErr w:type="spellEnd"/>
      <w:r>
        <w:rPr>
          <w:rStyle w:val="Hyperlink2"/>
          <w:lang w:val="en-US"/>
        </w:rPr>
        <w:t xml:space="preserve"> 028 7126 0566</w:t>
      </w:r>
    </w:p>
    <w:p w:rsidR="00AB2C05" w:rsidRDefault="00DD3B9B">
      <w:pPr>
        <w:pStyle w:val="Body"/>
        <w:rPr>
          <w:rStyle w:val="Hyperlink2"/>
        </w:rPr>
      </w:pPr>
      <w:r>
        <w:rPr>
          <w:rStyle w:val="None"/>
          <w:rFonts w:ascii="Calibri" w:eastAsia="Calibri" w:hAnsi="Calibri" w:cs="Calibri"/>
          <w:lang w:val="en-US"/>
        </w:rPr>
        <w:t>•</w:t>
      </w:r>
      <w:r>
        <w:rPr>
          <w:rStyle w:val="Hyperlink2"/>
        </w:rPr>
        <w:tab/>
        <w:t xml:space="preserve">Enniskillen 028 6632 0046   </w:t>
      </w:r>
    </w:p>
    <w:p w:rsidR="00AB2C05" w:rsidRDefault="00DD3B9B">
      <w:pPr>
        <w:pStyle w:val="Body"/>
        <w:rPr>
          <w:rStyle w:val="Hyperlink2"/>
        </w:rPr>
      </w:pPr>
      <w:r>
        <w:rPr>
          <w:rStyle w:val="Hyperlink2"/>
          <w:lang w:val="en-US"/>
        </w:rPr>
        <w:t xml:space="preserve">In Republic of Ireland -  </w:t>
      </w:r>
    </w:p>
    <w:p w:rsidR="00AB2C05" w:rsidRDefault="00AB2C05">
      <w:pPr>
        <w:pStyle w:val="Body"/>
        <w:rPr>
          <w:rStyle w:val="None"/>
          <w:rFonts w:ascii="Calibri" w:eastAsia="Calibri" w:hAnsi="Calibri" w:cs="Calibri"/>
        </w:rPr>
      </w:pPr>
    </w:p>
    <w:p w:rsidR="00AB2C05" w:rsidRDefault="00DD3B9B">
      <w:pPr>
        <w:pStyle w:val="Body"/>
        <w:rPr>
          <w:rStyle w:val="Hyperlink2"/>
        </w:rPr>
      </w:pPr>
      <w:r>
        <w:rPr>
          <w:rStyle w:val="Hyperlink2"/>
          <w:lang w:val="en-US"/>
        </w:rPr>
        <w:t>When an adult making a complaint chooses not to report the matter to the police and you have already discussed the possibility of any child still being at risk you</w:t>
      </w:r>
      <w:r>
        <w:rPr>
          <w:rStyle w:val="Hyperlink2"/>
          <w:lang w:val="en-US"/>
        </w:rPr>
        <w:t xml:space="preserve"> MUST follow Irish Squash</w:t>
      </w:r>
      <w:r>
        <w:rPr>
          <w:rStyle w:val="None"/>
          <w:rFonts w:ascii="Calibri" w:eastAsia="Calibri" w:hAnsi="Calibri" w:cs="Calibri"/>
          <w:lang w:val="en-US"/>
        </w:rPr>
        <w:t>’</w:t>
      </w:r>
      <w:r>
        <w:rPr>
          <w:rStyle w:val="Hyperlink2"/>
          <w:lang w:val="en-US"/>
        </w:rPr>
        <w:t>s reporting procedures and inform the Police or TUSLA/Gateway Team immediately of any identifying features of the allegation including the name of the alleged abuser. The person making the complaint should be informed that this is</w:t>
      </w:r>
      <w:r>
        <w:rPr>
          <w:rStyle w:val="Hyperlink2"/>
          <w:lang w:val="en-US"/>
        </w:rPr>
        <w:t xml:space="preserve"> the </w:t>
      </w:r>
      <w:proofErr w:type="spellStart"/>
      <w:r>
        <w:rPr>
          <w:rStyle w:val="Hyperlink2"/>
          <w:lang w:val="en-US"/>
        </w:rPr>
        <w:t>organisation</w:t>
      </w:r>
      <w:r>
        <w:rPr>
          <w:rStyle w:val="None"/>
          <w:rFonts w:ascii="Calibri" w:eastAsia="Calibri" w:hAnsi="Calibri" w:cs="Calibri"/>
          <w:lang w:val="en-US"/>
        </w:rPr>
        <w:t>’</w:t>
      </w:r>
      <w:r>
        <w:rPr>
          <w:rStyle w:val="Hyperlink2"/>
          <w:lang w:val="en-US"/>
        </w:rPr>
        <w:t>s</w:t>
      </w:r>
      <w:proofErr w:type="spellEnd"/>
      <w:r>
        <w:rPr>
          <w:rStyle w:val="Hyperlink2"/>
          <w:lang w:val="en-US"/>
        </w:rPr>
        <w:t xml:space="preserve"> moral and legal responsibility (Criminal Law Act 1967/ Persons Reporting Child Abuse Act 1998). If the individual wishes to remain anonymous this should be respected but again explaining that without any further cooperation there may be</w:t>
      </w:r>
      <w:r>
        <w:rPr>
          <w:rStyle w:val="Hyperlink2"/>
          <w:lang w:val="en-US"/>
        </w:rPr>
        <w:t xml:space="preserve"> little action the Police can take to protect others. Encourage them to talk directly to the TUSLA/Gateway Teams, if not the Police, in order to enable social services to consider if there is any action they can take to protect children at risk, as their t</w:t>
      </w:r>
      <w:r>
        <w:rPr>
          <w:rStyle w:val="Hyperlink2"/>
          <w:lang w:val="en-US"/>
        </w:rPr>
        <w:t>hreshold for intervention is lower than the evidence required for any criminal justice prosecution.</w:t>
      </w:r>
    </w:p>
    <w:p w:rsidR="00AB2C05" w:rsidRDefault="00AB2C05">
      <w:pPr>
        <w:pStyle w:val="Body"/>
        <w:tabs>
          <w:tab w:val="center" w:pos="4153"/>
          <w:tab w:val="right" w:pos="8306"/>
        </w:tabs>
        <w:rPr>
          <w:rStyle w:val="None"/>
          <w:rFonts w:ascii="Calibri" w:eastAsia="Calibri" w:hAnsi="Calibri" w:cs="Calibri"/>
        </w:rPr>
      </w:pPr>
    </w:p>
    <w:p w:rsidR="00AB2C05" w:rsidRDefault="00AB2C05">
      <w:pPr>
        <w:pStyle w:val="Body"/>
        <w:rPr>
          <w:rStyle w:val="None"/>
          <w:rFonts w:ascii="Calibri" w:eastAsia="Calibri" w:hAnsi="Calibri" w:cs="Calibri"/>
        </w:rPr>
      </w:pPr>
    </w:p>
    <w:p w:rsidR="00AB2C05" w:rsidRDefault="00AB2C05">
      <w:pPr>
        <w:pStyle w:val="Body"/>
        <w:rPr>
          <w:rStyle w:val="None"/>
        </w:rPr>
      </w:pPr>
    </w:p>
    <w:p w:rsidR="00AB2C05" w:rsidRDefault="00AB2C05">
      <w:pPr>
        <w:pStyle w:val="Body"/>
        <w:rPr>
          <w:rStyle w:val="None"/>
        </w:rPr>
      </w:pPr>
    </w:p>
    <w:p w:rsidR="00AB2C05" w:rsidRDefault="00AB2C05">
      <w:pPr>
        <w:pStyle w:val="Body"/>
        <w:rPr>
          <w:rStyle w:val="None"/>
        </w:rPr>
      </w:pPr>
    </w:p>
    <w:p w:rsidR="00AB2C05" w:rsidRDefault="00AB2C05">
      <w:pPr>
        <w:pStyle w:val="Body"/>
        <w:rPr>
          <w:rStyle w:val="None"/>
        </w:rPr>
      </w:pPr>
    </w:p>
    <w:p w:rsidR="00AB2C05" w:rsidRDefault="00DD3B9B">
      <w:pPr>
        <w:pStyle w:val="Body"/>
        <w:rPr>
          <w:rStyle w:val="None"/>
          <w:rFonts w:ascii="Calibri" w:eastAsia="Calibri" w:hAnsi="Calibri" w:cs="Calibri"/>
          <w:sz w:val="32"/>
          <w:szCs w:val="32"/>
          <w:lang w:val="en-US"/>
        </w:rPr>
      </w:pPr>
      <w:r>
        <w:rPr>
          <w:rStyle w:val="None"/>
          <w:rFonts w:ascii="Calibri" w:eastAsia="Calibri" w:hAnsi="Calibri" w:cs="Calibri"/>
          <w:sz w:val="32"/>
          <w:szCs w:val="32"/>
          <w:lang w:val="en-US"/>
        </w:rPr>
        <w:t>Procedures</w:t>
      </w:r>
    </w:p>
    <w:p w:rsidR="00AB2C05" w:rsidRDefault="00DD3B9B">
      <w:pPr>
        <w:pStyle w:val="Heading"/>
        <w:rPr>
          <w:rStyle w:val="None"/>
          <w:rFonts w:ascii="Calibri" w:eastAsia="Calibri" w:hAnsi="Calibri" w:cs="Calibri"/>
          <w:lang w:val="en-US"/>
        </w:rPr>
      </w:pPr>
      <w:r>
        <w:rPr>
          <w:rStyle w:val="None"/>
          <w:rFonts w:ascii="Calibri" w:eastAsia="Calibri" w:hAnsi="Calibri" w:cs="Calibri"/>
          <w:lang w:val="en-US"/>
        </w:rPr>
        <w:lastRenderedPageBreak/>
        <w:t xml:space="preserve">Chart 1. Procedure to follow if there is suspected abuse external to the </w:t>
      </w:r>
      <w:proofErr w:type="spellStart"/>
      <w:r>
        <w:rPr>
          <w:rStyle w:val="None"/>
          <w:rFonts w:ascii="Calibri" w:eastAsia="Calibri" w:hAnsi="Calibri" w:cs="Calibri"/>
          <w:lang w:val="en-US"/>
        </w:rPr>
        <w:t>organisation</w:t>
      </w:r>
      <w:proofErr w:type="spellEnd"/>
    </w:p>
    <w:p w:rsidR="00AB2C05" w:rsidRDefault="00AB2C05">
      <w:pPr>
        <w:pStyle w:val="Heading"/>
        <w:rPr>
          <w:rFonts w:ascii="Calibri" w:eastAsia="Calibri" w:hAnsi="Calibri" w:cs="Calibri"/>
          <w:lang w:val="en-US"/>
        </w:rPr>
      </w:pPr>
    </w:p>
    <w:p w:rsidR="00AB2C05" w:rsidRDefault="00DD3B9B">
      <w:pPr>
        <w:pStyle w:val="Body"/>
        <w:rPr>
          <w:lang w:val="en-US"/>
        </w:rPr>
      </w:pPr>
      <w:r>
        <w:rPr>
          <w:noProof/>
          <w:lang w:val="en-US"/>
        </w:rPr>
        <mc:AlternateContent>
          <mc:Choice Requires="wps">
            <w:drawing>
              <wp:anchor distT="0" distB="0" distL="0" distR="0" simplePos="0" relativeHeight="251680768" behindDoc="0" locked="0" layoutInCell="1" allowOverlap="1">
                <wp:simplePos x="0" y="0"/>
                <wp:positionH relativeFrom="margin">
                  <wp:posOffset>2000253</wp:posOffset>
                </wp:positionH>
                <wp:positionV relativeFrom="line">
                  <wp:posOffset>378774</wp:posOffset>
                </wp:positionV>
                <wp:extent cx="2171700" cy="457200"/>
                <wp:effectExtent l="0" t="0" r="0" b="0"/>
                <wp:wrapNone/>
                <wp:docPr id="1073741826" name="officeArt object" descr="officeArt object"/>
                <wp:cNvGraphicFramePr/>
                <a:graphic xmlns:a="http://schemas.openxmlformats.org/drawingml/2006/main">
                  <a:graphicData uri="http://schemas.microsoft.com/office/word/2010/wordprocessingShape">
                    <wps:wsp>
                      <wps:cNvSpPr/>
                      <wps:spPr>
                        <a:xfrm>
                          <a:off x="0" y="0"/>
                          <a:ext cx="2171700" cy="457200"/>
                        </a:xfrm>
                        <a:prstGeom prst="rect">
                          <a:avLst/>
                        </a:prstGeom>
                        <a:solidFill>
                          <a:srgbClr val="FFFFFF"/>
                        </a:solidFill>
                        <a:ln w="9525" cap="flat">
                          <a:solidFill>
                            <a:srgbClr val="000000"/>
                          </a:solidFill>
                          <a:prstDash val="solid"/>
                          <a:round/>
                        </a:ln>
                        <a:effectLst/>
                      </wps:spPr>
                      <wps:txbx>
                        <w:txbxContent>
                          <w:p w:rsidR="00AB2C05" w:rsidRDefault="00DD3B9B">
                            <w:pPr>
                              <w:pStyle w:val="Body"/>
                            </w:pPr>
                            <w:r>
                              <w:rPr>
                                <w:lang w:val="en-US"/>
                              </w:rPr>
                              <w:t>Report to DLP</w:t>
                            </w:r>
                          </w:p>
                        </w:txbxContent>
                      </wps:txbx>
                      <wps:bodyPr wrap="square" lIns="45718" tIns="45718" rIns="45718" bIns="45718" numCol="1" anchor="t">
                        <a:noAutofit/>
                      </wps:bodyPr>
                    </wps:wsp>
                  </a:graphicData>
                </a:graphic>
              </wp:anchor>
            </w:drawing>
          </mc:Choice>
          <mc:Fallback>
            <w:pict>
              <v:rect id="officeArt object" o:spid="_x0000_s1026" alt="officeArt object" style="position:absolute;margin-left:157.5pt;margin-top:29.8pt;width:171pt;height:36pt;z-index:251680768;visibility:visible;mso-wrap-style:square;mso-wrap-distance-left:0;mso-wrap-distance-top:0;mso-wrap-distance-right:0;mso-wrap-distance-bottom:0;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">
                <v:stroke joinstyle="round"/>
                <v:textbox inset="1.2699mm,1.2699mm,1.2699mm,1.2699mm">
                  <w:txbxContent>
                    <w:p w:rsidR="00AB2C05" w:rsidRDefault="00DD3B9B">
                      <w:pPr>
                        <w:pStyle w:val="Body"/>
                      </w:pPr>
                      <w:r>
                        <w:rPr>
                          <w:lang w:val="en-US"/>
                        </w:rPr>
                        <w:t>Report to DLP</w:t>
                      </w:r>
                    </w:p>
                  </w:txbxContent>
                </v:textbox>
                <w10:wrap anchorx="margin" anchory="line"/>
              </v:rect>
            </w:pict>
          </mc:Fallback>
        </mc:AlternateContent>
      </w:r>
    </w:p>
    <w:p w:rsidR="00AB2C05" w:rsidRDefault="00AB2C05">
      <w:pPr>
        <w:pStyle w:val="Body"/>
        <w:rPr>
          <w:lang w:val="en-US"/>
        </w:rPr>
      </w:pPr>
    </w:p>
    <w:p w:rsidR="00AB2C05" w:rsidRDefault="00AB2C05">
      <w:pPr>
        <w:pStyle w:val="Body"/>
        <w:rPr>
          <w:lang w:val="en-US"/>
        </w:rPr>
      </w:pPr>
    </w:p>
    <w:p w:rsidR="00AB2C05" w:rsidRDefault="00DD3B9B">
      <w:pPr>
        <w:pStyle w:val="Heading"/>
        <w:jc w:val="left"/>
        <w:rPr>
          <w:rStyle w:val="None"/>
          <w:rFonts w:ascii="Arial" w:eastAsia="Arial" w:hAnsi="Arial" w:cs="Arial"/>
          <w:b w:val="0"/>
          <w:bCs w:val="0"/>
          <w:sz w:val="24"/>
          <w:szCs w:val="24"/>
          <w:lang w:val="en-US"/>
        </w:rPr>
      </w:pPr>
      <w:r>
        <w:rPr>
          <w:rFonts w:ascii="Arial" w:eastAsia="Arial" w:hAnsi="Arial" w:cs="Arial"/>
          <w:b w:val="0"/>
          <w:bCs w:val="0"/>
          <w:noProof/>
          <w:sz w:val="24"/>
          <w:szCs w:val="24"/>
          <w:lang w:val="en-US"/>
        </w:rPr>
        <mc:AlternateContent>
          <mc:Choice Requires="wpg">
            <w:drawing>
              <wp:anchor distT="0" distB="0" distL="0" distR="0" simplePos="0" relativeHeight="251681792" behindDoc="0" locked="0" layoutInCell="1" allowOverlap="1">
                <wp:simplePos x="0" y="0"/>
                <wp:positionH relativeFrom="margin">
                  <wp:posOffset>4176716</wp:posOffset>
                </wp:positionH>
                <wp:positionV relativeFrom="line">
                  <wp:posOffset>269238</wp:posOffset>
                </wp:positionV>
                <wp:extent cx="2286004" cy="1143005"/>
                <wp:effectExtent l="0" t="0" r="0" b="0"/>
                <wp:wrapNone/>
                <wp:docPr id="1073741829" name="officeArt object" descr="officeArt object"/>
                <wp:cNvGraphicFramePr/>
                <a:graphic xmlns:a="http://schemas.openxmlformats.org/drawingml/2006/main">
                  <a:graphicData uri="http://schemas.microsoft.com/office/word/2010/wordprocessingGroup">
                    <wpg:wgp>
                      <wpg:cNvGrpSpPr/>
                      <wpg:grpSpPr>
                        <a:xfrm>
                          <a:off x="0" y="0"/>
                          <a:ext cx="2286004" cy="1143005"/>
                          <a:chOff x="0" y="0"/>
                          <a:chExt cx="2286003" cy="1143004"/>
                        </a:xfrm>
                      </wpg:grpSpPr>
                      <wps:wsp>
                        <wps:cNvPr id="1073741827" name="Shape 1073741827"/>
                        <wps:cNvSpPr/>
                        <wps:spPr>
                          <a:xfrm>
                            <a:off x="-1" y="-1"/>
                            <a:ext cx="2286004" cy="1143005"/>
                          </a:xfrm>
                          <a:custGeom>
                            <a:avLst/>
                            <a:gdLst/>
                            <a:ahLst/>
                            <a:cxnLst>
                              <a:cxn ang="0">
                                <a:pos x="wd2" y="hd2"/>
                              </a:cxn>
                              <a:cxn ang="5400000">
                                <a:pos x="wd2" y="hd2"/>
                              </a:cxn>
                              <a:cxn ang="10800000">
                                <a:pos x="wd2" y="hd2"/>
                              </a:cxn>
                              <a:cxn ang="16200000">
                                <a:pos x="wd2" y="hd2"/>
                              </a:cxn>
                            </a:cxnLst>
                            <a:rect l="0" t="0" r="r" b="b"/>
                            <a:pathLst>
                              <a:path w="21600" h="21600" extrusionOk="0">
                                <a:moveTo>
                                  <a:pt x="5400" y="0"/>
                                </a:moveTo>
                                <a:lnTo>
                                  <a:pt x="0" y="10800"/>
                                </a:lnTo>
                                <a:lnTo>
                                  <a:pt x="5400" y="21600"/>
                                </a:lnTo>
                                <a:lnTo>
                                  <a:pt x="16200" y="21600"/>
                                </a:lnTo>
                                <a:lnTo>
                                  <a:pt x="21600" y="10800"/>
                                </a:lnTo>
                                <a:lnTo>
                                  <a:pt x="16200" y="0"/>
                                </a:lnTo>
                                <a:close/>
                              </a:path>
                            </a:pathLst>
                          </a:custGeom>
                          <a:solidFill>
                            <a:srgbClr val="FFFFFF"/>
                          </a:solidFill>
                          <a:ln w="9525" cap="flat">
                            <a:solidFill>
                              <a:srgbClr val="000000"/>
                            </a:solidFill>
                            <a:prstDash val="solid"/>
                            <a:round/>
                          </a:ln>
                          <a:effectLst/>
                        </wps:spPr>
                        <wps:bodyPr/>
                      </wps:wsp>
                      <wps:wsp>
                        <wps:cNvPr id="1073741828" name="Shape 1073741828"/>
                        <wps:cNvSpPr txBox="1"/>
                        <wps:spPr>
                          <a:xfrm>
                            <a:off x="380999" y="190500"/>
                            <a:ext cx="1524004" cy="762004"/>
                          </a:xfrm>
                          <a:prstGeom prst="rect">
                            <a:avLst/>
                          </a:prstGeom>
                          <a:noFill/>
                          <a:ln w="12700" cap="flat">
                            <a:noFill/>
                            <a:miter lim="400000"/>
                          </a:ln>
                          <a:effectLst/>
                        </wps:spPr>
                        <wps:txbx>
                          <w:txbxContent>
                            <w:p w:rsidR="00AB2C05" w:rsidRDefault="00DD3B9B">
                              <w:pPr>
                                <w:pStyle w:val="Default"/>
                                <w:spacing w:after="120"/>
                              </w:pPr>
                              <w:r>
                                <w:rPr>
                                  <w:rFonts w:ascii="Times New Roman" w:hAnsi="Times New Roman"/>
                                  <w:sz w:val="20"/>
                                  <w:szCs w:val="20"/>
                                  <w:u w:color="000000"/>
                                </w:rPr>
                                <w:t xml:space="preserve">DLP consults informally with </w:t>
                              </w:r>
                              <w:r>
                                <w:rPr>
                                  <w:rFonts w:ascii="Times New Roman" w:hAnsi="Times New Roman"/>
                                  <w:sz w:val="20"/>
                                  <w:szCs w:val="20"/>
                                  <w:u w:color="000000"/>
                                </w:rPr>
                                <w:t>Statutory Authorities</w:t>
                              </w:r>
                            </w:p>
                          </w:txbxContent>
                        </wps:txbx>
                        <wps:bodyPr wrap="square" lIns="45718" tIns="45718" rIns="45718" bIns="45718" numCol="1" anchor="t">
                          <a:noAutofit/>
                        </wps:bodyPr>
                      </wps:wsp>
                    </wpg:wgp>
                  </a:graphicData>
                </a:graphic>
              </wp:anchor>
            </w:drawing>
          </mc:Choice>
          <mc:Fallback>
            <w:pict>
              <v:group id="_x0000_s1027" alt="officeArt object" style="position:absolute;margin-left:328.9pt;margin-top:21.2pt;width:180pt;height:90pt;z-index:251681792;mso-wrap-distance-left:0;mso-wrap-distance-right:0;mso-position-horizontal-relative:margin;mso-position-vertical-relative:line" coordsize="22860,11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">
                <v:shape id="Shape 1073741827" o:spid="_x0000_s1028" style="position:absolute;width:22860;height:1143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" path="m5400,l,10800,5400,21600r10800,l21600,10800,16200,,5400,xe">
                  <v:path arrowok="t" o:extrusionok="f" o:connecttype="custom" o:connectlocs="1143002,571503;1143002,571503;1143002,571503;1143002,571503" o:connectangles="0,90,180,270"/>
                </v:shape>
                <v:shapetype id="_x0000_t202" coordsize="21600,21600" o:spt="202" path="m,l,21600r21600,l21600,xe">
                  <v:stroke joinstyle="miter"/>
                  <v:path gradientshapeok="t" o:connecttype="rect"/>
                </v:shapetype>
                <v:shape id="Shape 1073741828" o:spid="_x0000_s1029" type="#_x0000_t202" style="position:absolute;left:3809;top:1905;width:15241;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" filled="f" stroked="f" strokeweight="1pt">
                  <v:stroke miterlimit="4"/>
                  <v:textbox inset="1.2699mm,1.2699mm,1.2699mm,1.2699mm">
                    <w:txbxContent>
                      <w:p w:rsidR="00AB2C05" w:rsidRDefault="00DD3B9B">
                        <w:pPr>
                          <w:pStyle w:val="Default"/>
                          <w:spacing w:after="120"/>
                        </w:pPr>
                        <w:r>
                          <w:rPr>
                            <w:rFonts w:ascii="Times New Roman" w:hAnsi="Times New Roman"/>
                            <w:sz w:val="20"/>
                            <w:szCs w:val="20"/>
                            <w:u w:color="000000"/>
                          </w:rPr>
                          <w:t xml:space="preserve">DLP consults informally with </w:t>
                        </w:r>
                        <w:r>
                          <w:rPr>
                            <w:rFonts w:ascii="Times New Roman" w:hAnsi="Times New Roman"/>
                            <w:sz w:val="20"/>
                            <w:szCs w:val="20"/>
                            <w:u w:color="000000"/>
                          </w:rPr>
                          <w:t>Statutory Authorities</w:t>
                        </w:r>
                      </w:p>
                    </w:txbxContent>
                  </v:textbox>
                </v:shape>
                <w10:wrap anchorx="margin" anchory="line"/>
              </v:group>
            </w:pict>
          </mc:Fallback>
        </mc:AlternateContent>
      </w:r>
      <w:r>
        <w:rPr>
          <w:rFonts w:ascii="Arial" w:eastAsia="Arial" w:hAnsi="Arial" w:cs="Arial"/>
          <w:b w:val="0"/>
          <w:bCs w:val="0"/>
          <w:noProof/>
          <w:sz w:val="24"/>
          <w:szCs w:val="24"/>
          <w:lang w:val="en-US"/>
        </w:rPr>
        <mc:AlternateContent>
          <mc:Choice Requires="wps">
            <w:drawing>
              <wp:anchor distT="0" distB="0" distL="0" distR="0" simplePos="0" relativeHeight="251682816" behindDoc="0" locked="0" layoutInCell="1" allowOverlap="1">
                <wp:simplePos x="0" y="0"/>
                <wp:positionH relativeFrom="margin">
                  <wp:posOffset>3043712</wp:posOffset>
                </wp:positionH>
                <wp:positionV relativeFrom="line">
                  <wp:posOffset>269237</wp:posOffset>
                </wp:positionV>
                <wp:extent cx="0" cy="457202"/>
                <wp:effectExtent l="0" t="0" r="0" b="0"/>
                <wp:wrapNone/>
                <wp:docPr id="1073741830" name="officeArt object" descr="officeArt object"/>
                <wp:cNvGraphicFramePr/>
                <a:graphic xmlns:a="http://schemas.openxmlformats.org/drawingml/2006/main">
                  <a:graphicData uri="http://schemas.microsoft.com/office/word/2010/wordprocessingShape">
                    <wps:wsp>
                      <wps:cNvCnPr/>
                      <wps:spPr>
                        <a:xfrm>
                          <a:off x="0" y="0"/>
                          <a:ext cx="0" cy="457202"/>
                        </a:xfrm>
                        <a:prstGeom prst="line">
                          <a:avLst/>
                        </a:prstGeom>
                        <a:noFill/>
                        <a:ln w="9525" cap="flat">
                          <a:solidFill>
                            <a:srgbClr val="000000"/>
                          </a:solidFill>
                          <a:prstDash val="solid"/>
                          <a:round/>
                          <a:tailEnd type="triangle" w="med" len="med"/>
                        </a:ln>
                        <a:effectLst/>
                      </wps:spPr>
                      <wps:bodyPr/>
                    </wps:wsp>
                  </a:graphicData>
                </a:graphic>
              </wp:anchor>
            </w:drawing>
          </mc:Choice>
          <mc:Fallback>
            <w:pict>
              <v:line id="_x0000_s1030" style="visibility:visible;position:absolute;margin-left:239.7pt;margin-top:21.2pt;width:0.0pt;height:36.0pt;z-index:251682816;mso-position-horizontal:absolute;mso-position-horizontal-relative:margin;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block" endarrowwidth="medium" endarrowlength="medium"/>
                <w10:wrap type="none" side="bothSides" anchorx="margin"/>
              </v:line>
            </w:pict>
          </mc:Fallback>
        </mc:AlternateContent>
      </w:r>
    </w:p>
    <w:p w:rsidR="00AB2C05" w:rsidRDefault="00AB2C05">
      <w:pPr>
        <w:pStyle w:val="Heading"/>
        <w:jc w:val="left"/>
        <w:rPr>
          <w:rStyle w:val="None"/>
          <w:rFonts w:ascii="Arial" w:eastAsia="Arial" w:hAnsi="Arial" w:cs="Arial"/>
          <w:b w:val="0"/>
          <w:bCs w:val="0"/>
          <w:sz w:val="24"/>
          <w:szCs w:val="24"/>
          <w:lang w:val="en-US"/>
        </w:rPr>
      </w:pPr>
    </w:p>
    <w:p w:rsidR="00AB2C05" w:rsidRDefault="00DD3B9B">
      <w:pPr>
        <w:pStyle w:val="Heading"/>
        <w:jc w:val="left"/>
        <w:rPr>
          <w:rStyle w:val="None"/>
          <w:rFonts w:ascii="Arial" w:eastAsia="Arial" w:hAnsi="Arial" w:cs="Arial"/>
          <w:b w:val="0"/>
          <w:bCs w:val="0"/>
          <w:sz w:val="24"/>
          <w:szCs w:val="24"/>
          <w:lang w:val="en-US"/>
        </w:rPr>
      </w:pPr>
      <w:r>
        <w:rPr>
          <w:rStyle w:val="None"/>
          <w:rFonts w:ascii="Arial" w:eastAsia="Arial" w:hAnsi="Arial" w:cs="Arial"/>
          <w:b w:val="0"/>
          <w:bCs w:val="0"/>
          <w:noProof/>
          <w:sz w:val="24"/>
          <w:szCs w:val="24"/>
          <w:lang w:val="en-US"/>
        </w:rPr>
        <mc:AlternateContent>
          <mc:Choice Requires="wps">
            <w:drawing>
              <wp:anchor distT="0" distB="0" distL="0" distR="0" simplePos="0" relativeHeight="251684864" behindDoc="0" locked="0" layoutInCell="1" allowOverlap="1">
                <wp:simplePos x="0" y="0"/>
                <wp:positionH relativeFrom="margin">
                  <wp:posOffset>2643187</wp:posOffset>
                </wp:positionH>
                <wp:positionV relativeFrom="line">
                  <wp:posOffset>339725</wp:posOffset>
                </wp:positionV>
                <wp:extent cx="914400" cy="443231"/>
                <wp:effectExtent l="0" t="0" r="0" b="0"/>
                <wp:wrapNone/>
                <wp:docPr id="1073741831" name="officeArt object" descr="officeArt object"/>
                <wp:cNvGraphicFramePr/>
                <a:graphic xmlns:a="http://schemas.openxmlformats.org/drawingml/2006/main">
                  <a:graphicData uri="http://schemas.microsoft.com/office/word/2010/wordprocessingShape">
                    <wps:wsp>
                      <wps:cNvSpPr/>
                      <wps:spPr>
                        <a:xfrm>
                          <a:off x="0" y="0"/>
                          <a:ext cx="914400" cy="443231"/>
                        </a:xfrm>
                        <a:prstGeom prst="rect">
                          <a:avLst/>
                        </a:prstGeom>
                        <a:solidFill>
                          <a:srgbClr val="FFFFFF"/>
                        </a:solidFill>
                        <a:ln w="9525" cap="flat">
                          <a:solidFill>
                            <a:srgbClr val="000000"/>
                          </a:solidFill>
                          <a:prstDash val="solid"/>
                          <a:round/>
                        </a:ln>
                        <a:effectLst/>
                      </wps:spPr>
                      <wps:txbx>
                        <w:txbxContent>
                          <w:p w:rsidR="00AB2C05" w:rsidRDefault="00DD3B9B">
                            <w:pPr>
                              <w:pStyle w:val="Default"/>
                              <w:spacing w:before="240" w:after="60"/>
                              <w:outlineLvl w:val="4"/>
                            </w:pPr>
                            <w:r>
                              <w:rPr>
                                <w:rFonts w:ascii="Times New Roman" w:hAnsi="Times New Roman"/>
                                <w:b/>
                                <w:bCs/>
                                <w:i/>
                                <w:iCs/>
                                <w:sz w:val="26"/>
                                <w:szCs w:val="26"/>
                                <w:u w:color="000000"/>
                              </w:rPr>
                              <w:t>Unclear</w:t>
                            </w:r>
                          </w:p>
                        </w:txbxContent>
                      </wps:txbx>
                      <wps:bodyPr wrap="square" lIns="45718" tIns="45718" rIns="45718" bIns="45718" numCol="1" anchor="t">
                        <a:noAutofit/>
                      </wps:bodyPr>
                    </wps:wsp>
                  </a:graphicData>
                </a:graphic>
              </wp:anchor>
            </w:drawing>
          </mc:Choice>
          <mc:Fallback>
            <w:pict>
              <v:rect id="_x0000_s1030" alt="officeArt object" style="position:absolute;margin-left:208.1pt;margin-top:26.75pt;width:1in;height:34.9pt;z-index:251684864;visibility:visible;mso-wrap-style:square;mso-wrap-distance-left:0;mso-wrap-distance-top:0;mso-wrap-distance-right:0;mso-wrap-distance-bottom:0;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">
                <v:stroke joinstyle="round"/>
                <v:textbox inset="1.2699mm,1.2699mm,1.2699mm,1.2699mm">
                  <w:txbxContent>
                    <w:p w:rsidR="00AB2C05" w:rsidRDefault="00DD3B9B">
                      <w:pPr>
                        <w:pStyle w:val="Default"/>
                        <w:spacing w:before="240" w:after="60"/>
                        <w:outlineLvl w:val="4"/>
                      </w:pPr>
                      <w:r>
                        <w:rPr>
                          <w:rFonts w:ascii="Times New Roman" w:hAnsi="Times New Roman"/>
                          <w:b/>
                          <w:bCs/>
                          <w:i/>
                          <w:iCs/>
                          <w:sz w:val="26"/>
                          <w:szCs w:val="26"/>
                          <w:u w:color="000000"/>
                        </w:rPr>
                        <w:t>Unclear</w:t>
                      </w:r>
                    </w:p>
                  </w:txbxContent>
                </v:textbox>
                <w10:wrap anchorx="margin" anchory="line"/>
              </v:rect>
            </w:pict>
          </mc:Fallback>
        </mc:AlternateContent>
      </w:r>
      <w:r>
        <w:rPr>
          <w:rStyle w:val="None"/>
          <w:rFonts w:ascii="Arial" w:eastAsia="Arial" w:hAnsi="Arial" w:cs="Arial"/>
          <w:b w:val="0"/>
          <w:bCs w:val="0"/>
          <w:noProof/>
          <w:sz w:val="24"/>
          <w:szCs w:val="24"/>
          <w:lang w:val="en-US"/>
        </w:rPr>
        <mc:AlternateContent>
          <mc:Choice Requires="wpg">
            <w:drawing>
              <wp:anchor distT="0" distB="0" distL="0" distR="0" simplePos="0" relativeHeight="251683840" behindDoc="0" locked="0" layoutInCell="1" allowOverlap="1">
                <wp:simplePos x="0" y="0"/>
                <wp:positionH relativeFrom="margin">
                  <wp:posOffset>231770</wp:posOffset>
                </wp:positionH>
                <wp:positionV relativeFrom="line">
                  <wp:posOffset>180339</wp:posOffset>
                </wp:positionV>
                <wp:extent cx="1490666" cy="919165"/>
                <wp:effectExtent l="0" t="0" r="0" b="0"/>
                <wp:wrapNone/>
                <wp:docPr id="1073741834" name="officeArt object" descr="officeArt object"/>
                <wp:cNvGraphicFramePr/>
                <a:graphic xmlns:a="http://schemas.openxmlformats.org/drawingml/2006/main">
                  <a:graphicData uri="http://schemas.microsoft.com/office/word/2010/wordprocessingGroup">
                    <wpg:wgp>
                      <wpg:cNvGrpSpPr/>
                      <wpg:grpSpPr>
                        <a:xfrm>
                          <a:off x="0" y="0"/>
                          <a:ext cx="1490666" cy="919165"/>
                          <a:chOff x="-4762" y="-4762"/>
                          <a:chExt cx="1490665" cy="919164"/>
                        </a:xfrm>
                      </wpg:grpSpPr>
                      <wps:wsp>
                        <wps:cNvPr id="1073741832" name="Shape 1073741831"/>
                        <wps:cNvSpPr/>
                        <wps:spPr>
                          <a:xfrm>
                            <a:off x="-1" y="0"/>
                            <a:ext cx="1485905" cy="914402"/>
                          </a:xfrm>
                          <a:custGeom>
                            <a:avLst/>
                            <a:gdLst/>
                            <a:ahLst/>
                            <a:cxnLst>
                              <a:cxn ang="0">
                                <a:pos x="wd2" y="hd2"/>
                              </a:cxn>
                              <a:cxn ang="5400000">
                                <a:pos x="wd2" y="hd2"/>
                              </a:cxn>
                              <a:cxn ang="10800000">
                                <a:pos x="wd2" y="hd2"/>
                              </a:cxn>
                              <a:cxn ang="16200000">
                                <a:pos x="wd2" y="hd2"/>
                              </a:cxn>
                            </a:cxnLst>
                            <a:rect l="0" t="0" r="r" b="b"/>
                            <a:pathLst>
                              <a:path w="21600" h="21600" extrusionOk="0">
                                <a:moveTo>
                                  <a:pt x="1920" y="0"/>
                                </a:moveTo>
                                <a:lnTo>
                                  <a:pt x="0" y="3120"/>
                                </a:lnTo>
                                <a:lnTo>
                                  <a:pt x="0" y="18480"/>
                                </a:lnTo>
                                <a:lnTo>
                                  <a:pt x="1920" y="21600"/>
                                </a:lnTo>
                                <a:lnTo>
                                  <a:pt x="19680" y="21600"/>
                                </a:lnTo>
                                <a:lnTo>
                                  <a:pt x="21600" y="18480"/>
                                </a:lnTo>
                                <a:lnTo>
                                  <a:pt x="21600" y="3120"/>
                                </a:lnTo>
                                <a:lnTo>
                                  <a:pt x="19680" y="0"/>
                                </a:lnTo>
                                <a:close/>
                              </a:path>
                            </a:pathLst>
                          </a:custGeom>
                          <a:solidFill>
                            <a:srgbClr val="FFFFFF"/>
                          </a:solidFill>
                          <a:ln w="9525" cap="flat">
                            <a:solidFill>
                              <a:srgbClr val="000000"/>
                            </a:solidFill>
                            <a:prstDash val="solid"/>
                            <a:round/>
                          </a:ln>
                          <a:effectLst/>
                        </wps:spPr>
                        <wps:bodyPr/>
                      </wps:wsp>
                      <wps:wsp>
                        <wps:cNvPr id="1073741833" name="Shape 1073741832"/>
                        <wps:cNvSpPr txBox="1"/>
                        <wps:spPr>
                          <a:xfrm>
                            <a:off x="-4763" y="-4763"/>
                            <a:ext cx="1353824" cy="782324"/>
                          </a:xfrm>
                          <a:prstGeom prst="rect">
                            <a:avLst/>
                          </a:prstGeom>
                          <a:noFill/>
                          <a:ln w="12700" cap="flat">
                            <a:noFill/>
                            <a:miter lim="400000"/>
                          </a:ln>
                          <a:effectLst/>
                        </wps:spPr>
                        <wps:txbx>
                          <w:txbxContent>
                            <w:p w:rsidR="00AB2C05" w:rsidRDefault="00DD3B9B">
                              <w:pPr>
                                <w:pStyle w:val="Body"/>
                              </w:pPr>
                              <w:r>
                                <w:rPr>
                                  <w:lang w:val="en-US"/>
                                </w:rPr>
                                <w:t>Decide if there are reasonable grounds for concern</w:t>
                              </w:r>
                            </w:p>
                          </w:txbxContent>
                        </wps:txbx>
                        <wps:bodyPr wrap="square" lIns="45718" tIns="45718" rIns="45718" bIns="45718" numCol="1" anchor="t">
                          <a:noAutofit/>
                        </wps:bodyPr>
                      </wps:wsp>
                    </wpg:wgp>
                  </a:graphicData>
                </a:graphic>
              </wp:anchor>
            </w:drawing>
          </mc:Choice>
          <mc:Fallback>
            <w:pict>
              <v:group id="_x0000_s1031" alt="officeArt object" style="position:absolute;margin-left:18.25pt;margin-top:14.2pt;width:117.4pt;height:72.4pt;z-index:251683840;mso-wrap-distance-left:0;mso-wrap-distance-right:0;mso-position-horizontal-relative:margin;mso-position-vertical-relative:line" coordorigin="-47,-47" coordsize="14906,9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">
                <v:shape id="Shape 1073741831" o:spid="_x0000_s1032" style="position:absolute;width:14859;height:9144;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" path="m1920,l,3120,,18480r1920,3120l19680,21600r1920,-3120l21600,3120,19680,,1920,xe">
                  <v:path arrowok="t" o:extrusionok="f" o:connecttype="custom" o:connectlocs="742953,457201;742953,457201;742953,457201;742953,457201" o:connectangles="0,90,180,270"/>
                </v:shape>
                <v:shape id="Shape 1073741832" o:spid="_x0000_s1033" type="#_x0000_t202" style="position:absolute;left:-47;top:-47;width:13537;height:7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" filled="f" stroked="f" strokeweight="1pt">
                  <v:stroke miterlimit="4"/>
                  <v:textbox inset="1.2699mm,1.2699mm,1.2699mm,1.2699mm">
                    <w:txbxContent>
                      <w:p w:rsidR="00AB2C05" w:rsidRDefault="00DD3B9B">
                        <w:pPr>
                          <w:pStyle w:val="Body"/>
                        </w:pPr>
                        <w:r>
                          <w:rPr>
                            <w:lang w:val="en-US"/>
                          </w:rPr>
                          <w:t>Decide if there are reasonable grounds for concern</w:t>
                        </w:r>
                      </w:p>
                    </w:txbxContent>
                  </v:textbox>
                </v:shape>
                <w10:wrap anchorx="margin" anchory="line"/>
              </v:group>
            </w:pict>
          </mc:Fallback>
        </mc:AlternateContent>
      </w:r>
      <w:r>
        <w:rPr>
          <w:rStyle w:val="None"/>
          <w:rFonts w:ascii="Arial" w:eastAsia="Arial" w:hAnsi="Arial" w:cs="Arial"/>
          <w:b w:val="0"/>
          <w:bCs w:val="0"/>
          <w:noProof/>
          <w:sz w:val="24"/>
          <w:szCs w:val="24"/>
          <w:lang w:val="en-US"/>
        </w:rPr>
        <mc:AlternateContent>
          <mc:Choice Requires="wps">
            <w:drawing>
              <wp:anchor distT="152400" distB="152400" distL="152400" distR="152400" simplePos="0" relativeHeight="251699200" behindDoc="0" locked="0" layoutInCell="1" allowOverlap="1">
                <wp:simplePos x="0" y="0"/>
                <wp:positionH relativeFrom="margin">
                  <wp:posOffset>1754503</wp:posOffset>
                </wp:positionH>
                <wp:positionV relativeFrom="line">
                  <wp:posOffset>312260</wp:posOffset>
                </wp:positionV>
                <wp:extent cx="798510" cy="0"/>
                <wp:effectExtent l="0" t="0" r="0" b="0"/>
                <wp:wrapThrough wrapText="bothSides" distL="152400" distR="152400">
                  <wp:wrapPolygon edited="1">
                    <wp:start x="0" y="0"/>
                    <wp:lineTo x="19539" y="0"/>
                    <wp:lineTo x="0" y="0"/>
                    <wp:lineTo x="19539" y="0"/>
                    <wp:lineTo x="21257" y="0"/>
                    <wp:lineTo x="21600" y="0"/>
                    <wp:lineTo x="21257" y="0"/>
                    <wp:lineTo x="19539" y="0"/>
                    <wp:lineTo x="0" y="0"/>
                  </wp:wrapPolygon>
                </wp:wrapThrough>
                <wp:docPr id="1073741835" name="officeArt object"/>
                <wp:cNvGraphicFramePr/>
                <a:graphic xmlns:a="http://schemas.openxmlformats.org/drawingml/2006/main">
                  <a:graphicData uri="http://schemas.microsoft.com/office/word/2010/wordprocessingShape">
                    <wps:wsp>
                      <wps:cNvCnPr/>
                      <wps:spPr>
                        <a:xfrm flipH="1">
                          <a:off x="0" y="0"/>
                          <a:ext cx="798510" cy="0"/>
                        </a:xfrm>
                        <a:prstGeom prst="line">
                          <a:avLst/>
                        </a:prstGeom>
                        <a:noFill/>
                        <a:ln w="12700" cap="flat">
                          <a:solidFill>
                            <a:srgbClr val="000000"/>
                          </a:solidFill>
                          <a:prstDash val="solid"/>
                          <a:round/>
                          <a:tailEnd type="triangle" w="med" len="med"/>
                        </a:ln>
                        <a:effectLst>
                          <a:outerShdw blurRad="38100" dist="20000" dir="5400000" rotWithShape="0">
                            <a:srgbClr val="000000">
                              <a:alpha val="38000"/>
                            </a:srgbClr>
                          </a:outerShdw>
                        </a:effectLst>
                      </wps:spPr>
                      <wps:bodyPr/>
                    </wps:wsp>
                  </a:graphicData>
                </a:graphic>
              </wp:anchor>
            </w:drawing>
          </mc:Choice>
          <mc:Fallback>
            <w:pict>
              <v:line id="_x0000_s1035" style="visibility:visible;position:absolute;margin-left:138.1pt;margin-top:24.6pt;width:62.9pt;height:0.0pt;z-index:251699200;mso-position-horizontal:absolute;mso-position-horizontal-relative:margin;mso-position-vertical:absolute;mso-position-vertical-relative:line;mso-wrap-distance-left:12.0pt;mso-wrap-distance-top:12.0pt;mso-wrap-distance-right:12.0pt;mso-wrap-distance-bottom:12.0pt;flip:x;">
                <v:fill on="f"/>
                <v:stroke filltype="solid" color="#000000" opacity="100.0%" weight="1.0pt" dashstyle="solid" endcap="flat" joinstyle="round" linestyle="single" startarrow="none" startarrowwidth="medium" startarrowlength="medium" endarrow="block" endarrowwidth="medium" endarrowlength="medium"/>
                <v:shadow on="t" color="#000000" opacity="0.38" offset="0.0pt,1.6pt"/>
                <w10:wrap type="through" side="bothSides" anchorx="margin"/>
              </v:line>
            </w:pict>
          </mc:Fallback>
        </mc:AlternateContent>
      </w:r>
    </w:p>
    <w:p w:rsidR="00AB2C05" w:rsidRDefault="00DD3B9B">
      <w:pPr>
        <w:pStyle w:val="Heading"/>
        <w:jc w:val="left"/>
        <w:rPr>
          <w:rStyle w:val="None"/>
          <w:rFonts w:ascii="Arial" w:eastAsia="Arial" w:hAnsi="Arial" w:cs="Arial"/>
          <w:b w:val="0"/>
          <w:bCs w:val="0"/>
          <w:sz w:val="24"/>
          <w:szCs w:val="24"/>
          <w:lang w:val="en-US"/>
        </w:rPr>
      </w:pPr>
      <w:r>
        <w:rPr>
          <w:rStyle w:val="None"/>
          <w:rFonts w:ascii="Arial" w:eastAsia="Arial" w:hAnsi="Arial" w:cs="Arial"/>
          <w:b w:val="0"/>
          <w:bCs w:val="0"/>
          <w:noProof/>
          <w:sz w:val="24"/>
          <w:szCs w:val="24"/>
          <w:lang w:val="en-US"/>
        </w:rPr>
        <mc:AlternateContent>
          <mc:Choice Requires="wps">
            <w:drawing>
              <wp:anchor distT="0" distB="0" distL="0" distR="0" simplePos="0" relativeHeight="251685888" behindDoc="0" locked="0" layoutInCell="1" allowOverlap="1">
                <wp:simplePos x="0" y="0"/>
                <wp:positionH relativeFrom="margin">
                  <wp:posOffset>3724275</wp:posOffset>
                </wp:positionH>
                <wp:positionV relativeFrom="line">
                  <wp:posOffset>286860</wp:posOffset>
                </wp:positionV>
                <wp:extent cx="342901" cy="0"/>
                <wp:effectExtent l="0" t="0" r="0" b="0"/>
                <wp:wrapNone/>
                <wp:docPr id="1073741836" name="officeArt object" descr="officeArt object"/>
                <wp:cNvGraphicFramePr/>
                <a:graphic xmlns:a="http://schemas.openxmlformats.org/drawingml/2006/main">
                  <a:graphicData uri="http://schemas.microsoft.com/office/word/2010/wordprocessingShape">
                    <wps:wsp>
                      <wps:cNvCnPr/>
                      <wps:spPr>
                        <a:xfrm>
                          <a:off x="0" y="0"/>
                          <a:ext cx="342901" cy="0"/>
                        </a:xfrm>
                        <a:prstGeom prst="line">
                          <a:avLst/>
                        </a:prstGeom>
                        <a:noFill/>
                        <a:ln w="9525" cap="flat">
                          <a:solidFill>
                            <a:srgbClr val="000000"/>
                          </a:solidFill>
                          <a:prstDash val="solid"/>
                          <a:round/>
                          <a:tailEnd type="triangle" w="med" len="med"/>
                        </a:ln>
                        <a:effectLst/>
                      </wps:spPr>
                      <wps:bodyPr/>
                    </wps:wsp>
                  </a:graphicData>
                </a:graphic>
              </wp:anchor>
            </w:drawing>
          </mc:Choice>
          <mc:Fallback>
            <w:pict>
              <v:line id="_x0000_s1036" style="visibility:visible;position:absolute;margin-left:293.3pt;margin-top:22.6pt;width:27.0pt;height:0.0pt;z-index:251685888;mso-position-horizontal:absolute;mso-position-horizontal-relative:margin;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block" endarrowwidth="medium" endarrowlength="medium"/>
                <w10:wrap type="none" side="bothSides" anchorx="margin"/>
              </v:line>
            </w:pict>
          </mc:Fallback>
        </mc:AlternateContent>
      </w:r>
    </w:p>
    <w:p w:rsidR="00AB2C05" w:rsidRDefault="00DD3B9B">
      <w:pPr>
        <w:pStyle w:val="Heading"/>
        <w:jc w:val="left"/>
        <w:rPr>
          <w:rStyle w:val="None"/>
          <w:rFonts w:ascii="Arial" w:eastAsia="Arial" w:hAnsi="Arial" w:cs="Arial"/>
          <w:sz w:val="24"/>
          <w:szCs w:val="24"/>
          <w:lang w:val="en-US"/>
        </w:rPr>
      </w:pPr>
      <w:r>
        <w:rPr>
          <w:rStyle w:val="None"/>
          <w:rFonts w:ascii="Arial" w:eastAsia="Arial" w:hAnsi="Arial" w:cs="Arial"/>
          <w:sz w:val="24"/>
          <w:szCs w:val="24"/>
          <w:lang w:val="en-US"/>
        </w:rPr>
        <w:tab/>
      </w:r>
      <w:r>
        <w:rPr>
          <w:rStyle w:val="None"/>
          <w:rFonts w:ascii="Arial" w:eastAsia="Arial" w:hAnsi="Arial" w:cs="Arial"/>
          <w:sz w:val="24"/>
          <w:szCs w:val="24"/>
          <w:lang w:val="en-US"/>
        </w:rPr>
        <w:tab/>
      </w:r>
      <w:r>
        <w:rPr>
          <w:rStyle w:val="None"/>
          <w:rFonts w:ascii="Arial" w:eastAsia="Arial" w:hAnsi="Arial" w:cs="Arial"/>
          <w:sz w:val="24"/>
          <w:szCs w:val="24"/>
          <w:lang w:val="en-US"/>
        </w:rPr>
        <w:tab/>
      </w:r>
      <w:r>
        <w:rPr>
          <w:rStyle w:val="None"/>
          <w:rFonts w:ascii="Arial" w:eastAsia="Arial" w:hAnsi="Arial" w:cs="Arial"/>
          <w:sz w:val="24"/>
          <w:szCs w:val="24"/>
          <w:lang w:val="en-US"/>
        </w:rPr>
        <w:tab/>
      </w:r>
    </w:p>
    <w:p w:rsidR="00AB2C05" w:rsidRDefault="00AB2C05">
      <w:pPr>
        <w:pStyle w:val="Heading"/>
        <w:rPr>
          <w:rStyle w:val="None"/>
          <w:rFonts w:ascii="Arial" w:eastAsia="Arial" w:hAnsi="Arial" w:cs="Arial"/>
          <w:sz w:val="24"/>
          <w:szCs w:val="24"/>
          <w:lang w:val="en-US"/>
        </w:rPr>
      </w:pPr>
    </w:p>
    <w:p w:rsidR="00AB2C05" w:rsidRDefault="00DD3B9B">
      <w:pPr>
        <w:pStyle w:val="Body"/>
        <w:rPr>
          <w:rStyle w:val="None"/>
          <w:rFonts w:ascii="Arial" w:eastAsia="Arial" w:hAnsi="Arial" w:cs="Arial"/>
          <w:lang w:val="en-US"/>
        </w:rPr>
      </w:pPr>
      <w:r>
        <w:rPr>
          <w:rStyle w:val="None"/>
          <w:rFonts w:ascii="Arial" w:eastAsia="Arial" w:hAnsi="Arial" w:cs="Arial"/>
          <w:noProof/>
          <w:lang w:val="en-US"/>
        </w:rPr>
        <mc:AlternateContent>
          <mc:Choice Requires="wps">
            <w:drawing>
              <wp:anchor distT="0" distB="0" distL="0" distR="0" simplePos="0" relativeHeight="251687936" behindDoc="0" locked="0" layoutInCell="1" allowOverlap="1">
                <wp:simplePos x="0" y="0"/>
                <wp:positionH relativeFrom="margin">
                  <wp:posOffset>967578</wp:posOffset>
                </wp:positionH>
                <wp:positionV relativeFrom="line">
                  <wp:posOffset>345441</wp:posOffset>
                </wp:positionV>
                <wp:extent cx="0" cy="342901"/>
                <wp:effectExtent l="0" t="0" r="0" b="0"/>
                <wp:wrapNone/>
                <wp:docPr id="1073741837" name="officeArt object" descr="officeArt object"/>
                <wp:cNvGraphicFramePr/>
                <a:graphic xmlns:a="http://schemas.openxmlformats.org/drawingml/2006/main">
                  <a:graphicData uri="http://schemas.microsoft.com/office/word/2010/wordprocessingShape">
                    <wps:wsp>
                      <wps:cNvCnPr/>
                      <wps:spPr>
                        <a:xfrm>
                          <a:off x="0" y="0"/>
                          <a:ext cx="0" cy="342901"/>
                        </a:xfrm>
                        <a:prstGeom prst="line">
                          <a:avLst/>
                        </a:prstGeom>
                        <a:noFill/>
                        <a:ln w="9525" cap="flat">
                          <a:solidFill>
                            <a:srgbClr val="000000"/>
                          </a:solidFill>
                          <a:prstDash val="solid"/>
                          <a:round/>
                        </a:ln>
                        <a:effectLst/>
                      </wps:spPr>
                      <wps:bodyPr/>
                    </wps:wsp>
                  </a:graphicData>
                </a:graphic>
              </wp:anchor>
            </w:drawing>
          </mc:Choice>
          <mc:Fallback>
            <w:pict>
              <v:line id="_x0000_s1037" style="visibility:visible;position:absolute;margin-left:76.2pt;margin-top:27.2pt;width:0.0pt;height:27.0pt;z-index:251687936;mso-position-horizontal:absolute;mso-position-horizontal-relative:margin;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margin"/>
              </v:line>
            </w:pict>
          </mc:Fallback>
        </mc:AlternateContent>
      </w:r>
    </w:p>
    <w:p w:rsidR="00AB2C05" w:rsidRDefault="00DD3B9B">
      <w:pPr>
        <w:pStyle w:val="Body"/>
        <w:rPr>
          <w:rStyle w:val="None"/>
          <w:rFonts w:ascii="Arial" w:eastAsia="Arial" w:hAnsi="Arial" w:cs="Arial"/>
          <w:lang w:val="en-US"/>
        </w:rPr>
      </w:pPr>
      <w:r>
        <w:rPr>
          <w:rStyle w:val="None"/>
          <w:rFonts w:ascii="Arial" w:eastAsia="Arial" w:hAnsi="Arial" w:cs="Arial"/>
          <w:noProof/>
          <w:lang w:val="en-US"/>
        </w:rPr>
        <mc:AlternateContent>
          <mc:Choice Requires="wps">
            <w:drawing>
              <wp:anchor distT="0" distB="0" distL="0" distR="0" simplePos="0" relativeHeight="251691008" behindDoc="0" locked="0" layoutInCell="1" allowOverlap="1">
                <wp:simplePos x="0" y="0"/>
                <wp:positionH relativeFrom="margin">
                  <wp:posOffset>5314954</wp:posOffset>
                </wp:positionH>
                <wp:positionV relativeFrom="line">
                  <wp:posOffset>205741</wp:posOffset>
                </wp:positionV>
                <wp:extent cx="0" cy="198123"/>
                <wp:effectExtent l="0" t="0" r="0" b="0"/>
                <wp:wrapNone/>
                <wp:docPr id="1073741838" name="officeArt object" descr="officeArt object"/>
                <wp:cNvGraphicFramePr/>
                <a:graphic xmlns:a="http://schemas.openxmlformats.org/drawingml/2006/main">
                  <a:graphicData uri="http://schemas.microsoft.com/office/word/2010/wordprocessingShape">
                    <wps:wsp>
                      <wps:cNvCnPr/>
                      <wps:spPr>
                        <a:xfrm>
                          <a:off x="0" y="0"/>
                          <a:ext cx="0" cy="198123"/>
                        </a:xfrm>
                        <a:prstGeom prst="line">
                          <a:avLst/>
                        </a:prstGeom>
                        <a:noFill/>
                        <a:ln w="9525" cap="flat">
                          <a:solidFill>
                            <a:srgbClr val="000000"/>
                          </a:solidFill>
                          <a:prstDash val="solid"/>
                          <a:round/>
                        </a:ln>
                        <a:effectLst/>
                      </wps:spPr>
                      <wps:bodyPr/>
                    </wps:wsp>
                  </a:graphicData>
                </a:graphic>
              </wp:anchor>
            </w:drawing>
          </mc:Choice>
          <mc:Fallback>
            <w:pict>
              <v:line id="_x0000_s1038" style="visibility:visible;position:absolute;margin-left:418.5pt;margin-top:16.2pt;width:0.0pt;height:15.6pt;z-index:251691008;mso-position-horizontal:absolute;mso-position-horizontal-relative:margin;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margin"/>
              </v:line>
            </w:pict>
          </mc:Fallback>
        </mc:AlternateContent>
      </w:r>
    </w:p>
    <w:p w:rsidR="00AB2C05" w:rsidRDefault="00DD3B9B">
      <w:pPr>
        <w:pStyle w:val="Body"/>
        <w:rPr>
          <w:rStyle w:val="None"/>
          <w:rFonts w:ascii="Arial" w:eastAsia="Arial" w:hAnsi="Arial" w:cs="Arial"/>
          <w:lang w:val="en-US"/>
        </w:rPr>
      </w:pPr>
      <w:r>
        <w:rPr>
          <w:rStyle w:val="None"/>
          <w:rFonts w:ascii="Arial" w:eastAsia="Arial" w:hAnsi="Arial" w:cs="Arial"/>
          <w:noProof/>
          <w:lang w:val="en-US"/>
        </w:rPr>
        <mc:AlternateContent>
          <mc:Choice Requires="wps">
            <w:drawing>
              <wp:anchor distT="0" distB="0" distL="0" distR="0" simplePos="0" relativeHeight="251686912" behindDoc="0" locked="0" layoutInCell="1" allowOverlap="1">
                <wp:simplePos x="0" y="0"/>
                <wp:positionH relativeFrom="margin">
                  <wp:posOffset>2551425</wp:posOffset>
                </wp:positionH>
                <wp:positionV relativeFrom="line">
                  <wp:posOffset>221677</wp:posOffset>
                </wp:positionV>
                <wp:extent cx="685800" cy="288166"/>
                <wp:effectExtent l="0" t="0" r="0" b="0"/>
                <wp:wrapNone/>
                <wp:docPr id="1073741839" name="officeArt object" descr="officeArt object"/>
                <wp:cNvGraphicFramePr/>
                <a:graphic xmlns:a="http://schemas.openxmlformats.org/drawingml/2006/main">
                  <a:graphicData uri="http://schemas.microsoft.com/office/word/2010/wordprocessingShape">
                    <wps:wsp>
                      <wps:cNvSpPr/>
                      <wps:spPr>
                        <a:xfrm>
                          <a:off x="0" y="0"/>
                          <a:ext cx="685800" cy="288166"/>
                        </a:xfrm>
                        <a:prstGeom prst="rect">
                          <a:avLst/>
                        </a:prstGeom>
                        <a:solidFill>
                          <a:srgbClr val="FFFFFF"/>
                        </a:solidFill>
                        <a:ln w="9525" cap="flat">
                          <a:solidFill>
                            <a:srgbClr val="000000"/>
                          </a:solidFill>
                          <a:prstDash val="solid"/>
                          <a:round/>
                        </a:ln>
                        <a:effectLst/>
                      </wps:spPr>
                      <wps:txbx>
                        <w:txbxContent>
                          <w:p w:rsidR="00AB2C05" w:rsidRDefault="00DD3B9B">
                            <w:pPr>
                              <w:pStyle w:val="Body"/>
                              <w:jc w:val="center"/>
                            </w:pPr>
                            <w:r>
                              <w:rPr>
                                <w:lang w:val="en-US"/>
                              </w:rPr>
                              <w:t>YES</w:t>
                            </w:r>
                          </w:p>
                        </w:txbxContent>
                      </wps:txbx>
                      <wps:bodyPr wrap="square" lIns="45718" tIns="45718" rIns="45718" bIns="45718" numCol="1" anchor="t">
                        <a:noAutofit/>
                      </wps:bodyPr>
                    </wps:wsp>
                  </a:graphicData>
                </a:graphic>
              </wp:anchor>
            </w:drawing>
          </mc:Choice>
          <mc:Fallback>
            <w:pict>
              <v:rect id="_x0000_s1034" alt="officeArt object" style="position:absolute;margin-left:200.9pt;margin-top:17.45pt;width:54pt;height:22.7pt;z-index:251686912;visibility:visible;mso-wrap-style:square;mso-wrap-distance-left:0;mso-wrap-distance-top:0;mso-wrap-distance-right:0;mso-wrap-distance-bottom:0;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">
                <v:stroke joinstyle="round"/>
                <v:textbox inset="1.2699mm,1.2699mm,1.2699mm,1.2699mm">
                  <w:txbxContent>
                    <w:p w:rsidR="00AB2C05" w:rsidRDefault="00DD3B9B">
                      <w:pPr>
                        <w:pStyle w:val="Body"/>
                        <w:jc w:val="center"/>
                      </w:pPr>
                      <w:r>
                        <w:rPr>
                          <w:lang w:val="en-US"/>
                        </w:rPr>
                        <w:t>YES</w:t>
                      </w:r>
                    </w:p>
                  </w:txbxContent>
                </v:textbox>
                <w10:wrap anchorx="margin" anchory="line"/>
              </v:rect>
            </w:pict>
          </mc:Fallback>
        </mc:AlternateContent>
      </w:r>
      <w:r>
        <w:rPr>
          <w:rStyle w:val="None"/>
          <w:rFonts w:ascii="Arial" w:eastAsia="Arial" w:hAnsi="Arial" w:cs="Arial"/>
          <w:noProof/>
          <w:lang w:val="en-US"/>
        </w:rPr>
        <mc:AlternateContent>
          <mc:Choice Requires="wps">
            <w:drawing>
              <wp:anchor distT="0" distB="0" distL="0" distR="0" simplePos="0" relativeHeight="251689984" behindDoc="0" locked="0" layoutInCell="1" allowOverlap="1">
                <wp:simplePos x="0" y="0"/>
                <wp:positionH relativeFrom="margin">
                  <wp:posOffset>3743640</wp:posOffset>
                </wp:positionH>
                <wp:positionV relativeFrom="line">
                  <wp:posOffset>234636</wp:posOffset>
                </wp:positionV>
                <wp:extent cx="1600203" cy="3"/>
                <wp:effectExtent l="0" t="0" r="0" b="0"/>
                <wp:wrapNone/>
                <wp:docPr id="1073741840" name="officeArt object" descr="officeArt object"/>
                <wp:cNvGraphicFramePr/>
                <a:graphic xmlns:a="http://schemas.openxmlformats.org/drawingml/2006/main">
                  <a:graphicData uri="http://schemas.microsoft.com/office/word/2010/wordprocessingShape">
                    <wps:wsp>
                      <wps:cNvCnPr/>
                      <wps:spPr>
                        <a:xfrm flipH="1" flipV="1">
                          <a:off x="0" y="0"/>
                          <a:ext cx="1600203" cy="3"/>
                        </a:xfrm>
                        <a:prstGeom prst="line">
                          <a:avLst/>
                        </a:prstGeom>
                        <a:noFill/>
                        <a:ln w="9525" cap="flat">
                          <a:solidFill>
                            <a:srgbClr val="000000"/>
                          </a:solidFill>
                          <a:prstDash val="solid"/>
                          <a:round/>
                          <a:tailEnd type="triangle" w="med" len="med"/>
                        </a:ln>
                        <a:effectLst/>
                      </wps:spPr>
                      <wps:bodyPr/>
                    </wps:wsp>
                  </a:graphicData>
                </a:graphic>
              </wp:anchor>
            </w:drawing>
          </mc:Choice>
          <mc:Fallback>
            <w:pict>
              <v:line id="_x0000_s1040" style="visibility:visible;position:absolute;margin-left:294.8pt;margin-top:18.5pt;width:126.0pt;height:0.0pt;z-index:251689984;mso-position-horizontal:absolute;mso-position-horizontal-relative:margin;mso-position-vertical:absolute;mso-position-vertical-relative:line;mso-wrap-distance-left:0.0pt;mso-wrap-distance-top:0.0pt;mso-wrap-distance-right:0.0pt;mso-wrap-distance-bottom:0.0pt;flip:x y;">
                <v:fill on="f"/>
                <v:stroke filltype="solid" color="#000000" opacity="100.0%" weight="0.8pt" dashstyle="solid" endcap="flat" joinstyle="round" linestyle="single" startarrow="none" startarrowwidth="medium" startarrowlength="medium" endarrow="block" endarrowwidth="medium" endarrowlength="medium"/>
                <w10:wrap type="none" side="bothSides" anchorx="margin"/>
              </v:line>
            </w:pict>
          </mc:Fallback>
        </mc:AlternateContent>
      </w:r>
      <w:r>
        <w:rPr>
          <w:rStyle w:val="None"/>
          <w:rFonts w:ascii="Arial" w:eastAsia="Arial" w:hAnsi="Arial" w:cs="Arial"/>
          <w:noProof/>
          <w:lang w:val="en-US"/>
        </w:rPr>
        <mc:AlternateContent>
          <mc:Choice Requires="wps">
            <w:drawing>
              <wp:anchor distT="0" distB="0" distL="0" distR="0" simplePos="0" relativeHeight="251688960" behindDoc="0" locked="0" layoutInCell="1" allowOverlap="1">
                <wp:simplePos x="0" y="0"/>
                <wp:positionH relativeFrom="margin">
                  <wp:posOffset>1036635</wp:posOffset>
                </wp:positionH>
                <wp:positionV relativeFrom="line">
                  <wp:posOffset>275594</wp:posOffset>
                </wp:positionV>
                <wp:extent cx="1371602" cy="0"/>
                <wp:effectExtent l="0" t="0" r="0" b="0"/>
                <wp:wrapNone/>
                <wp:docPr id="1073741841" name="officeArt object" descr="officeArt object"/>
                <wp:cNvGraphicFramePr/>
                <a:graphic xmlns:a="http://schemas.openxmlformats.org/drawingml/2006/main">
                  <a:graphicData uri="http://schemas.microsoft.com/office/word/2010/wordprocessingShape">
                    <wps:wsp>
                      <wps:cNvCnPr/>
                      <wps:spPr>
                        <a:xfrm>
                          <a:off x="0" y="0"/>
                          <a:ext cx="1371602" cy="0"/>
                        </a:xfrm>
                        <a:prstGeom prst="line">
                          <a:avLst/>
                        </a:prstGeom>
                        <a:noFill/>
                        <a:ln w="9525" cap="flat">
                          <a:solidFill>
                            <a:srgbClr val="000000"/>
                          </a:solidFill>
                          <a:prstDash val="solid"/>
                          <a:round/>
                          <a:tailEnd type="triangle" w="med" len="med"/>
                        </a:ln>
                        <a:effectLst/>
                      </wps:spPr>
                      <wps:bodyPr/>
                    </wps:wsp>
                  </a:graphicData>
                </a:graphic>
              </wp:anchor>
            </w:drawing>
          </mc:Choice>
          <mc:Fallback>
            <w:pict>
              <v:line id="_x0000_s1041" style="visibility:visible;position:absolute;margin-left:81.6pt;margin-top:21.7pt;width:108.0pt;height:0.0pt;z-index:251688960;mso-position-horizontal:absolute;mso-position-horizontal-relative:margin;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block" endarrowwidth="medium" endarrowlength="medium"/>
                <w10:wrap type="none" side="bothSides" anchorx="margin"/>
              </v:line>
            </w:pict>
          </mc:Fallback>
        </mc:AlternateContent>
      </w:r>
    </w:p>
    <w:p w:rsidR="00AB2C05" w:rsidRDefault="00AB2C05">
      <w:pPr>
        <w:pStyle w:val="Body"/>
        <w:rPr>
          <w:rStyle w:val="None"/>
          <w:rFonts w:ascii="Arial" w:eastAsia="Arial" w:hAnsi="Arial" w:cs="Arial"/>
          <w:lang w:val="en-US"/>
        </w:rPr>
      </w:pPr>
    </w:p>
    <w:p w:rsidR="00AB2C05" w:rsidRDefault="00DD3B9B">
      <w:pPr>
        <w:pStyle w:val="Body"/>
      </w:pPr>
      <w:r>
        <w:rPr>
          <w:rStyle w:val="None"/>
          <w:rFonts w:ascii="Arial" w:eastAsia="Arial" w:hAnsi="Arial" w:cs="Arial"/>
          <w:noProof/>
          <w:lang w:val="en-US"/>
        </w:rPr>
        <mc:AlternateContent>
          <mc:Choice Requires="wpg">
            <w:drawing>
              <wp:anchor distT="0" distB="0" distL="0" distR="0" simplePos="0" relativeHeight="251698176" behindDoc="0" locked="0" layoutInCell="1" allowOverlap="1">
                <wp:simplePos x="0" y="0"/>
                <wp:positionH relativeFrom="margin">
                  <wp:posOffset>1323974</wp:posOffset>
                </wp:positionH>
                <wp:positionV relativeFrom="line">
                  <wp:posOffset>2521330</wp:posOffset>
                </wp:positionV>
                <wp:extent cx="3886200" cy="850140"/>
                <wp:effectExtent l="0" t="0" r="0" b="0"/>
                <wp:wrapNone/>
                <wp:docPr id="1073741844" name="officeArt object" descr="officeArt object"/>
                <wp:cNvGraphicFramePr/>
                <a:graphic xmlns:a="http://schemas.openxmlformats.org/drawingml/2006/main">
                  <a:graphicData uri="http://schemas.microsoft.com/office/word/2010/wordprocessingGroup">
                    <wpg:wgp>
                      <wpg:cNvGrpSpPr/>
                      <wpg:grpSpPr>
                        <a:xfrm>
                          <a:off x="0" y="0"/>
                          <a:ext cx="3886200" cy="850140"/>
                          <a:chOff x="0" y="0"/>
                          <a:chExt cx="3886200" cy="850139"/>
                        </a:xfrm>
                      </wpg:grpSpPr>
                      <wps:wsp>
                        <wps:cNvPr id="1073741842" name="Shape 1073741851"/>
                        <wps:cNvSpPr/>
                        <wps:spPr>
                          <a:xfrm>
                            <a:off x="0" y="0"/>
                            <a:ext cx="3886200" cy="800101"/>
                          </a:xfrm>
                          <a:prstGeom prst="rect">
                            <a:avLst/>
                          </a:prstGeom>
                          <a:solidFill>
                            <a:srgbClr val="FFFFFF"/>
                          </a:solidFill>
                          <a:ln w="9525" cap="flat">
                            <a:solidFill>
                              <a:srgbClr val="000000"/>
                            </a:solidFill>
                            <a:prstDash val="solid"/>
                            <a:round/>
                          </a:ln>
                          <a:effectLst/>
                        </wps:spPr>
                        <wps:bodyPr/>
                      </wps:wsp>
                      <wps:wsp>
                        <wps:cNvPr id="1073741843" name="Shape 1073741852"/>
                        <wps:cNvSpPr txBox="1"/>
                        <wps:spPr>
                          <a:xfrm>
                            <a:off x="0" y="-1"/>
                            <a:ext cx="3886200" cy="850141"/>
                          </a:xfrm>
                          <a:prstGeom prst="rect">
                            <a:avLst/>
                          </a:prstGeom>
                          <a:noFill/>
                          <a:ln w="12700" cap="flat">
                            <a:noFill/>
                            <a:miter lim="400000"/>
                          </a:ln>
                          <a:effectLst/>
                        </wps:spPr>
                        <wps:txbx>
                          <w:txbxContent>
                            <w:p w:rsidR="00AB2C05" w:rsidRDefault="00DD3B9B">
                              <w:pPr>
                                <w:pStyle w:val="Body"/>
                                <w:jc w:val="center"/>
                                <w:rPr>
                                  <w:rStyle w:val="None"/>
                                  <w:b/>
                                  <w:bCs/>
                                  <w:lang w:val="en-US"/>
                                </w:rPr>
                              </w:pPr>
                              <w:r>
                                <w:rPr>
                                  <w:rStyle w:val="None"/>
                                  <w:b/>
                                  <w:bCs/>
                                  <w:lang w:val="en-US"/>
                                </w:rPr>
                                <w:t>Make formal referral to Statutory Authorities.</w:t>
                              </w:r>
                            </w:p>
                            <w:p w:rsidR="00AB2C05" w:rsidRDefault="00DD3B9B">
                              <w:pPr>
                                <w:pStyle w:val="Body"/>
                                <w:jc w:val="center"/>
                                <w:rPr>
                                  <w:rStyle w:val="None"/>
                                  <w:b/>
                                  <w:bCs/>
                                  <w:lang w:val="en-US"/>
                                </w:rPr>
                              </w:pPr>
                              <w:r>
                                <w:rPr>
                                  <w:rStyle w:val="None"/>
                                  <w:b/>
                                  <w:bCs/>
                                  <w:lang w:val="en-US"/>
                                </w:rPr>
                                <w:t xml:space="preserve">Inform person against whom allegation was made following discussion with statutory </w:t>
                              </w:r>
                              <w:r>
                                <w:rPr>
                                  <w:rStyle w:val="None"/>
                                  <w:b/>
                                  <w:bCs/>
                                  <w:lang w:val="en-US"/>
                                </w:rPr>
                                <w:t>services.</w:t>
                              </w:r>
                            </w:p>
                            <w:p w:rsidR="00AB2C05" w:rsidRDefault="00DD3B9B">
                              <w:pPr>
                                <w:pStyle w:val="Body"/>
                                <w:jc w:val="center"/>
                              </w:pPr>
                              <w:r>
                                <w:rPr>
                                  <w:rStyle w:val="None"/>
                                  <w:b/>
                                  <w:bCs/>
                                  <w:lang w:val="en-US"/>
                                </w:rPr>
                                <w:t>Confirm referral to complainant.</w:t>
                              </w:r>
                            </w:p>
                          </w:txbxContent>
                        </wps:txbx>
                        <wps:bodyPr wrap="square" lIns="45718" tIns="45718" rIns="45718" bIns="45718" numCol="1" anchor="t">
                          <a:noAutofit/>
                        </wps:bodyPr>
                      </wps:wsp>
                    </wpg:wgp>
                  </a:graphicData>
                </a:graphic>
              </wp:anchor>
            </w:drawing>
          </mc:Choice>
          <mc:Fallback>
            <w:pict>
              <v:group id="_x0000_s1035" alt="officeArt object" style="position:absolute;margin-left:104.25pt;margin-top:198.55pt;width:306pt;height:66.95pt;z-index:251698176;mso-wrap-distance-left:0;mso-wrap-distance-right:0;mso-position-horizontal-relative:margin;mso-position-vertical-relative:line" coordsize="38862,8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">
                <v:rect id="Shape 1073741851" o:spid="_x0000_s1036" style="position:absolute;width:38862;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">
                  <v:stroke joinstyle="round"/>
                </v:rect>
                <v:shape id="Shape 1073741852" o:spid="_x0000_s1037" type="#_x0000_t202" style="position:absolute;width:38862;height:85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" filled="f" stroked="f" strokeweight="1pt">
                  <v:stroke miterlimit="4"/>
                  <v:textbox inset="1.2699mm,1.2699mm,1.2699mm,1.2699mm">
                    <w:txbxContent>
                      <w:p w:rsidR="00AB2C05" w:rsidRDefault="00DD3B9B">
                        <w:pPr>
                          <w:pStyle w:val="Body"/>
                          <w:jc w:val="center"/>
                          <w:rPr>
                            <w:rStyle w:val="None"/>
                            <w:b/>
                            <w:bCs/>
                            <w:lang w:val="en-US"/>
                          </w:rPr>
                        </w:pPr>
                        <w:r>
                          <w:rPr>
                            <w:rStyle w:val="None"/>
                            <w:b/>
                            <w:bCs/>
                            <w:lang w:val="en-US"/>
                          </w:rPr>
                          <w:t>Make formal referral to Statutory Authorities.</w:t>
                        </w:r>
                      </w:p>
                      <w:p w:rsidR="00AB2C05" w:rsidRDefault="00DD3B9B">
                        <w:pPr>
                          <w:pStyle w:val="Body"/>
                          <w:jc w:val="center"/>
                          <w:rPr>
                            <w:rStyle w:val="None"/>
                            <w:b/>
                            <w:bCs/>
                            <w:lang w:val="en-US"/>
                          </w:rPr>
                        </w:pPr>
                        <w:r>
                          <w:rPr>
                            <w:rStyle w:val="None"/>
                            <w:b/>
                            <w:bCs/>
                            <w:lang w:val="en-US"/>
                          </w:rPr>
                          <w:t xml:space="preserve">Inform person against whom allegation was made following discussion with statutory </w:t>
                        </w:r>
                        <w:r>
                          <w:rPr>
                            <w:rStyle w:val="None"/>
                            <w:b/>
                            <w:bCs/>
                            <w:lang w:val="en-US"/>
                          </w:rPr>
                          <w:t>services.</w:t>
                        </w:r>
                      </w:p>
                      <w:p w:rsidR="00AB2C05" w:rsidRDefault="00DD3B9B">
                        <w:pPr>
                          <w:pStyle w:val="Body"/>
                          <w:jc w:val="center"/>
                        </w:pPr>
                        <w:r>
                          <w:rPr>
                            <w:rStyle w:val="None"/>
                            <w:b/>
                            <w:bCs/>
                            <w:lang w:val="en-US"/>
                          </w:rPr>
                          <w:t>Confirm referral to complainant.</w:t>
                        </w:r>
                      </w:p>
                    </w:txbxContent>
                  </v:textbox>
                </v:shape>
                <w10:wrap anchorx="margin" anchory="line"/>
              </v:group>
            </w:pict>
          </mc:Fallback>
        </mc:AlternateContent>
      </w:r>
      <w:r>
        <w:rPr>
          <w:rStyle w:val="None"/>
          <w:rFonts w:ascii="Arial" w:eastAsia="Arial" w:hAnsi="Arial" w:cs="Arial"/>
          <w:noProof/>
          <w:lang w:val="en-US"/>
        </w:rPr>
        <mc:AlternateContent>
          <mc:Choice Requires="wpg">
            <w:drawing>
              <wp:anchor distT="0" distB="0" distL="0" distR="0" simplePos="0" relativeHeight="251692032" behindDoc="0" locked="0" layoutInCell="1" allowOverlap="1">
                <wp:simplePos x="0" y="0"/>
                <wp:positionH relativeFrom="margin">
                  <wp:posOffset>2094224</wp:posOffset>
                </wp:positionH>
                <wp:positionV relativeFrom="line">
                  <wp:posOffset>305495</wp:posOffset>
                </wp:positionV>
                <wp:extent cx="1600202" cy="685802"/>
                <wp:effectExtent l="0" t="0" r="0" b="0"/>
                <wp:wrapNone/>
                <wp:docPr id="1073741847" name="officeArt object" descr="officeArt object"/>
                <wp:cNvGraphicFramePr/>
                <a:graphic xmlns:a="http://schemas.openxmlformats.org/drawingml/2006/main">
                  <a:graphicData uri="http://schemas.microsoft.com/office/word/2010/wordprocessingGroup">
                    <wpg:wgp>
                      <wpg:cNvGrpSpPr/>
                      <wpg:grpSpPr>
                        <a:xfrm>
                          <a:off x="0" y="0"/>
                          <a:ext cx="1600202" cy="685802"/>
                          <a:chOff x="0" y="0"/>
                          <a:chExt cx="1600201" cy="685801"/>
                        </a:xfrm>
                      </wpg:grpSpPr>
                      <wps:wsp>
                        <wps:cNvPr id="1073741845" name="Shape 1073741843"/>
                        <wps:cNvSpPr/>
                        <wps:spPr>
                          <a:xfrm>
                            <a:off x="0" y="-1"/>
                            <a:ext cx="1600202" cy="685803"/>
                          </a:xfrm>
                          <a:custGeom>
                            <a:avLst/>
                            <a:gdLst/>
                            <a:ahLst/>
                            <a:cxnLst>
                              <a:cxn ang="0">
                                <a:pos x="wd2" y="hd2"/>
                              </a:cxn>
                              <a:cxn ang="5400000">
                                <a:pos x="wd2" y="hd2"/>
                              </a:cxn>
                              <a:cxn ang="10800000">
                                <a:pos x="wd2" y="hd2"/>
                              </a:cxn>
                              <a:cxn ang="16200000">
                                <a:pos x="wd2" y="hd2"/>
                              </a:cxn>
                            </a:cxnLst>
                            <a:rect l="0" t="0" r="r" b="b"/>
                            <a:pathLst>
                              <a:path w="21600" h="21600" extrusionOk="0">
                                <a:moveTo>
                                  <a:pt x="10800" y="0"/>
                                </a:moveTo>
                                <a:lnTo>
                                  <a:pt x="0" y="10800"/>
                                </a:lnTo>
                                <a:lnTo>
                                  <a:pt x="10800" y="21600"/>
                                </a:lnTo>
                                <a:lnTo>
                                  <a:pt x="21600" y="10800"/>
                                </a:lnTo>
                                <a:close/>
                              </a:path>
                            </a:pathLst>
                          </a:custGeom>
                          <a:solidFill>
                            <a:srgbClr val="FFFFFF"/>
                          </a:solidFill>
                          <a:ln w="9525" cap="flat">
                            <a:solidFill>
                              <a:srgbClr val="000000"/>
                            </a:solidFill>
                            <a:prstDash val="solid"/>
                            <a:round/>
                          </a:ln>
                          <a:effectLst/>
                        </wps:spPr>
                        <wps:bodyPr/>
                      </wps:wsp>
                      <wps:wsp>
                        <wps:cNvPr id="1073741846" name="Shape 1073741844"/>
                        <wps:cNvSpPr txBox="1"/>
                        <wps:spPr>
                          <a:xfrm>
                            <a:off x="400050" y="171450"/>
                            <a:ext cx="800101" cy="342900"/>
                          </a:xfrm>
                          <a:prstGeom prst="rect">
                            <a:avLst/>
                          </a:prstGeom>
                          <a:noFill/>
                          <a:ln w="12700" cap="flat">
                            <a:noFill/>
                            <a:miter lim="400000"/>
                          </a:ln>
                          <a:effectLst/>
                        </wps:spPr>
                        <wps:txbx>
                          <w:txbxContent>
                            <w:p w:rsidR="00AB2C05" w:rsidRDefault="00DD3B9B">
                              <w:pPr>
                                <w:pStyle w:val="Default"/>
                                <w:spacing w:before="240" w:after="60"/>
                                <w:jc w:val="center"/>
                                <w:outlineLvl w:val="5"/>
                              </w:pPr>
                              <w:r>
                                <w:rPr>
                                  <w:rFonts w:ascii="Times New Roman" w:hAnsi="Times New Roman"/>
                                  <w:b/>
                                  <w:bCs/>
                                  <w:u w:color="000000"/>
                                </w:rPr>
                                <w:t>Proceed</w:t>
                              </w:r>
                            </w:p>
                          </w:txbxContent>
                        </wps:txbx>
                        <wps:bodyPr wrap="square" lIns="45718" tIns="45718" rIns="45718" bIns="45718" numCol="1" anchor="t">
                          <a:noAutofit/>
                        </wps:bodyPr>
                      </wps:wsp>
                    </wpg:wgp>
                  </a:graphicData>
                </a:graphic>
              </wp:anchor>
            </w:drawing>
          </mc:Choice>
          <mc:Fallback>
            <w:pict>
              <v:group id="_x0000_s1038" alt="officeArt object" style="position:absolute;margin-left:164.9pt;margin-top:24.05pt;width:126pt;height:54pt;z-index:251692032;mso-wrap-distance-left:0;mso-wrap-distance-right:0;mso-position-horizontal-relative:margin;mso-position-vertical-relative:line" coordsize="16002,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">
                <v:shape id="Shape 1073741843" o:spid="_x0000_s1039" style="position:absolute;width:16002;height:6858;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" path="m10800,l,10800,10800,21600,21600,10800,10800,xe">
                  <v:path arrowok="t" o:extrusionok="f" o:connecttype="custom" o:connectlocs="800101,342902;800101,342902;800101,342902;800101,342902" o:connectangles="0,90,180,270"/>
                </v:shape>
                <v:shape id="Shape 1073741844" o:spid="_x0000_s1040" type="#_x0000_t202" style="position:absolute;left:4000;top:1714;width:8001;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" filled="f" stroked="f" strokeweight="1pt">
                  <v:stroke miterlimit="4"/>
                  <v:textbox inset="1.2699mm,1.2699mm,1.2699mm,1.2699mm">
                    <w:txbxContent>
                      <w:p w:rsidR="00AB2C05" w:rsidRDefault="00DD3B9B">
                        <w:pPr>
                          <w:pStyle w:val="Default"/>
                          <w:spacing w:before="240" w:after="60"/>
                          <w:jc w:val="center"/>
                          <w:outlineLvl w:val="5"/>
                        </w:pPr>
                        <w:r>
                          <w:rPr>
                            <w:rFonts w:ascii="Times New Roman" w:hAnsi="Times New Roman"/>
                            <w:b/>
                            <w:bCs/>
                            <w:u w:color="000000"/>
                          </w:rPr>
                          <w:t>Proceed</w:t>
                        </w:r>
                      </w:p>
                    </w:txbxContent>
                  </v:textbox>
                </v:shape>
                <w10:wrap anchorx="margin" anchory="line"/>
              </v:group>
            </w:pict>
          </mc:Fallback>
        </mc:AlternateContent>
      </w:r>
      <w:r>
        <w:rPr>
          <w:rStyle w:val="None"/>
          <w:rFonts w:ascii="Arial" w:eastAsia="Arial" w:hAnsi="Arial" w:cs="Arial"/>
          <w:noProof/>
          <w:lang w:val="en-US"/>
        </w:rPr>
        <mc:AlternateContent>
          <mc:Choice Requires="wpg">
            <w:drawing>
              <wp:anchor distT="0" distB="0" distL="0" distR="0" simplePos="0" relativeHeight="251697152" behindDoc="0" locked="0" layoutInCell="1" allowOverlap="1">
                <wp:simplePos x="0" y="0"/>
                <wp:positionH relativeFrom="margin">
                  <wp:posOffset>5210175</wp:posOffset>
                </wp:positionH>
                <wp:positionV relativeFrom="line">
                  <wp:posOffset>1421129</wp:posOffset>
                </wp:positionV>
                <wp:extent cx="1028701" cy="571504"/>
                <wp:effectExtent l="0" t="0" r="0" b="0"/>
                <wp:wrapNone/>
                <wp:docPr id="1073741850" name="officeArt object" descr="officeArt object"/>
                <wp:cNvGraphicFramePr/>
                <a:graphic xmlns:a="http://schemas.openxmlformats.org/drawingml/2006/main">
                  <a:graphicData uri="http://schemas.microsoft.com/office/word/2010/wordprocessingGroup">
                    <wpg:wgp>
                      <wpg:cNvGrpSpPr/>
                      <wpg:grpSpPr>
                        <a:xfrm>
                          <a:off x="0" y="0"/>
                          <a:ext cx="1028701" cy="571504"/>
                          <a:chOff x="0" y="-1"/>
                          <a:chExt cx="1028700" cy="571503"/>
                        </a:xfrm>
                      </wpg:grpSpPr>
                      <wps:wsp>
                        <wps:cNvPr id="1073741848" name="Shape 1073741866"/>
                        <wps:cNvSpPr/>
                        <wps:spPr>
                          <a:xfrm>
                            <a:off x="-1" y="-2"/>
                            <a:ext cx="1028702" cy="571504"/>
                          </a:xfrm>
                          <a:prstGeom prst="rect">
                            <a:avLst/>
                          </a:prstGeom>
                          <a:solidFill>
                            <a:srgbClr val="FFFFFF"/>
                          </a:solidFill>
                          <a:ln w="9525" cap="flat">
                            <a:solidFill>
                              <a:srgbClr val="000000"/>
                            </a:solidFill>
                            <a:prstDash val="solid"/>
                            <a:round/>
                          </a:ln>
                          <a:effectLst/>
                        </wps:spPr>
                        <wps:bodyPr/>
                      </wps:wsp>
                      <wps:wsp>
                        <wps:cNvPr id="1073741849" name="Shape 1073741867"/>
                        <wps:cNvSpPr txBox="1"/>
                        <wps:spPr>
                          <a:xfrm>
                            <a:off x="-1" y="-2"/>
                            <a:ext cx="1028702" cy="571504"/>
                          </a:xfrm>
                          <a:prstGeom prst="rect">
                            <a:avLst/>
                          </a:prstGeom>
                          <a:noFill/>
                          <a:ln w="12700" cap="flat">
                            <a:noFill/>
                            <a:miter lim="400000"/>
                          </a:ln>
                          <a:effectLst/>
                        </wps:spPr>
                        <wps:txbx>
                          <w:txbxContent>
                            <w:p w:rsidR="00AB2C05" w:rsidRDefault="00DD3B9B">
                              <w:pPr>
                                <w:pStyle w:val="Body"/>
                              </w:pPr>
                              <w:r>
                                <w:rPr>
                                  <w:lang w:val="en-US"/>
                                </w:rPr>
                                <w:t>Record basis for decision.</w:t>
                              </w:r>
                            </w:p>
                          </w:txbxContent>
                        </wps:txbx>
                        <wps:bodyPr wrap="square" lIns="45718" tIns="45718" rIns="45718" bIns="45718" numCol="1" anchor="t">
                          <a:noAutofit/>
                        </wps:bodyPr>
                      </wps:wsp>
                    </wpg:wgp>
                  </a:graphicData>
                </a:graphic>
              </wp:anchor>
            </w:drawing>
          </mc:Choice>
          <mc:Fallback>
            <w:pict>
              <v:group id="_x0000_s1041" alt="officeArt object" style="position:absolute;margin-left:410.25pt;margin-top:111.9pt;width:81pt;height:45pt;z-index:251697152;mso-wrap-distance-left:0;mso-wrap-distance-right:0;mso-position-horizontal-relative:margin;mso-position-vertical-relative:line" coordorigin="" coordsize="10287,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">
                <v:rect id="Shape 1073741866" o:spid="_x0000_s1042" style="position:absolute;width:10287;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">
                  <v:stroke joinstyle="round"/>
                </v:rect>
                <v:shape id="Shape 1073741867" o:spid="_x0000_s1043" type="#_x0000_t202" style="position:absolute;width:10287;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" filled="f" stroked="f" strokeweight="1pt">
                  <v:stroke miterlimit="4"/>
                  <v:textbox inset="1.2699mm,1.2699mm,1.2699mm,1.2699mm">
                    <w:txbxContent>
                      <w:p w:rsidR="00AB2C05" w:rsidRDefault="00DD3B9B">
                        <w:pPr>
                          <w:pStyle w:val="Body"/>
                        </w:pPr>
                        <w:r>
                          <w:rPr>
                            <w:lang w:val="en-US"/>
                          </w:rPr>
                          <w:t>Record basis for decision.</w:t>
                        </w:r>
                      </w:p>
                    </w:txbxContent>
                  </v:textbox>
                </v:shape>
                <w10:wrap anchorx="margin" anchory="line"/>
              </v:group>
            </w:pict>
          </mc:Fallback>
        </mc:AlternateContent>
      </w:r>
      <w:r>
        <w:rPr>
          <w:rStyle w:val="None"/>
          <w:rFonts w:ascii="Arial" w:eastAsia="Arial" w:hAnsi="Arial" w:cs="Arial"/>
          <w:noProof/>
          <w:lang w:val="en-US"/>
        </w:rPr>
        <mc:AlternateContent>
          <mc:Choice Requires="wpg">
            <w:drawing>
              <wp:anchor distT="0" distB="0" distL="0" distR="0" simplePos="0" relativeHeight="251694080" behindDoc="0" locked="0" layoutInCell="1" allowOverlap="1">
                <wp:simplePos x="0" y="0"/>
                <wp:positionH relativeFrom="margin">
                  <wp:posOffset>4253226</wp:posOffset>
                </wp:positionH>
                <wp:positionV relativeFrom="line">
                  <wp:posOffset>1421128</wp:posOffset>
                </wp:positionV>
                <wp:extent cx="571505" cy="571505"/>
                <wp:effectExtent l="0" t="0" r="0" b="0"/>
                <wp:wrapNone/>
                <wp:docPr id="1073741853" name="officeArt object" descr="officeArt object"/>
                <wp:cNvGraphicFramePr/>
                <a:graphic xmlns:a="http://schemas.openxmlformats.org/drawingml/2006/main">
                  <a:graphicData uri="http://schemas.microsoft.com/office/word/2010/wordprocessingGroup">
                    <wpg:wgp>
                      <wpg:cNvGrpSpPr/>
                      <wpg:grpSpPr>
                        <a:xfrm>
                          <a:off x="0" y="0"/>
                          <a:ext cx="571505" cy="571505"/>
                          <a:chOff x="0" y="-1"/>
                          <a:chExt cx="571504" cy="571504"/>
                        </a:xfrm>
                      </wpg:grpSpPr>
                      <wps:wsp>
                        <wps:cNvPr id="1073741851" name="Shape 1073741847"/>
                        <wps:cNvSpPr/>
                        <wps:spPr>
                          <a:xfrm rot="10800000" flipH="1">
                            <a:off x="-1" y="-1"/>
                            <a:ext cx="571506" cy="571505"/>
                          </a:xfrm>
                          <a:prstGeom prst="ellipse">
                            <a:avLst/>
                          </a:prstGeom>
                          <a:solidFill>
                            <a:srgbClr val="FFFFFF"/>
                          </a:solidFill>
                          <a:ln w="9525" cap="flat">
                            <a:solidFill>
                              <a:srgbClr val="000000"/>
                            </a:solidFill>
                            <a:prstDash val="solid"/>
                            <a:round/>
                          </a:ln>
                          <a:effectLst/>
                        </wps:spPr>
                        <wps:bodyPr/>
                      </wps:wsp>
                      <wps:wsp>
                        <wps:cNvPr id="1073741852" name="Shape 1073741848"/>
                        <wps:cNvSpPr txBox="1"/>
                        <wps:spPr>
                          <a:xfrm>
                            <a:off x="83687" y="83687"/>
                            <a:ext cx="404128" cy="404128"/>
                          </a:xfrm>
                          <a:prstGeom prst="rect">
                            <a:avLst/>
                          </a:prstGeom>
                          <a:noFill/>
                          <a:ln w="12700" cap="flat">
                            <a:noFill/>
                            <a:miter lim="400000"/>
                          </a:ln>
                          <a:effectLst/>
                        </wps:spPr>
                        <wps:txbx>
                          <w:txbxContent>
                            <w:p w:rsidR="00AB2C05" w:rsidRDefault="00DD3B9B">
                              <w:pPr>
                                <w:pStyle w:val="Default"/>
                                <w:spacing w:before="240" w:after="60"/>
                                <w:jc w:val="center"/>
                                <w:outlineLvl w:val="4"/>
                              </w:pPr>
                              <w:r>
                                <w:rPr>
                                  <w:rFonts w:ascii="Times New Roman" w:hAnsi="Times New Roman"/>
                                  <w:b/>
                                  <w:bCs/>
                                  <w:i/>
                                  <w:iCs/>
                                  <w:sz w:val="26"/>
                                  <w:szCs w:val="26"/>
                                  <w:u w:color="000000"/>
                                </w:rPr>
                                <w:t>NO</w:t>
                              </w:r>
                            </w:p>
                          </w:txbxContent>
                        </wps:txbx>
                        <wps:bodyPr wrap="square" lIns="45718" tIns="45718" rIns="45718" bIns="45718" numCol="1" anchor="t">
                          <a:noAutofit/>
                        </wps:bodyPr>
                      </wps:wsp>
                    </wpg:wgp>
                  </a:graphicData>
                </a:graphic>
              </wp:anchor>
            </w:drawing>
          </mc:Choice>
          <mc:Fallback>
            <w:pict>
              <v:group id="_x0000_s1044" alt="officeArt object" style="position:absolute;margin-left:334.9pt;margin-top:111.9pt;width:45pt;height:45pt;z-index:251694080;mso-wrap-distance-left:0;mso-wrap-distance-right:0;mso-position-horizontal-relative:margin;mso-position-vertical-relative:line" coordorigin="" coordsize="5715,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">
                <v:oval id="Shape 1073741847" o:spid="_x0000_s1045" style="position:absolute;width:5715;height:5715;rotation:18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"/>
                <v:shape id="Shape 1073741848" o:spid="_x0000_s1046" type="#_x0000_t202" style="position:absolute;left:836;top:836;width:4042;height:4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" filled="f" stroked="f" strokeweight="1pt">
                  <v:stroke miterlimit="4"/>
                  <v:textbox inset="1.2699mm,1.2699mm,1.2699mm,1.2699mm">
                    <w:txbxContent>
                      <w:p w:rsidR="00AB2C05" w:rsidRDefault="00DD3B9B">
                        <w:pPr>
                          <w:pStyle w:val="Default"/>
                          <w:spacing w:before="240" w:after="60"/>
                          <w:jc w:val="center"/>
                          <w:outlineLvl w:val="4"/>
                        </w:pPr>
                        <w:r>
                          <w:rPr>
                            <w:rFonts w:ascii="Times New Roman" w:hAnsi="Times New Roman"/>
                            <w:b/>
                            <w:bCs/>
                            <w:i/>
                            <w:iCs/>
                            <w:sz w:val="26"/>
                            <w:szCs w:val="26"/>
                            <w:u w:color="000000"/>
                          </w:rPr>
                          <w:t>NO</w:t>
                        </w:r>
                      </w:p>
                    </w:txbxContent>
                  </v:textbox>
                </v:shape>
                <w10:wrap anchorx="margin" anchory="line"/>
              </v:group>
            </w:pict>
          </mc:Fallback>
        </mc:AlternateContent>
      </w:r>
      <w:r>
        <w:rPr>
          <w:rStyle w:val="None"/>
          <w:rFonts w:ascii="Arial" w:eastAsia="Arial" w:hAnsi="Arial" w:cs="Arial"/>
          <w:noProof/>
          <w:lang w:val="en-US"/>
        </w:rPr>
        <mc:AlternateContent>
          <mc:Choice Requires="wps">
            <w:drawing>
              <wp:anchor distT="0" distB="0" distL="0" distR="0" simplePos="0" relativeHeight="251696128" behindDoc="0" locked="0" layoutInCell="1" allowOverlap="1">
                <wp:simplePos x="0" y="0"/>
                <wp:positionH relativeFrom="margin">
                  <wp:posOffset>4762</wp:posOffset>
                </wp:positionH>
                <wp:positionV relativeFrom="line">
                  <wp:posOffset>1197292</wp:posOffset>
                </wp:positionV>
                <wp:extent cx="1257300" cy="1143001"/>
                <wp:effectExtent l="0" t="0" r="0" b="0"/>
                <wp:wrapNone/>
                <wp:docPr id="1073741854" name="officeArt object" descr="officeArt object"/>
                <wp:cNvGraphicFramePr/>
                <a:graphic xmlns:a="http://schemas.openxmlformats.org/drawingml/2006/main">
                  <a:graphicData uri="http://schemas.microsoft.com/office/word/2010/wordprocessingShape">
                    <wps:wsp>
                      <wps:cNvSpPr/>
                      <wps:spPr>
                        <a:xfrm>
                          <a:off x="0" y="0"/>
                          <a:ext cx="1257300" cy="1143001"/>
                        </a:xfrm>
                        <a:prstGeom prst="rect">
                          <a:avLst/>
                        </a:prstGeom>
                        <a:solidFill>
                          <a:srgbClr val="FFFFFF"/>
                        </a:solidFill>
                        <a:ln w="9525" cap="flat">
                          <a:solidFill>
                            <a:srgbClr val="000000"/>
                          </a:solidFill>
                          <a:prstDash val="solid"/>
                          <a:round/>
                        </a:ln>
                        <a:effectLst/>
                      </wps:spPr>
                      <wps:txbx>
                        <w:txbxContent>
                          <w:p w:rsidR="00AB2C05" w:rsidRDefault="00DD3B9B">
                            <w:pPr>
                              <w:pStyle w:val="Body"/>
                            </w:pPr>
                            <w:r>
                              <w:rPr>
                                <w:lang w:val="en-US"/>
                              </w:rPr>
                              <w:t>Discuss with Statutory Services how parent/guardian will be informed.</w:t>
                            </w:r>
                          </w:p>
                        </w:txbxContent>
                      </wps:txbx>
                      <wps:bodyPr wrap="square" lIns="45718" tIns="45718" rIns="45718" bIns="45718" numCol="1" anchor="t">
                        <a:noAutofit/>
                      </wps:bodyPr>
                    </wps:wsp>
                  </a:graphicData>
                </a:graphic>
              </wp:anchor>
            </w:drawing>
          </mc:Choice>
          <mc:Fallback>
            <w:pict>
              <v:rect id="_x0000_s1047" alt="officeArt object" style="position:absolute;margin-left:.35pt;margin-top:94.25pt;width:99pt;height:90pt;z-index:251696128;visibility:visible;mso-wrap-style:square;mso-wrap-distance-left:0;mso-wrap-distance-top:0;mso-wrap-distance-right:0;mso-wrap-distance-bottom:0;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">
                <v:stroke joinstyle="round"/>
                <v:textbox inset="1.2699mm,1.2699mm,1.2699mm,1.2699mm">
                  <w:txbxContent>
                    <w:p w:rsidR="00AB2C05" w:rsidRDefault="00DD3B9B">
                      <w:pPr>
                        <w:pStyle w:val="Body"/>
                      </w:pPr>
                      <w:r>
                        <w:rPr>
                          <w:lang w:val="en-US"/>
                        </w:rPr>
                        <w:t>Discuss with Statutory Services how parent/guardian will be informed.</w:t>
                      </w:r>
                    </w:p>
                  </w:txbxContent>
                </v:textbox>
                <w10:wrap anchorx="margin" anchory="line"/>
              </v:rect>
            </w:pict>
          </mc:Fallback>
        </mc:AlternateContent>
      </w:r>
      <w:r>
        <w:rPr>
          <w:rStyle w:val="None"/>
          <w:rFonts w:ascii="Arial" w:eastAsia="Arial" w:hAnsi="Arial" w:cs="Arial"/>
          <w:noProof/>
          <w:lang w:val="en-US"/>
        </w:rPr>
        <mc:AlternateContent>
          <mc:Choice Requires="wpg">
            <w:drawing>
              <wp:anchor distT="0" distB="0" distL="0" distR="0" simplePos="0" relativeHeight="251695104" behindDoc="0" locked="0" layoutInCell="1" allowOverlap="1">
                <wp:simplePos x="0" y="0"/>
                <wp:positionH relativeFrom="margin">
                  <wp:posOffset>1374772</wp:posOffset>
                </wp:positionH>
                <wp:positionV relativeFrom="line">
                  <wp:posOffset>1421129</wp:posOffset>
                </wp:positionV>
                <wp:extent cx="685802" cy="571505"/>
                <wp:effectExtent l="0" t="0" r="0" b="0"/>
                <wp:wrapNone/>
                <wp:docPr id="1073741857" name="officeArt object" descr="officeArt object"/>
                <wp:cNvGraphicFramePr/>
                <a:graphic xmlns:a="http://schemas.openxmlformats.org/drawingml/2006/main">
                  <a:graphicData uri="http://schemas.microsoft.com/office/word/2010/wordprocessingGroup">
                    <wpg:wgp>
                      <wpg:cNvGrpSpPr/>
                      <wpg:grpSpPr>
                        <a:xfrm>
                          <a:off x="0" y="0"/>
                          <a:ext cx="685802" cy="571505"/>
                          <a:chOff x="0" y="-1"/>
                          <a:chExt cx="685801" cy="571504"/>
                        </a:xfrm>
                      </wpg:grpSpPr>
                      <wps:wsp>
                        <wps:cNvPr id="1073741855" name="Shape 1073741840"/>
                        <wps:cNvSpPr/>
                        <wps:spPr>
                          <a:xfrm>
                            <a:off x="-1" y="-2"/>
                            <a:ext cx="685803" cy="571506"/>
                          </a:xfrm>
                          <a:prstGeom prst="ellipse">
                            <a:avLst/>
                          </a:prstGeom>
                          <a:solidFill>
                            <a:srgbClr val="FFFFFF"/>
                          </a:solidFill>
                          <a:ln w="9525" cap="flat">
                            <a:solidFill>
                              <a:srgbClr val="000000"/>
                            </a:solidFill>
                            <a:prstDash val="solid"/>
                            <a:round/>
                          </a:ln>
                          <a:effectLst/>
                        </wps:spPr>
                        <wps:bodyPr/>
                      </wps:wsp>
                      <wps:wsp>
                        <wps:cNvPr id="1073741856" name="Shape 1073741841"/>
                        <wps:cNvSpPr txBox="1"/>
                        <wps:spPr>
                          <a:xfrm>
                            <a:off x="100425" y="83687"/>
                            <a:ext cx="484950" cy="404128"/>
                          </a:xfrm>
                          <a:prstGeom prst="rect">
                            <a:avLst/>
                          </a:prstGeom>
                          <a:noFill/>
                          <a:ln w="12700" cap="flat">
                            <a:noFill/>
                            <a:miter lim="400000"/>
                          </a:ln>
                          <a:effectLst/>
                        </wps:spPr>
                        <wps:txbx>
                          <w:txbxContent>
                            <w:p w:rsidR="00AB2C05" w:rsidRDefault="00DD3B9B">
                              <w:pPr>
                                <w:pStyle w:val="Heading3"/>
                              </w:pPr>
                              <w:r>
                                <w:rPr>
                                  <w:rStyle w:val="None"/>
                                  <w:i/>
                                  <w:iCs/>
                                  <w:sz w:val="24"/>
                                  <w:szCs w:val="24"/>
                                  <w:lang w:val="en-US"/>
                                </w:rPr>
                                <w:t>Yes</w:t>
                              </w:r>
                            </w:p>
                          </w:txbxContent>
                        </wps:txbx>
                        <wps:bodyPr wrap="square" lIns="45718" tIns="45718" rIns="45718" bIns="45718" numCol="1" anchor="t">
                          <a:noAutofit/>
                        </wps:bodyPr>
                      </wps:wsp>
                    </wpg:wgp>
                  </a:graphicData>
                </a:graphic>
              </wp:anchor>
            </w:drawing>
          </mc:Choice>
          <mc:Fallback>
            <w:pict>
              <v:group id="_x0000_s1048" alt="officeArt object" style="position:absolute;margin-left:108.25pt;margin-top:111.9pt;width:54pt;height:45pt;z-index:251695104;mso-wrap-distance-left:0;mso-wrap-distance-right:0;mso-position-horizontal-relative:margin;mso-position-vertical-relative:line" coordorigin="" coordsize="6858,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">
                <v:oval id="Shape 1073741840" o:spid="_x0000_s1049" style="position:absolute;width:6858;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"/>
                <v:shape id="Shape 1073741841" o:spid="_x0000_s1050" type="#_x0000_t202" style="position:absolute;left:1004;top:836;width:4849;height:4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" filled="f" stroked="f" strokeweight="1pt">
                  <v:stroke miterlimit="4"/>
                  <v:textbox inset="1.2699mm,1.2699mm,1.2699mm,1.2699mm">
                    <w:txbxContent>
                      <w:p w:rsidR="00AB2C05" w:rsidRDefault="00DD3B9B">
                        <w:pPr>
                          <w:pStyle w:val="Heading3"/>
                        </w:pPr>
                        <w:r>
                          <w:rPr>
                            <w:rStyle w:val="None"/>
                            <w:i/>
                            <w:iCs/>
                            <w:sz w:val="24"/>
                            <w:szCs w:val="24"/>
                            <w:lang w:val="en-US"/>
                          </w:rPr>
                          <w:t>Yes</w:t>
                        </w:r>
                      </w:p>
                    </w:txbxContent>
                  </v:textbox>
                </v:shape>
                <w10:wrap anchorx="margin" anchory="line"/>
              </v:group>
            </w:pict>
          </mc:Fallback>
        </mc:AlternateContent>
      </w:r>
      <w:r>
        <w:rPr>
          <w:rStyle w:val="None"/>
          <w:rFonts w:ascii="Arial" w:eastAsia="Arial" w:hAnsi="Arial" w:cs="Arial"/>
          <w:noProof/>
          <w:lang w:val="en-US"/>
        </w:rPr>
        <mc:AlternateContent>
          <mc:Choice Requires="wpg">
            <w:drawing>
              <wp:anchor distT="0" distB="0" distL="0" distR="0" simplePos="0" relativeHeight="251693056" behindDoc="0" locked="0" layoutInCell="1" allowOverlap="1">
                <wp:simplePos x="0" y="0"/>
                <wp:positionH relativeFrom="margin">
                  <wp:posOffset>2252977</wp:posOffset>
                </wp:positionH>
                <wp:positionV relativeFrom="line">
                  <wp:posOffset>1192529</wp:posOffset>
                </wp:positionV>
                <wp:extent cx="1485901" cy="1028701"/>
                <wp:effectExtent l="0" t="0" r="0" b="0"/>
                <wp:wrapNone/>
                <wp:docPr id="1073741860" name="officeArt object" descr="officeArt object"/>
                <wp:cNvGraphicFramePr/>
                <a:graphic xmlns:a="http://schemas.openxmlformats.org/drawingml/2006/main">
                  <a:graphicData uri="http://schemas.microsoft.com/office/word/2010/wordprocessingGroup">
                    <wpg:wgp>
                      <wpg:cNvGrpSpPr/>
                      <wpg:grpSpPr>
                        <a:xfrm>
                          <a:off x="0" y="0"/>
                          <a:ext cx="1485901" cy="1028701"/>
                          <a:chOff x="0" y="0"/>
                          <a:chExt cx="1485900" cy="1028700"/>
                        </a:xfrm>
                      </wpg:grpSpPr>
                      <wps:wsp>
                        <wps:cNvPr id="1073741858" name="Shape 1073741863"/>
                        <wps:cNvSpPr/>
                        <wps:spPr>
                          <a:xfrm>
                            <a:off x="-1" y="0"/>
                            <a:ext cx="1485902" cy="1028701"/>
                          </a:xfrm>
                          <a:custGeom>
                            <a:avLst/>
                            <a:gdLst/>
                            <a:ahLst/>
                            <a:cxnLst>
                              <a:cxn ang="0">
                                <a:pos x="wd2" y="hd2"/>
                              </a:cxn>
                              <a:cxn ang="5400000">
                                <a:pos x="wd2" y="hd2"/>
                              </a:cxn>
                              <a:cxn ang="10800000">
                                <a:pos x="wd2" y="hd2"/>
                              </a:cxn>
                              <a:cxn ang="16200000">
                                <a:pos x="wd2" y="hd2"/>
                              </a:cxn>
                            </a:cxnLst>
                            <a:rect l="0" t="0" r="r" b="b"/>
                            <a:pathLst>
                              <a:path w="21600" h="21600" extrusionOk="0">
                                <a:moveTo>
                                  <a:pt x="4380" y="0"/>
                                </a:moveTo>
                                <a:lnTo>
                                  <a:pt x="0" y="6326"/>
                                </a:lnTo>
                                <a:lnTo>
                                  <a:pt x="0" y="15274"/>
                                </a:lnTo>
                                <a:lnTo>
                                  <a:pt x="4380" y="21600"/>
                                </a:lnTo>
                                <a:lnTo>
                                  <a:pt x="17220" y="21600"/>
                                </a:lnTo>
                                <a:lnTo>
                                  <a:pt x="21600" y="15274"/>
                                </a:lnTo>
                                <a:lnTo>
                                  <a:pt x="21600" y="6326"/>
                                </a:lnTo>
                                <a:lnTo>
                                  <a:pt x="17220" y="0"/>
                                </a:lnTo>
                                <a:close/>
                              </a:path>
                            </a:pathLst>
                          </a:custGeom>
                          <a:solidFill>
                            <a:srgbClr val="FFFFFF"/>
                          </a:solidFill>
                          <a:ln w="9525" cap="flat">
                            <a:solidFill>
                              <a:srgbClr val="000000"/>
                            </a:solidFill>
                            <a:prstDash val="solid"/>
                            <a:round/>
                          </a:ln>
                          <a:effectLst/>
                        </wps:spPr>
                        <wps:bodyPr/>
                      </wps:wsp>
                      <wps:wsp>
                        <wps:cNvPr id="1073741859" name="Shape 1073741864"/>
                        <wps:cNvSpPr txBox="1"/>
                        <wps:spPr>
                          <a:xfrm>
                            <a:off x="150635" y="150636"/>
                            <a:ext cx="1184628" cy="727429"/>
                          </a:xfrm>
                          <a:prstGeom prst="rect">
                            <a:avLst/>
                          </a:prstGeom>
                          <a:noFill/>
                          <a:ln w="12700" cap="flat">
                            <a:noFill/>
                            <a:miter lim="400000"/>
                          </a:ln>
                          <a:effectLst/>
                        </wps:spPr>
                        <wps:txbx>
                          <w:txbxContent>
                            <w:p w:rsidR="00AB2C05" w:rsidRDefault="00DD3B9B">
                              <w:pPr>
                                <w:pStyle w:val="Default"/>
                              </w:pPr>
                              <w:r>
                                <w:rPr>
                                  <w:rStyle w:val="None"/>
                                  <w:rFonts w:ascii="Arial" w:hAnsi="Arial"/>
                                  <w:u w:color="000000"/>
                                </w:rPr>
                                <w:t>Consider informing the parent of the concern</w:t>
                              </w:r>
                            </w:p>
                          </w:txbxContent>
                        </wps:txbx>
                        <wps:bodyPr wrap="square" lIns="45718" tIns="45718" rIns="45718" bIns="45718" numCol="1" anchor="t">
                          <a:noAutofit/>
                        </wps:bodyPr>
                      </wps:wsp>
                    </wpg:wgp>
                  </a:graphicData>
                </a:graphic>
              </wp:anchor>
            </w:drawing>
          </mc:Choice>
          <mc:Fallback>
            <w:pict>
              <v:group id="_x0000_s1051" alt="officeArt object" style="position:absolute;margin-left:177.4pt;margin-top:93.9pt;width:117pt;height:81pt;z-index:251693056;mso-wrap-distance-left:0;mso-wrap-distance-right:0;mso-position-horizontal-relative:margin;mso-position-vertical-relative:line" coordsize="14859,10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">
                <v:shape id="Shape 1073741863" o:spid="_x0000_s1052" style="position:absolute;width:14859;height:10287;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" path="m4380,l,6326r,8948l4380,21600r12840,l21600,15274r,-8948l17220,,4380,xe">
                  <v:path arrowok="t" o:extrusionok="f" o:connecttype="custom" o:connectlocs="742951,514351;742951,514351;742951,514351;742951,514351" o:connectangles="0,90,180,270"/>
                </v:shape>
                <v:shape id="Shape 1073741864" o:spid="_x0000_s1053" type="#_x0000_t202" style="position:absolute;left:1506;top:1506;width:11846;height:7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" filled="f" stroked="f" strokeweight="1pt">
                  <v:stroke miterlimit="4"/>
                  <v:textbox inset="1.2699mm,1.2699mm,1.2699mm,1.2699mm">
                    <w:txbxContent>
                      <w:p w:rsidR="00AB2C05" w:rsidRDefault="00DD3B9B">
                        <w:pPr>
                          <w:pStyle w:val="Default"/>
                        </w:pPr>
                        <w:r>
                          <w:rPr>
                            <w:rStyle w:val="None"/>
                            <w:rFonts w:ascii="Arial" w:hAnsi="Arial"/>
                            <w:u w:color="000000"/>
                          </w:rPr>
                          <w:t>Consider informing the parent of the concern</w:t>
                        </w:r>
                      </w:p>
                    </w:txbxContent>
                  </v:textbox>
                </v:shape>
                <w10:wrap anchorx="margin" anchory="line"/>
              </v:group>
            </w:pict>
          </mc:Fallback>
        </mc:AlternateContent>
      </w:r>
      <w:r>
        <w:rPr>
          <w:rStyle w:val="None"/>
          <w:rFonts w:ascii="Arial" w:eastAsia="Arial" w:hAnsi="Arial" w:cs="Arial"/>
          <w:noProof/>
          <w:lang w:val="en-US"/>
        </w:rPr>
        <mc:AlternateContent>
          <mc:Choice Requires="wpg">
            <w:drawing>
              <wp:anchor distT="0" distB="0" distL="0" distR="0" simplePos="0" relativeHeight="251700224" behindDoc="0" locked="0" layoutInCell="1" allowOverlap="1">
                <wp:simplePos x="0" y="0"/>
                <wp:positionH relativeFrom="margin">
                  <wp:posOffset>742950</wp:posOffset>
                </wp:positionH>
                <wp:positionV relativeFrom="line">
                  <wp:posOffset>3484880</wp:posOffset>
                </wp:positionV>
                <wp:extent cx="5372100" cy="685800"/>
                <wp:effectExtent l="0" t="0" r="0" b="0"/>
                <wp:wrapNone/>
                <wp:docPr id="1073741863" name="officeArt object" descr="officeArt object"/>
                <wp:cNvGraphicFramePr/>
                <a:graphic xmlns:a="http://schemas.openxmlformats.org/drawingml/2006/main">
                  <a:graphicData uri="http://schemas.microsoft.com/office/word/2010/wordprocessingGroup">
                    <wpg:wgp>
                      <wpg:cNvGrpSpPr/>
                      <wpg:grpSpPr>
                        <a:xfrm>
                          <a:off x="0" y="0"/>
                          <a:ext cx="5372100" cy="685800"/>
                          <a:chOff x="0" y="0"/>
                          <a:chExt cx="5372100" cy="685800"/>
                        </a:xfrm>
                      </wpg:grpSpPr>
                      <wps:wsp>
                        <wps:cNvPr id="1073741861" name="Shape 1073741856"/>
                        <wps:cNvSpPr/>
                        <wps:spPr>
                          <a:xfrm>
                            <a:off x="0" y="0"/>
                            <a:ext cx="5372100" cy="685800"/>
                          </a:xfrm>
                          <a:prstGeom prst="roundRect">
                            <a:avLst>
                              <a:gd name="adj" fmla="val 16667"/>
                            </a:avLst>
                          </a:prstGeom>
                          <a:solidFill>
                            <a:srgbClr val="FFFFFF"/>
                          </a:solidFill>
                          <a:ln w="9525" cap="flat">
                            <a:solidFill>
                              <a:srgbClr val="000000"/>
                            </a:solidFill>
                            <a:prstDash val="solid"/>
                            <a:round/>
                          </a:ln>
                          <a:effectLst>
                            <a:outerShdw blurRad="63500" dist="53881" dir="13500000" rotWithShape="0">
                              <a:srgbClr val="808080"/>
                            </a:outerShdw>
                          </a:effectLst>
                        </wps:spPr>
                        <wps:bodyPr/>
                      </wps:wsp>
                      <wps:wsp>
                        <wps:cNvPr id="1073741862" name="Shape 1073741857"/>
                        <wps:cNvSpPr txBox="1"/>
                        <wps:spPr>
                          <a:xfrm>
                            <a:off x="33463" y="33463"/>
                            <a:ext cx="5305174" cy="618874"/>
                          </a:xfrm>
                          <a:prstGeom prst="rect">
                            <a:avLst/>
                          </a:prstGeom>
                          <a:noFill/>
                          <a:ln w="12700" cap="flat">
                            <a:noFill/>
                            <a:miter lim="400000"/>
                          </a:ln>
                          <a:effectLst/>
                        </wps:spPr>
                        <wps:txbx>
                          <w:txbxContent>
                            <w:p w:rsidR="00AB2C05" w:rsidRDefault="00DD3B9B">
                              <w:pPr>
                                <w:pStyle w:val="Body"/>
                                <w:jc w:val="center"/>
                                <w:rPr>
                                  <w:rStyle w:val="None"/>
                                  <w:i/>
                                  <w:iCs/>
                                  <w:lang w:val="en-US"/>
                                </w:rPr>
                              </w:pPr>
                              <w:r>
                                <w:rPr>
                                  <w:rStyle w:val="None"/>
                                  <w:i/>
                                  <w:iCs/>
                                  <w:lang w:val="en-US"/>
                                </w:rPr>
                                <w:t xml:space="preserve">CONFIDENTIALITY MUST BE KEPT </w:t>
                              </w:r>
                              <w:r>
                                <w:rPr>
                                  <w:rStyle w:val="None"/>
                                  <w:i/>
                                  <w:iCs/>
                                  <w:lang w:val="en-US"/>
                                </w:rPr>
                                <w:t>THROUGHOUT THE PROCESS.</w:t>
                              </w:r>
                            </w:p>
                            <w:p w:rsidR="00AB2C05" w:rsidRDefault="00DD3B9B">
                              <w:pPr>
                                <w:pStyle w:val="Body"/>
                                <w:jc w:val="center"/>
                              </w:pPr>
                              <w:r>
                                <w:rPr>
                                  <w:rStyle w:val="None"/>
                                  <w:i/>
                                  <w:iCs/>
                                  <w:lang w:val="en-US"/>
                                </w:rPr>
                                <w:t>IF IN DOUBT AT ANY STAGE CONTACT THE STATUTORY AUTHORITIES</w:t>
                              </w:r>
                              <w:r>
                                <w:rPr>
                                  <w:lang w:val="en-US"/>
                                </w:rPr>
                                <w:t>.</w:t>
                              </w:r>
                            </w:p>
                          </w:txbxContent>
                        </wps:txbx>
                        <wps:bodyPr wrap="square" lIns="45718" tIns="45718" rIns="45718" bIns="45718" numCol="1" anchor="t">
                          <a:noAutofit/>
                        </wps:bodyPr>
                      </wps:wsp>
                    </wpg:wgp>
                  </a:graphicData>
                </a:graphic>
              </wp:anchor>
            </w:drawing>
          </mc:Choice>
          <mc:Fallback>
            <w:pict>
              <v:group id="_x0000_s1054" alt="officeArt object" style="position:absolute;margin-left:58.5pt;margin-top:274.4pt;width:423pt;height:54pt;z-index:251700224;mso-wrap-distance-left:0;mso-wrap-distance-right:0;mso-position-horizontal-relative:margin;mso-position-vertical-relative:line" coordsize="53721,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">
                <v:roundrect id="Shape 1073741856" o:spid="_x0000_s1055" style="position:absolute;width:53721;height:685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">
                  <v:shadow on="t" origin=",.5" offset="-3pt,-3pt"/>
                </v:roundrect>
                <v:shape id="Shape 1073741857" o:spid="_x0000_s1056" type="#_x0000_t202" style="position:absolute;left:334;top:334;width:53052;height:6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" filled="f" stroked="f" strokeweight="1pt">
                  <v:stroke miterlimit="4"/>
                  <v:textbox inset="1.2699mm,1.2699mm,1.2699mm,1.2699mm">
                    <w:txbxContent>
                      <w:p w:rsidR="00AB2C05" w:rsidRDefault="00DD3B9B">
                        <w:pPr>
                          <w:pStyle w:val="Body"/>
                          <w:jc w:val="center"/>
                          <w:rPr>
                            <w:rStyle w:val="None"/>
                            <w:i/>
                            <w:iCs/>
                            <w:lang w:val="en-US"/>
                          </w:rPr>
                        </w:pPr>
                        <w:r>
                          <w:rPr>
                            <w:rStyle w:val="None"/>
                            <w:i/>
                            <w:iCs/>
                            <w:lang w:val="en-US"/>
                          </w:rPr>
                          <w:t xml:space="preserve">CONFIDENTIALITY MUST BE KEPT </w:t>
                        </w:r>
                        <w:r>
                          <w:rPr>
                            <w:rStyle w:val="None"/>
                            <w:i/>
                            <w:iCs/>
                            <w:lang w:val="en-US"/>
                          </w:rPr>
                          <w:t>THROUGHOUT THE PROCESS.</w:t>
                        </w:r>
                      </w:p>
                      <w:p w:rsidR="00AB2C05" w:rsidRDefault="00DD3B9B">
                        <w:pPr>
                          <w:pStyle w:val="Body"/>
                          <w:jc w:val="center"/>
                        </w:pPr>
                        <w:r>
                          <w:rPr>
                            <w:rStyle w:val="None"/>
                            <w:i/>
                            <w:iCs/>
                            <w:lang w:val="en-US"/>
                          </w:rPr>
                          <w:t>IF IN DOUBT AT ANY STAGE CONTACT THE STATUTORY AUTHORITIES</w:t>
                        </w:r>
                        <w:r>
                          <w:rPr>
                            <w:lang w:val="en-US"/>
                          </w:rPr>
                          <w:t>.</w:t>
                        </w:r>
                      </w:p>
                    </w:txbxContent>
                  </v:textbox>
                </v:shape>
                <w10:wrap anchorx="margin" anchory="line"/>
              </v:group>
            </w:pict>
          </mc:Fallback>
        </mc:AlternateContent>
      </w:r>
      <w:r>
        <w:rPr>
          <w:rStyle w:val="None"/>
          <w:rFonts w:ascii="Arial" w:eastAsia="Arial" w:hAnsi="Arial" w:cs="Arial"/>
          <w:noProof/>
          <w:lang w:val="en-US"/>
        </w:rPr>
        <mc:AlternateContent>
          <mc:Choice Requires="wpg">
            <w:drawing>
              <wp:anchor distT="0" distB="0" distL="0" distR="0" simplePos="0" relativeHeight="251701248" behindDoc="0" locked="0" layoutInCell="1" allowOverlap="1">
                <wp:simplePos x="0" y="0"/>
                <wp:positionH relativeFrom="margin">
                  <wp:posOffset>461643</wp:posOffset>
                </wp:positionH>
                <wp:positionV relativeFrom="line">
                  <wp:posOffset>4473060</wp:posOffset>
                </wp:positionV>
                <wp:extent cx="5934713" cy="646434"/>
                <wp:effectExtent l="0" t="0" r="0" b="0"/>
                <wp:wrapNone/>
                <wp:docPr id="1073741866" name="officeArt object" descr="officeArt object"/>
                <wp:cNvGraphicFramePr/>
                <a:graphic xmlns:a="http://schemas.openxmlformats.org/drawingml/2006/main">
                  <a:graphicData uri="http://schemas.microsoft.com/office/word/2010/wordprocessingGroup">
                    <wpg:wgp>
                      <wpg:cNvGrpSpPr/>
                      <wpg:grpSpPr>
                        <a:xfrm>
                          <a:off x="0" y="0"/>
                          <a:ext cx="5934713" cy="646434"/>
                          <a:chOff x="0" y="0"/>
                          <a:chExt cx="5934712" cy="646433"/>
                        </a:xfrm>
                      </wpg:grpSpPr>
                      <wps:wsp>
                        <wps:cNvPr id="1073741864" name="Shape 1073741837"/>
                        <wps:cNvSpPr/>
                        <wps:spPr>
                          <a:xfrm>
                            <a:off x="-1" y="-1"/>
                            <a:ext cx="5934714" cy="646435"/>
                          </a:xfrm>
                          <a:prstGeom prst="roundRect">
                            <a:avLst>
                              <a:gd name="adj" fmla="val 16667"/>
                            </a:avLst>
                          </a:prstGeom>
                          <a:solidFill>
                            <a:srgbClr val="FFFFFF"/>
                          </a:solidFill>
                          <a:ln w="9525" cap="flat">
                            <a:solidFill>
                              <a:srgbClr val="000000"/>
                            </a:solidFill>
                            <a:prstDash val="solid"/>
                            <a:round/>
                          </a:ln>
                          <a:effectLst>
                            <a:outerShdw blurRad="63500" dist="107762" dir="13500000" rotWithShape="0">
                              <a:srgbClr val="808080"/>
                            </a:outerShdw>
                          </a:effectLst>
                        </wps:spPr>
                        <wps:bodyPr/>
                      </wps:wsp>
                      <wps:wsp>
                        <wps:cNvPr id="1073741865" name="Shape 1073741838"/>
                        <wps:cNvSpPr txBox="1"/>
                        <wps:spPr>
                          <a:xfrm>
                            <a:off x="31542" y="31543"/>
                            <a:ext cx="5871628" cy="583346"/>
                          </a:xfrm>
                          <a:prstGeom prst="rect">
                            <a:avLst/>
                          </a:prstGeom>
                          <a:noFill/>
                          <a:ln w="12700" cap="flat">
                            <a:noFill/>
                            <a:miter lim="400000"/>
                          </a:ln>
                          <a:effectLst/>
                        </wps:spPr>
                        <wps:txbx>
                          <w:txbxContent>
                            <w:p w:rsidR="00AB2C05" w:rsidRDefault="00DD3B9B">
                              <w:pPr>
                                <w:pStyle w:val="Body"/>
                              </w:pPr>
                              <w:r>
                                <w:rPr>
                                  <w:rStyle w:val="None"/>
                                  <w:b/>
                                  <w:bCs/>
                                  <w:lang w:val="en-US"/>
                                </w:rPr>
                                <w:t xml:space="preserve">The safety of the child making the allegation and any others who are/may be at risk should be ensured and this takes precedence over any other consideration - </w:t>
                              </w:r>
                            </w:p>
                          </w:txbxContent>
                        </wps:txbx>
                        <wps:bodyPr wrap="square" lIns="45718" tIns="45718" rIns="45718" bIns="45718" numCol="1" anchor="t">
                          <a:noAutofit/>
                        </wps:bodyPr>
                      </wps:wsp>
                    </wpg:wgp>
                  </a:graphicData>
                </a:graphic>
              </wp:anchor>
            </w:drawing>
          </mc:Choice>
          <mc:Fallback>
            <w:pict>
              <v:group id="_x0000_s1057" alt="officeArt object" style="position:absolute;margin-left:36.35pt;margin-top:352.2pt;width:467.3pt;height:50.9pt;z-index:251701248;mso-wrap-distance-left:0;mso-wrap-distance-right:0;mso-position-horizontal-relative:margin;mso-position-vertical-relative:line" coordsize="59347,6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">
                <v:roundrect id="Shape 1073741837" o:spid="_x0000_s1058" style="position:absolute;width:59347;height:646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">
                  <v:shadow on="t" origin=",.5" offset="-2.11664mm,-2.11664mm"/>
                </v:roundrect>
                <v:shape id="Shape 1073741838" o:spid="_x0000_s1059" type="#_x0000_t202" style="position:absolute;left:315;top:315;width:58716;height:58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" filled="f" stroked="f" strokeweight="1pt">
                  <v:stroke miterlimit="4"/>
                  <v:textbox inset="1.2699mm,1.2699mm,1.2699mm,1.2699mm">
                    <w:txbxContent>
                      <w:p w:rsidR="00AB2C05" w:rsidRDefault="00DD3B9B">
                        <w:pPr>
                          <w:pStyle w:val="Body"/>
                        </w:pPr>
                        <w:r>
                          <w:rPr>
                            <w:rStyle w:val="None"/>
                            <w:b/>
                            <w:bCs/>
                            <w:lang w:val="en-US"/>
                          </w:rPr>
                          <w:t xml:space="preserve">The safety of the child making the allegation and any others who are/may be at risk should be ensured and this takes precedence over any other consideration - </w:t>
                        </w:r>
                      </w:p>
                    </w:txbxContent>
                  </v:textbox>
                </v:shape>
                <w10:wrap anchorx="margin" anchory="line"/>
              </v:group>
            </w:pict>
          </mc:Fallback>
        </mc:AlternateContent>
      </w:r>
      <w:r>
        <w:rPr>
          <w:rStyle w:val="None"/>
          <w:rFonts w:ascii="Arial" w:eastAsia="Arial" w:hAnsi="Arial" w:cs="Arial"/>
          <w:noProof/>
          <w:lang w:val="en-US"/>
        </w:rPr>
        <mc:AlternateContent>
          <mc:Choice Requires="wps">
            <w:drawing>
              <wp:anchor distT="152400" distB="152400" distL="152400" distR="152400" simplePos="0" relativeHeight="251702272" behindDoc="0" locked="0" layoutInCell="1" allowOverlap="1">
                <wp:simplePos x="0" y="0"/>
                <wp:positionH relativeFrom="margin">
                  <wp:posOffset>2976883</wp:posOffset>
                </wp:positionH>
                <wp:positionV relativeFrom="line">
                  <wp:posOffset>2096548</wp:posOffset>
                </wp:positionV>
                <wp:extent cx="0" cy="272382"/>
                <wp:effectExtent l="0" t="0" r="0" b="0"/>
                <wp:wrapThrough wrapText="bothSides" distL="152400" distR="152400">
                  <wp:wrapPolygon edited="1">
                    <wp:start x="0" y="0"/>
                    <wp:lineTo x="0" y="15547"/>
                    <wp:lineTo x="0" y="0"/>
                    <wp:lineTo x="0" y="15547"/>
                    <wp:lineTo x="0" y="20583"/>
                    <wp:lineTo x="0" y="21590"/>
                    <wp:lineTo x="0" y="20583"/>
                    <wp:lineTo x="0" y="15547"/>
                    <wp:lineTo x="0" y="0"/>
                  </wp:wrapPolygon>
                </wp:wrapThrough>
                <wp:docPr id="1073741867" name="officeArt object"/>
                <wp:cNvGraphicFramePr/>
                <a:graphic xmlns:a="http://schemas.openxmlformats.org/drawingml/2006/main">
                  <a:graphicData uri="http://schemas.microsoft.com/office/word/2010/wordprocessingShape">
                    <wps:wsp>
                      <wps:cNvCnPr/>
                      <wps:spPr>
                        <a:xfrm>
                          <a:off x="0" y="0"/>
                          <a:ext cx="0" cy="272382"/>
                        </a:xfrm>
                        <a:prstGeom prst="line">
                          <a:avLst/>
                        </a:prstGeom>
                        <a:noFill/>
                        <a:ln w="12700" cap="flat">
                          <a:solidFill>
                            <a:srgbClr val="000000"/>
                          </a:solidFill>
                          <a:prstDash val="solid"/>
                          <a:round/>
                          <a:tailEnd type="triangle" w="med" len="med"/>
                        </a:ln>
                        <a:effectLst/>
                      </wps:spPr>
                      <wps:bodyPr/>
                    </wps:wsp>
                  </a:graphicData>
                </a:graphic>
              </wp:anchor>
            </w:drawing>
          </mc:Choice>
          <mc:Fallback>
            <w:pict>
              <v:line id="_x0000_s1067" style="visibility:visible;position:absolute;margin-left:234.4pt;margin-top:165.1pt;width:0.0pt;height:21.4pt;z-index:251702272;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1.0pt" dashstyle="solid" endcap="flat" joinstyle="round" linestyle="single" startarrow="none" startarrowwidth="medium" startarrowlength="medium" endarrow="block" endarrowwidth="medium" endarrowlength="medium"/>
                <w10:wrap type="through" side="bothSides" anchorx="margin"/>
              </v:line>
            </w:pict>
          </mc:Fallback>
        </mc:AlternateContent>
      </w:r>
      <w:r>
        <w:rPr>
          <w:rStyle w:val="None"/>
          <w:rFonts w:ascii="Arial" w:eastAsia="Arial" w:hAnsi="Arial" w:cs="Arial"/>
          <w:noProof/>
          <w:lang w:val="en-US"/>
        </w:rPr>
        <mc:AlternateContent>
          <mc:Choice Requires="wps">
            <w:drawing>
              <wp:anchor distT="152400" distB="152400" distL="152400" distR="152400" simplePos="0" relativeHeight="251703296" behindDoc="0" locked="0" layoutInCell="1" allowOverlap="1">
                <wp:simplePos x="0" y="0"/>
                <wp:positionH relativeFrom="margin">
                  <wp:posOffset>3897313</wp:posOffset>
                </wp:positionH>
                <wp:positionV relativeFrom="line">
                  <wp:posOffset>1540192</wp:posOffset>
                </wp:positionV>
                <wp:extent cx="228604" cy="0"/>
                <wp:effectExtent l="0" t="0" r="0" b="0"/>
                <wp:wrapThrough wrapText="bothSides" distL="152400" distR="152400">
                  <wp:wrapPolygon edited="1">
                    <wp:start x="0" y="0"/>
                    <wp:lineTo x="14400" y="0"/>
                    <wp:lineTo x="0" y="0"/>
                    <wp:lineTo x="14400" y="0"/>
                    <wp:lineTo x="20400" y="0"/>
                    <wp:lineTo x="21600" y="0"/>
                    <wp:lineTo x="20400" y="0"/>
                    <wp:lineTo x="14400" y="0"/>
                    <wp:lineTo x="0" y="0"/>
                  </wp:wrapPolygon>
                </wp:wrapThrough>
                <wp:docPr id="1073741868" name="officeArt object"/>
                <wp:cNvGraphicFramePr/>
                <a:graphic xmlns:a="http://schemas.openxmlformats.org/drawingml/2006/main">
                  <a:graphicData uri="http://schemas.microsoft.com/office/word/2010/wordprocessingShape">
                    <wps:wsp>
                      <wps:cNvCnPr/>
                      <wps:spPr>
                        <a:xfrm>
                          <a:off x="0" y="0"/>
                          <a:ext cx="228604" cy="0"/>
                        </a:xfrm>
                        <a:prstGeom prst="line">
                          <a:avLst/>
                        </a:prstGeom>
                        <a:noFill/>
                        <a:ln w="12700" cap="flat">
                          <a:solidFill>
                            <a:srgbClr val="000000"/>
                          </a:solidFill>
                          <a:prstDash val="solid"/>
                          <a:round/>
                          <a:tailEnd type="triangle" w="med" len="med"/>
                        </a:ln>
                        <a:effectLst/>
                      </wps:spPr>
                      <wps:bodyPr/>
                    </wps:wsp>
                  </a:graphicData>
                </a:graphic>
              </wp:anchor>
            </w:drawing>
          </mc:Choice>
          <mc:Fallback>
            <w:pict>
              <v:line id="_x0000_s1068" style="visibility:visible;position:absolute;margin-left:306.9pt;margin-top:121.3pt;width:18.0pt;height:0.0pt;z-index:251703296;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1.0pt" dashstyle="solid" endcap="flat" joinstyle="round" linestyle="single" startarrow="none" startarrowwidth="medium" startarrowlength="medium" endarrow="block" endarrowwidth="medium" endarrowlength="medium"/>
                <w10:wrap type="through" side="bothSides" anchorx="margin"/>
              </v:line>
            </w:pict>
          </mc:Fallback>
        </mc:AlternateContent>
      </w:r>
      <w:r>
        <w:rPr>
          <w:rStyle w:val="None"/>
          <w:rFonts w:ascii="Arial" w:eastAsia="Arial" w:hAnsi="Arial" w:cs="Arial"/>
          <w:noProof/>
          <w:lang w:val="en-US"/>
        </w:rPr>
        <mc:AlternateContent>
          <mc:Choice Requires="wps">
            <w:drawing>
              <wp:anchor distT="152400" distB="152400" distL="152400" distR="152400" simplePos="0" relativeHeight="251704320" behindDoc="0" locked="0" layoutInCell="1" allowOverlap="1">
                <wp:simplePos x="0" y="0"/>
                <wp:positionH relativeFrom="margin">
                  <wp:posOffset>4831080</wp:posOffset>
                </wp:positionH>
                <wp:positionV relativeFrom="line">
                  <wp:posOffset>1540192</wp:posOffset>
                </wp:positionV>
                <wp:extent cx="228604" cy="0"/>
                <wp:effectExtent l="0" t="0" r="0" b="0"/>
                <wp:wrapThrough wrapText="bothSides" distL="152400" distR="152400">
                  <wp:wrapPolygon edited="1">
                    <wp:start x="0" y="0"/>
                    <wp:lineTo x="14400" y="0"/>
                    <wp:lineTo x="0" y="0"/>
                    <wp:lineTo x="14400" y="0"/>
                    <wp:lineTo x="20400" y="0"/>
                    <wp:lineTo x="21600" y="0"/>
                    <wp:lineTo x="20400" y="0"/>
                    <wp:lineTo x="14400" y="0"/>
                    <wp:lineTo x="0" y="0"/>
                  </wp:wrapPolygon>
                </wp:wrapThrough>
                <wp:docPr id="1073741869" name="officeArt object"/>
                <wp:cNvGraphicFramePr/>
                <a:graphic xmlns:a="http://schemas.openxmlformats.org/drawingml/2006/main">
                  <a:graphicData uri="http://schemas.microsoft.com/office/word/2010/wordprocessingShape">
                    <wps:wsp>
                      <wps:cNvCnPr/>
                      <wps:spPr>
                        <a:xfrm>
                          <a:off x="0" y="0"/>
                          <a:ext cx="228604" cy="0"/>
                        </a:xfrm>
                        <a:prstGeom prst="line">
                          <a:avLst/>
                        </a:prstGeom>
                        <a:noFill/>
                        <a:ln w="12700" cap="flat">
                          <a:solidFill>
                            <a:srgbClr val="000000"/>
                          </a:solidFill>
                          <a:prstDash val="solid"/>
                          <a:round/>
                          <a:tailEnd type="triangle" w="med" len="med"/>
                        </a:ln>
                        <a:effectLst/>
                      </wps:spPr>
                      <wps:bodyPr/>
                    </wps:wsp>
                  </a:graphicData>
                </a:graphic>
              </wp:anchor>
            </w:drawing>
          </mc:Choice>
          <mc:Fallback>
            <w:pict>
              <v:line id="_x0000_s1069" style="visibility:visible;position:absolute;margin-left:380.4pt;margin-top:121.3pt;width:18.0pt;height:0.0pt;z-index:251704320;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1.0pt" dashstyle="solid" endcap="flat" joinstyle="round" linestyle="single" startarrow="none" startarrowwidth="medium" startarrowlength="medium" endarrow="block" endarrowwidth="medium" endarrowlength="medium"/>
                <w10:wrap type="through" side="bothSides" anchorx="margin"/>
              </v:line>
            </w:pict>
          </mc:Fallback>
        </mc:AlternateContent>
      </w:r>
      <w:r>
        <w:rPr>
          <w:rStyle w:val="None"/>
          <w:rFonts w:ascii="Arial" w:eastAsia="Arial" w:hAnsi="Arial" w:cs="Arial"/>
          <w:noProof/>
          <w:lang w:val="en-US"/>
        </w:rPr>
        <mc:AlternateContent>
          <mc:Choice Requires="wps">
            <w:drawing>
              <wp:anchor distT="152400" distB="152400" distL="152400" distR="152400" simplePos="0" relativeHeight="251705344" behindDoc="0" locked="0" layoutInCell="1" allowOverlap="1">
                <wp:simplePos x="0" y="0"/>
                <wp:positionH relativeFrom="margin">
                  <wp:posOffset>2100574</wp:posOffset>
                </wp:positionH>
                <wp:positionV relativeFrom="line">
                  <wp:posOffset>1502092</wp:posOffset>
                </wp:positionV>
                <wp:extent cx="158753" cy="0"/>
                <wp:effectExtent l="0" t="0" r="0" b="0"/>
                <wp:wrapThrough wrapText="bothSides" distL="152400" distR="152400">
                  <wp:wrapPolygon edited="1">
                    <wp:start x="0" y="0"/>
                    <wp:lineTo x="11232" y="0"/>
                    <wp:lineTo x="0" y="0"/>
                    <wp:lineTo x="11232" y="0"/>
                    <wp:lineTo x="19872" y="0"/>
                    <wp:lineTo x="21600" y="0"/>
                    <wp:lineTo x="19872" y="0"/>
                    <wp:lineTo x="11232" y="0"/>
                    <wp:lineTo x="0" y="0"/>
                  </wp:wrapPolygon>
                </wp:wrapThrough>
                <wp:docPr id="1073741870" name="officeArt object"/>
                <wp:cNvGraphicFramePr/>
                <a:graphic xmlns:a="http://schemas.openxmlformats.org/drawingml/2006/main">
                  <a:graphicData uri="http://schemas.microsoft.com/office/word/2010/wordprocessingShape">
                    <wps:wsp>
                      <wps:cNvCnPr/>
                      <wps:spPr>
                        <a:xfrm flipH="1">
                          <a:off x="0" y="0"/>
                          <a:ext cx="158753" cy="0"/>
                        </a:xfrm>
                        <a:prstGeom prst="line">
                          <a:avLst/>
                        </a:prstGeom>
                        <a:noFill/>
                        <a:ln w="12700" cap="flat">
                          <a:solidFill>
                            <a:srgbClr val="000000"/>
                          </a:solidFill>
                          <a:prstDash val="solid"/>
                          <a:round/>
                          <a:tailEnd type="triangle" w="med" len="med"/>
                        </a:ln>
                        <a:effectLst/>
                      </wps:spPr>
                      <wps:bodyPr/>
                    </wps:wsp>
                  </a:graphicData>
                </a:graphic>
              </wp:anchor>
            </w:drawing>
          </mc:Choice>
          <mc:Fallback>
            <w:pict>
              <v:line id="_x0000_s1070" style="visibility:visible;position:absolute;margin-left:165.4pt;margin-top:118.3pt;width:12.5pt;height:0.0pt;z-index:251705344;mso-position-horizontal:absolute;mso-position-horizontal-relative:margin;mso-position-vertical:absolute;mso-position-vertical-relative:line;mso-wrap-distance-left:12.0pt;mso-wrap-distance-top:12.0pt;mso-wrap-distance-right:12.0pt;mso-wrap-distance-bottom:12.0pt;flip:x;">
                <v:fill on="f"/>
                <v:stroke filltype="solid" color="#000000" opacity="100.0%" weight="1.0pt" dashstyle="solid" endcap="flat" joinstyle="round" linestyle="single" startarrow="none" startarrowwidth="medium" startarrowlength="medium" endarrow="block" endarrowwidth="medium" endarrowlength="medium"/>
                <w10:wrap type="through" side="bothSides" anchorx="margin"/>
              </v:line>
            </w:pict>
          </mc:Fallback>
        </mc:AlternateContent>
      </w:r>
      <w:r>
        <w:rPr>
          <w:rStyle w:val="None"/>
          <w:rFonts w:ascii="Arial" w:eastAsia="Arial" w:hAnsi="Arial" w:cs="Arial"/>
          <w:lang w:val="en-US"/>
        </w:rPr>
        <w:tab/>
      </w:r>
      <w:r>
        <w:rPr>
          <w:rStyle w:val="None"/>
          <w:rFonts w:ascii="Arial" w:eastAsia="Arial" w:hAnsi="Arial" w:cs="Arial"/>
          <w:lang w:val="en-US"/>
        </w:rPr>
        <w:tab/>
      </w:r>
      <w:r>
        <w:rPr>
          <w:rStyle w:val="None"/>
          <w:rFonts w:ascii="Arial" w:eastAsia="Arial" w:hAnsi="Arial" w:cs="Arial"/>
          <w:lang w:val="en-US"/>
        </w:rPr>
        <w:tab/>
      </w:r>
      <w:r>
        <w:rPr>
          <w:rStyle w:val="None"/>
          <w:rFonts w:ascii="Arial" w:eastAsia="Arial" w:hAnsi="Arial" w:cs="Arial"/>
          <w:lang w:val="en-US"/>
        </w:rPr>
        <w:tab/>
      </w:r>
      <w:r>
        <w:rPr>
          <w:rStyle w:val="None"/>
          <w:rFonts w:ascii="Arial" w:eastAsia="Arial" w:hAnsi="Arial" w:cs="Arial"/>
          <w:lang w:val="en-US"/>
        </w:rPr>
        <w:tab/>
      </w:r>
      <w:r>
        <w:rPr>
          <w:rStyle w:val="None"/>
          <w:rFonts w:ascii="Arial" w:eastAsia="Arial" w:hAnsi="Arial" w:cs="Arial"/>
          <w:lang w:val="en-US"/>
        </w:rPr>
        <w:tab/>
      </w:r>
      <w:r>
        <w:rPr>
          <w:rStyle w:val="None"/>
          <w:rFonts w:ascii="Calibri" w:eastAsia="Calibri" w:hAnsi="Calibri" w:cs="Calibri"/>
          <w:lang w:val="en-US"/>
        </w:rPr>
        <w:br w:type="page"/>
      </w:r>
    </w:p>
    <w:p w:rsidR="00AB2C05" w:rsidRDefault="00AB2C05">
      <w:pPr>
        <w:pStyle w:val="Heading"/>
        <w:jc w:val="left"/>
        <w:rPr>
          <w:rStyle w:val="None"/>
          <w:rFonts w:ascii="Arial" w:eastAsia="Arial" w:hAnsi="Arial" w:cs="Arial"/>
          <w:b w:val="0"/>
          <w:bCs w:val="0"/>
          <w:sz w:val="24"/>
          <w:szCs w:val="24"/>
          <w:lang w:val="en-US"/>
        </w:rPr>
      </w:pPr>
    </w:p>
    <w:p w:rsidR="00AB2C05" w:rsidRDefault="00DD3B9B">
      <w:pPr>
        <w:pStyle w:val="Heading"/>
        <w:jc w:val="left"/>
        <w:rPr>
          <w:rStyle w:val="None"/>
          <w:rFonts w:ascii="Arial" w:eastAsia="Arial" w:hAnsi="Arial" w:cs="Arial"/>
          <w:sz w:val="24"/>
          <w:szCs w:val="24"/>
          <w:lang w:val="en-US"/>
        </w:rPr>
      </w:pPr>
      <w:r>
        <w:rPr>
          <w:rStyle w:val="None"/>
          <w:rFonts w:ascii="Arial" w:eastAsia="Arial" w:hAnsi="Arial" w:cs="Arial"/>
          <w:sz w:val="24"/>
          <w:szCs w:val="24"/>
          <w:lang w:val="en-US"/>
        </w:rPr>
        <w:tab/>
      </w:r>
      <w:r>
        <w:rPr>
          <w:rStyle w:val="None"/>
          <w:rFonts w:ascii="Arial" w:eastAsia="Arial" w:hAnsi="Arial" w:cs="Arial"/>
          <w:sz w:val="24"/>
          <w:szCs w:val="24"/>
          <w:lang w:val="en-US"/>
        </w:rPr>
        <w:tab/>
      </w:r>
      <w:r>
        <w:rPr>
          <w:rStyle w:val="None"/>
          <w:rFonts w:ascii="Arial" w:eastAsia="Arial" w:hAnsi="Arial" w:cs="Arial"/>
          <w:sz w:val="24"/>
          <w:szCs w:val="24"/>
          <w:lang w:val="en-US"/>
        </w:rPr>
        <w:tab/>
      </w:r>
      <w:r>
        <w:rPr>
          <w:rStyle w:val="None"/>
          <w:rFonts w:ascii="Arial" w:eastAsia="Arial" w:hAnsi="Arial" w:cs="Arial"/>
          <w:sz w:val="24"/>
          <w:szCs w:val="24"/>
          <w:lang w:val="en-US"/>
        </w:rPr>
        <w:tab/>
      </w:r>
    </w:p>
    <w:p w:rsidR="00AB2C05" w:rsidRDefault="00DD3B9B">
      <w:pPr>
        <w:pStyle w:val="Heading"/>
        <w:rPr>
          <w:rStyle w:val="None"/>
          <w:rFonts w:ascii="Calibri" w:eastAsia="Calibri" w:hAnsi="Calibri" w:cs="Calibri"/>
          <w:lang w:val="en-US"/>
        </w:rPr>
      </w:pPr>
      <w:r>
        <w:rPr>
          <w:rStyle w:val="None"/>
          <w:rFonts w:ascii="Calibri" w:eastAsia="Calibri" w:hAnsi="Calibri" w:cs="Calibri"/>
          <w:lang w:val="en-US"/>
        </w:rPr>
        <w:t xml:space="preserve">Chart 2. Procedure if there is concern about the </w:t>
      </w:r>
      <w:proofErr w:type="spellStart"/>
      <w:r>
        <w:rPr>
          <w:rStyle w:val="None"/>
          <w:rFonts w:ascii="Calibri" w:eastAsia="Calibri" w:hAnsi="Calibri" w:cs="Calibri"/>
          <w:lang w:val="en-US"/>
        </w:rPr>
        <w:t>behaviour</w:t>
      </w:r>
      <w:proofErr w:type="spellEnd"/>
      <w:r>
        <w:rPr>
          <w:rStyle w:val="None"/>
          <w:rFonts w:ascii="Calibri" w:eastAsia="Calibri" w:hAnsi="Calibri" w:cs="Calibri"/>
          <w:lang w:val="en-US"/>
        </w:rPr>
        <w:t xml:space="preserve"> within the </w:t>
      </w:r>
      <w:proofErr w:type="spellStart"/>
      <w:r>
        <w:rPr>
          <w:rStyle w:val="None"/>
          <w:rFonts w:ascii="Calibri" w:eastAsia="Calibri" w:hAnsi="Calibri" w:cs="Calibri"/>
          <w:lang w:val="en-US"/>
        </w:rPr>
        <w:t>organisation</w:t>
      </w:r>
      <w:proofErr w:type="spellEnd"/>
      <w:r>
        <w:rPr>
          <w:rStyle w:val="None"/>
          <w:rFonts w:ascii="Calibri" w:eastAsia="Calibri" w:hAnsi="Calibri" w:cs="Calibri"/>
          <w:lang w:val="en-US"/>
        </w:rPr>
        <w:t>.</w:t>
      </w:r>
    </w:p>
    <w:p w:rsidR="00AB2C05" w:rsidRDefault="00DD3B9B">
      <w:pPr>
        <w:pStyle w:val="Heading"/>
        <w:rPr>
          <w:rStyle w:val="None"/>
          <w:rFonts w:ascii="Arial" w:eastAsia="Arial" w:hAnsi="Arial" w:cs="Arial"/>
          <w:sz w:val="24"/>
          <w:szCs w:val="24"/>
          <w:lang w:val="en-US"/>
        </w:rPr>
      </w:pPr>
      <w:r>
        <w:rPr>
          <w:rStyle w:val="None"/>
          <w:rFonts w:ascii="Arial" w:eastAsia="Arial" w:hAnsi="Arial" w:cs="Arial"/>
          <w:noProof/>
          <w:sz w:val="20"/>
          <w:szCs w:val="20"/>
          <w:lang w:val="en-US"/>
        </w:rPr>
        <mc:AlternateContent>
          <mc:Choice Requires="wps">
            <w:drawing>
              <wp:anchor distT="0" distB="0" distL="0" distR="0" simplePos="0" relativeHeight="251659264" behindDoc="0" locked="0" layoutInCell="1" allowOverlap="1">
                <wp:simplePos x="0" y="0"/>
                <wp:positionH relativeFrom="column">
                  <wp:posOffset>228600</wp:posOffset>
                </wp:positionH>
                <wp:positionV relativeFrom="line">
                  <wp:posOffset>106679</wp:posOffset>
                </wp:positionV>
                <wp:extent cx="4914900" cy="478666"/>
                <wp:effectExtent l="0" t="0" r="0" b="0"/>
                <wp:wrapNone/>
                <wp:docPr id="1073741871" name="officeArt object" descr="officeArt object"/>
                <wp:cNvGraphicFramePr/>
                <a:graphic xmlns:a="http://schemas.openxmlformats.org/drawingml/2006/main">
                  <a:graphicData uri="http://schemas.microsoft.com/office/word/2010/wordprocessingShape">
                    <wps:wsp>
                      <wps:cNvSpPr/>
                      <wps:spPr>
                        <a:xfrm>
                          <a:off x="0" y="0"/>
                          <a:ext cx="4914900" cy="478666"/>
                        </a:xfrm>
                        <a:prstGeom prst="rect">
                          <a:avLst/>
                        </a:prstGeom>
                        <a:solidFill>
                          <a:srgbClr val="FFFFFF"/>
                        </a:solidFill>
                        <a:ln w="9525" cap="flat">
                          <a:solidFill>
                            <a:srgbClr val="000000"/>
                          </a:solidFill>
                          <a:prstDash val="solid"/>
                          <a:round/>
                        </a:ln>
                        <a:effectLst/>
                        <a:extLst>
                          <a:ext uri="{C572A759-6A51-4108-AA02-DFA0A04FC94B}">
                            <ma14:wrappingTextBoxFlag xmlns:ma14="http://schemas.microsoft.com/office/mac/drawingml/2011/main" xmlns:o="urn:schemas-microsoft-com:office:office" xmlns:v="urn:schemas-microsoft-com:vml" xmlns:w10="urn:schemas-microsoft-com:office:word" xmlns:w="http://schemas.openxmlformats.org/wordprocessingml/2006/main" xmlns="" val="1"/>
                          </a:ext>
                        </a:extLst>
                      </wps:spPr>
                      <wps:txbx>
                        <w:txbxContent>
                          <w:p w:rsidR="00AB2C05" w:rsidRDefault="00DD3B9B">
                            <w:pPr>
                              <w:pStyle w:val="Body"/>
                              <w:jc w:val="center"/>
                            </w:pPr>
                            <w:r>
                              <w:rPr>
                                <w:lang w:val="en-US"/>
                              </w:rPr>
                              <w:t xml:space="preserve">Is the concern about the behaviour of an individual or group within or acting on behalf of Irish Squash? </w:t>
                            </w:r>
                          </w:p>
                        </w:txbxContent>
                      </wps:txbx>
                      <wps:bodyPr wrap="square" lIns="45718" tIns="45718" rIns="45718" bIns="45718" numCol="1" anchor="t">
                        <a:noAutofit/>
                      </wps:bodyPr>
                    </wps:wsp>
                  </a:graphicData>
                </a:graphic>
              </wp:anchor>
            </w:drawing>
          </mc:Choice>
          <mc:Fallback>
            <w:pict>
              <v:rect id="_x0000_s1060" alt="officeArt object" style="position:absolute;left:0;text-align:left;margin-left:18pt;margin-top:8.4pt;width:387pt;height:37.7pt;z-index:25165926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">
                <v:stroke joinstyle="round"/>
                <v:textbox inset="1.2699mm,1.2699mm,1.2699mm,1.2699mm">
                  <w:txbxContent>
                    <w:p w:rsidR="00AB2C05" w:rsidRDefault="00DD3B9B">
                      <w:pPr>
                        <w:pStyle w:val="Body"/>
                        <w:jc w:val="center"/>
                      </w:pPr>
                      <w:r>
                        <w:rPr>
                          <w:lang w:val="en-US"/>
                        </w:rPr>
                        <w:t xml:space="preserve">Is the concern about the behaviour of an individual or group within or acting on behalf of Irish Squash? </w:t>
                      </w:r>
                    </w:p>
                  </w:txbxContent>
                </v:textbox>
                <w10:wrap anchory="line"/>
              </v:rect>
            </w:pict>
          </mc:Fallback>
        </mc:AlternateContent>
      </w:r>
    </w:p>
    <w:p w:rsidR="00AB2C05" w:rsidRDefault="00AB2C05">
      <w:pPr>
        <w:pStyle w:val="Heading"/>
        <w:jc w:val="left"/>
        <w:rPr>
          <w:rStyle w:val="None"/>
          <w:rFonts w:ascii="Arial" w:eastAsia="Arial" w:hAnsi="Arial" w:cs="Arial"/>
          <w:sz w:val="24"/>
          <w:szCs w:val="24"/>
          <w:lang w:val="en-US"/>
        </w:rPr>
      </w:pPr>
    </w:p>
    <w:p w:rsidR="00AB2C05" w:rsidRDefault="00DD3B9B">
      <w:pPr>
        <w:pStyle w:val="Default"/>
        <w:rPr>
          <w:rFonts w:ascii="Times New Roman" w:eastAsia="Times New Roman" w:hAnsi="Times New Roman" w:cs="Times New Roman"/>
          <w:sz w:val="24"/>
          <w:szCs w:val="24"/>
          <w:u w:color="000000"/>
        </w:rPr>
      </w:pPr>
      <w:r>
        <w:rPr>
          <w:rFonts w:ascii="Times New Roman" w:eastAsia="Times New Roman" w:hAnsi="Times New Roman" w:cs="Times New Roman"/>
          <w:noProof/>
          <w:sz w:val="24"/>
          <w:szCs w:val="24"/>
          <w:u w:color="000000"/>
        </w:rPr>
        <mc:AlternateContent>
          <mc:Choice Requires="wps">
            <w:drawing>
              <wp:anchor distT="0" distB="0" distL="0" distR="0" simplePos="0" relativeHeight="251660288" behindDoc="0" locked="0" layoutInCell="1" allowOverlap="1">
                <wp:simplePos x="0" y="0"/>
                <wp:positionH relativeFrom="column">
                  <wp:posOffset>3086099</wp:posOffset>
                </wp:positionH>
                <wp:positionV relativeFrom="line">
                  <wp:posOffset>4556759</wp:posOffset>
                </wp:positionV>
                <wp:extent cx="2286001" cy="1028700"/>
                <wp:effectExtent l="0" t="0" r="0" b="0"/>
                <wp:wrapNone/>
                <wp:docPr id="1073741872" name="officeArt object" descr="officeArt object"/>
                <wp:cNvGraphicFramePr/>
                <a:graphic xmlns:a="http://schemas.openxmlformats.org/drawingml/2006/main">
                  <a:graphicData uri="http://schemas.microsoft.com/office/word/2010/wordprocessingShape">
                    <wps:wsp>
                      <wps:cNvSpPr/>
                      <wps:spPr>
                        <a:xfrm>
                          <a:off x="0" y="0"/>
                          <a:ext cx="2286001" cy="1028700"/>
                        </a:xfrm>
                        <a:prstGeom prst="rect">
                          <a:avLst/>
                        </a:prstGeom>
                        <a:solidFill>
                          <a:srgbClr val="FFFFFF"/>
                        </a:solidFill>
                        <a:ln w="9525" cap="flat">
                          <a:solidFill>
                            <a:srgbClr val="000000"/>
                          </a:solidFill>
                          <a:prstDash val="solid"/>
                          <a:round/>
                        </a:ln>
                        <a:effectLst/>
                      </wps:spPr>
                      <wps:txbx>
                        <w:txbxContent>
                          <w:p w:rsidR="00AB2C05" w:rsidRDefault="00DD3B9B">
                            <w:pPr>
                              <w:pStyle w:val="Body"/>
                            </w:pPr>
                            <w:r>
                              <w:rPr>
                                <w:lang w:val="en-US"/>
                              </w:rPr>
                              <w:t xml:space="preserve">Statutory Authorities may proceed with their </w:t>
                            </w:r>
                            <w:r>
                              <w:rPr>
                                <w:lang w:val="en-US"/>
                              </w:rPr>
                              <w:t>assessment/investigation or may refer issue back to Irish Squash.</w:t>
                            </w:r>
                          </w:p>
                        </w:txbxContent>
                      </wps:txbx>
                      <wps:bodyPr wrap="square" lIns="45718" tIns="45718" rIns="45718" bIns="45718" numCol="1" anchor="t">
                        <a:noAutofit/>
                      </wps:bodyPr>
                    </wps:wsp>
                  </a:graphicData>
                </a:graphic>
              </wp:anchor>
            </w:drawing>
          </mc:Choice>
          <mc:Fallback>
            <w:pict>
              <v:rect id="_x0000_s1061" alt="officeArt object" style="position:absolute;margin-left:243pt;margin-top:358.8pt;width:180pt;height:81pt;z-index:251660288;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">
                <v:stroke joinstyle="round"/>
                <v:textbox inset="1.2699mm,1.2699mm,1.2699mm,1.2699mm">
                  <w:txbxContent>
                    <w:p w:rsidR="00AB2C05" w:rsidRDefault="00DD3B9B">
                      <w:pPr>
                        <w:pStyle w:val="Body"/>
                      </w:pPr>
                      <w:r>
                        <w:rPr>
                          <w:lang w:val="en-US"/>
                        </w:rPr>
                        <w:t xml:space="preserve">Statutory Authorities may proceed with their </w:t>
                      </w:r>
                      <w:r>
                        <w:rPr>
                          <w:lang w:val="en-US"/>
                        </w:rPr>
                        <w:t>assessment/investigation or may refer issue back to Irish Squash.</w:t>
                      </w:r>
                    </w:p>
                  </w:txbxContent>
                </v:textbox>
                <w10:wrap anchory="line"/>
              </v:rect>
            </w:pict>
          </mc:Fallback>
        </mc:AlternateContent>
      </w:r>
      <w:r>
        <w:rPr>
          <w:rFonts w:ascii="Times New Roman" w:eastAsia="Times New Roman" w:hAnsi="Times New Roman" w:cs="Times New Roman"/>
          <w:noProof/>
          <w:sz w:val="24"/>
          <w:szCs w:val="24"/>
          <w:u w:color="000000"/>
        </w:rPr>
        <mc:AlternateContent>
          <mc:Choice Requires="wpg">
            <w:drawing>
              <wp:anchor distT="0" distB="0" distL="0" distR="0" simplePos="0" relativeHeight="251661312" behindDoc="0" locked="0" layoutInCell="1" allowOverlap="1">
                <wp:simplePos x="0" y="0"/>
                <wp:positionH relativeFrom="column">
                  <wp:posOffset>114300</wp:posOffset>
                </wp:positionH>
                <wp:positionV relativeFrom="line">
                  <wp:posOffset>6957059</wp:posOffset>
                </wp:positionV>
                <wp:extent cx="5372100" cy="693104"/>
                <wp:effectExtent l="0" t="0" r="0" b="0"/>
                <wp:wrapNone/>
                <wp:docPr id="1073741875" name="officeArt object" descr="officeArt object"/>
                <wp:cNvGraphicFramePr/>
                <a:graphic xmlns:a="http://schemas.openxmlformats.org/drawingml/2006/main">
                  <a:graphicData uri="http://schemas.microsoft.com/office/word/2010/wordprocessingGroup">
                    <wpg:wgp>
                      <wpg:cNvGrpSpPr/>
                      <wpg:grpSpPr>
                        <a:xfrm>
                          <a:off x="0" y="0"/>
                          <a:ext cx="5372100" cy="693104"/>
                          <a:chOff x="0" y="0"/>
                          <a:chExt cx="5372100" cy="693103"/>
                        </a:xfrm>
                      </wpg:grpSpPr>
                      <wps:wsp>
                        <wps:cNvPr id="1073741873" name="Shape 1073741874"/>
                        <wps:cNvSpPr/>
                        <wps:spPr>
                          <a:xfrm>
                            <a:off x="0" y="0"/>
                            <a:ext cx="5372100" cy="685801"/>
                          </a:xfrm>
                          <a:prstGeom prst="roundRect">
                            <a:avLst>
                              <a:gd name="adj" fmla="val 16667"/>
                            </a:avLst>
                          </a:prstGeom>
                          <a:solidFill>
                            <a:srgbClr val="FFFFFF"/>
                          </a:solidFill>
                          <a:ln w="9525" cap="flat">
                            <a:solidFill>
                              <a:srgbClr val="000000"/>
                            </a:solidFill>
                            <a:prstDash val="solid"/>
                            <a:round/>
                          </a:ln>
                          <a:effectLst>
                            <a:outerShdw blurRad="63500" dist="53881" dir="13500000" rotWithShape="0">
                              <a:srgbClr val="808080"/>
                            </a:outerShdw>
                          </a:effectLst>
                        </wps:spPr>
                        <wps:bodyPr/>
                      </wps:wsp>
                      <wps:wsp>
                        <wps:cNvPr id="1073741874" name="Shape 1073741875"/>
                        <wps:cNvSpPr txBox="1"/>
                        <wps:spPr>
                          <a:xfrm>
                            <a:off x="33463" y="33463"/>
                            <a:ext cx="5305174" cy="659641"/>
                          </a:xfrm>
                          <a:prstGeom prst="rect">
                            <a:avLst/>
                          </a:prstGeom>
                          <a:noFill/>
                          <a:ln w="12700" cap="flat">
                            <a:noFill/>
                            <a:miter lim="400000"/>
                          </a:ln>
                          <a:effectLst/>
                        </wps:spPr>
                        <wps:txbx>
                          <w:txbxContent>
                            <w:p w:rsidR="00AB2C05" w:rsidRDefault="00DD3B9B">
                              <w:pPr>
                                <w:pStyle w:val="Body"/>
                              </w:pPr>
                              <w:r>
                                <w:rPr>
                                  <w:lang w:val="en-US"/>
                                </w:rPr>
                                <w:t>If, at any stage, you are concerned that a child is in immediate danger you should contact the Gardaí/PSNI or Statutory Authorities.</w:t>
                              </w:r>
                            </w:p>
                          </w:txbxContent>
                        </wps:txbx>
                        <wps:bodyPr wrap="square" lIns="45718" tIns="45718" rIns="45718" bIns="45718" numCol="1" anchor="t">
                          <a:noAutofit/>
                        </wps:bodyPr>
                      </wps:wsp>
                    </wpg:wgp>
                  </a:graphicData>
                </a:graphic>
              </wp:anchor>
            </w:drawing>
          </mc:Choice>
          <mc:Fallback>
            <w:pict>
              <v:group id="_x0000_s1062" alt="officeArt object" style="position:absolute;margin-left:9pt;margin-top:547.8pt;width:423pt;height:54.6pt;z-index:251661312;mso-wrap-distance-left:0;mso-wrap-distance-right:0;mso-position-vertical-relative:line" coordsize="53721,6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">
                <v:roundrect id="Shape 1073741874" o:spid="_x0000_s1063" style="position:absolute;width:53721;height:685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">
                  <v:shadow on="t" origin=",.5" offset="-3pt,-3pt"/>
                </v:roundrect>
                <v:shape id="Shape 1073741875" o:spid="_x0000_s1064" type="#_x0000_t202" style="position:absolute;left:334;top:334;width:53052;height:65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" filled="f" stroked="f" strokeweight="1pt">
                  <v:stroke miterlimit="4"/>
                  <v:textbox inset="1.2699mm,1.2699mm,1.2699mm,1.2699mm">
                    <w:txbxContent>
                      <w:p w:rsidR="00AB2C05" w:rsidRDefault="00DD3B9B">
                        <w:pPr>
                          <w:pStyle w:val="Body"/>
                        </w:pPr>
                        <w:r>
                          <w:rPr>
                            <w:lang w:val="en-US"/>
                          </w:rPr>
                          <w:t>If, at any stage, you are concerned that a child is in immediate danger you should contact the Gardaí/PSNI or Statutory Authorities.</w:t>
                        </w:r>
                      </w:p>
                    </w:txbxContent>
                  </v:textbox>
                </v:shape>
                <w10:wrap anchory="line"/>
              </v:group>
            </w:pict>
          </mc:Fallback>
        </mc:AlternateContent>
      </w:r>
      <w:r>
        <w:rPr>
          <w:rFonts w:ascii="Times New Roman" w:eastAsia="Times New Roman" w:hAnsi="Times New Roman" w:cs="Times New Roman"/>
          <w:noProof/>
          <w:sz w:val="24"/>
          <w:szCs w:val="24"/>
          <w:u w:color="000000"/>
        </w:rPr>
        <mc:AlternateContent>
          <mc:Choice Requires="wpg">
            <w:drawing>
              <wp:anchor distT="0" distB="0" distL="0" distR="0" simplePos="0" relativeHeight="251662336" behindDoc="0" locked="0" layoutInCell="1" allowOverlap="1">
                <wp:simplePos x="0" y="0"/>
                <wp:positionH relativeFrom="column">
                  <wp:posOffset>114300</wp:posOffset>
                </wp:positionH>
                <wp:positionV relativeFrom="line">
                  <wp:posOffset>5699759</wp:posOffset>
                </wp:positionV>
                <wp:extent cx="5372100" cy="914400"/>
                <wp:effectExtent l="0" t="0" r="0" b="0"/>
                <wp:wrapNone/>
                <wp:docPr id="1073741878" name="officeArt object" descr="officeArt object"/>
                <wp:cNvGraphicFramePr/>
                <a:graphic xmlns:a="http://schemas.openxmlformats.org/drawingml/2006/main">
                  <a:graphicData uri="http://schemas.microsoft.com/office/word/2010/wordprocessingGroup">
                    <wpg:wgp>
                      <wpg:cNvGrpSpPr/>
                      <wpg:grpSpPr>
                        <a:xfrm>
                          <a:off x="0" y="0"/>
                          <a:ext cx="5372100" cy="914400"/>
                          <a:chOff x="0" y="0"/>
                          <a:chExt cx="5372100" cy="914400"/>
                        </a:xfrm>
                      </wpg:grpSpPr>
                      <wps:wsp>
                        <wps:cNvPr id="1073741876" name="Shape 1073741877"/>
                        <wps:cNvSpPr/>
                        <wps:spPr>
                          <a:xfrm>
                            <a:off x="0" y="0"/>
                            <a:ext cx="5372100" cy="914400"/>
                          </a:xfrm>
                          <a:prstGeom prst="roundRect">
                            <a:avLst>
                              <a:gd name="adj" fmla="val 16667"/>
                            </a:avLst>
                          </a:prstGeom>
                          <a:solidFill>
                            <a:srgbClr val="FFFFFF"/>
                          </a:solidFill>
                          <a:ln w="9525" cap="flat">
                            <a:solidFill>
                              <a:srgbClr val="000000"/>
                            </a:solidFill>
                            <a:prstDash val="solid"/>
                            <a:round/>
                          </a:ln>
                          <a:effectLst>
                            <a:outerShdw blurRad="63500" dist="53881" dir="13500000" rotWithShape="0">
                              <a:srgbClr val="808080"/>
                            </a:outerShdw>
                          </a:effectLst>
                        </wps:spPr>
                        <wps:bodyPr/>
                      </wps:wsp>
                      <wps:wsp>
                        <wps:cNvPr id="1073741877" name="Shape 1073741878"/>
                        <wps:cNvSpPr txBox="1"/>
                        <wps:spPr>
                          <a:xfrm>
                            <a:off x="44617" y="44619"/>
                            <a:ext cx="5282864" cy="850140"/>
                          </a:xfrm>
                          <a:prstGeom prst="rect">
                            <a:avLst/>
                          </a:prstGeom>
                          <a:noFill/>
                          <a:ln w="12700" cap="flat">
                            <a:noFill/>
                            <a:miter lim="400000"/>
                          </a:ln>
                          <a:effectLst/>
                        </wps:spPr>
                        <wps:txbx>
                          <w:txbxContent>
                            <w:p w:rsidR="00AB2C05" w:rsidRDefault="00AB2C05">
                              <w:pPr>
                                <w:pStyle w:val="Body"/>
                                <w:rPr>
                                  <w:lang w:val="en-US"/>
                                </w:rPr>
                              </w:pPr>
                            </w:p>
                            <w:p w:rsidR="00AB2C05" w:rsidRDefault="00DD3B9B">
                              <w:pPr>
                                <w:pStyle w:val="Body"/>
                              </w:pPr>
                              <w:r>
                                <w:rPr>
                                  <w:lang w:val="en-US"/>
                                </w:rPr>
                                <w:t>Irish Squash may have to impose restrictions on in</w:t>
                              </w:r>
                              <w:r>
                                <w:rPr>
                                  <w:lang w:val="en-US"/>
                                </w:rPr>
                                <w:t xml:space="preserve">dividuals while internal or external processes are taking place.  Irish Squash may also have to take internal action regardless of the outcome of the external process.  </w:t>
                              </w:r>
                            </w:p>
                          </w:txbxContent>
                        </wps:txbx>
                        <wps:bodyPr wrap="square" lIns="45718" tIns="45718" rIns="45718" bIns="45718" numCol="1" anchor="t">
                          <a:noAutofit/>
                        </wps:bodyPr>
                      </wps:wsp>
                    </wpg:wgp>
                  </a:graphicData>
                </a:graphic>
              </wp:anchor>
            </w:drawing>
          </mc:Choice>
          <mc:Fallback>
            <w:pict>
              <v:group id="_x0000_s1065" alt="officeArt object" style="position:absolute;margin-left:9pt;margin-top:448.8pt;width:423pt;height:1in;z-index:251662336;mso-wrap-distance-left:0;mso-wrap-distance-right:0;mso-position-vertical-relative:line" coordsize="53721,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">
                <v:roundrect id="Shape 1073741877" o:spid="_x0000_s1066" style="position:absolute;width:53721;height:914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">
                  <v:shadow on="t" origin=",.5" offset="-3pt,-3pt"/>
                </v:roundrect>
                <v:shape id="Shape 1073741878" o:spid="_x0000_s1067" type="#_x0000_t202" style="position:absolute;left:446;top:446;width:52828;height:85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" filled="f" stroked="f" strokeweight="1pt">
                  <v:stroke miterlimit="4"/>
                  <v:textbox inset="1.2699mm,1.2699mm,1.2699mm,1.2699mm">
                    <w:txbxContent>
                      <w:p w:rsidR="00AB2C05" w:rsidRDefault="00AB2C05">
                        <w:pPr>
                          <w:pStyle w:val="Body"/>
                          <w:rPr>
                            <w:lang w:val="en-US"/>
                          </w:rPr>
                        </w:pPr>
                      </w:p>
                      <w:p w:rsidR="00AB2C05" w:rsidRDefault="00DD3B9B">
                        <w:pPr>
                          <w:pStyle w:val="Body"/>
                        </w:pPr>
                        <w:r>
                          <w:rPr>
                            <w:lang w:val="en-US"/>
                          </w:rPr>
                          <w:t>Irish Squash may have to impose restrictions on in</w:t>
                        </w:r>
                        <w:r>
                          <w:rPr>
                            <w:lang w:val="en-US"/>
                          </w:rPr>
                          <w:t xml:space="preserve">dividuals while internal or external processes are taking place.  Irish Squash may also have to take internal action regardless of the outcome of the external process.  </w:t>
                        </w:r>
                      </w:p>
                    </w:txbxContent>
                  </v:textbox>
                </v:shape>
                <w10:wrap anchory="line"/>
              </v:group>
            </w:pict>
          </mc:Fallback>
        </mc:AlternateContent>
      </w:r>
      <w:r>
        <w:rPr>
          <w:rFonts w:ascii="Times New Roman" w:eastAsia="Times New Roman" w:hAnsi="Times New Roman" w:cs="Times New Roman"/>
          <w:noProof/>
          <w:sz w:val="24"/>
          <w:szCs w:val="24"/>
          <w:u w:color="000000"/>
        </w:rPr>
        <mc:AlternateContent>
          <mc:Choice Requires="wps">
            <w:drawing>
              <wp:anchor distT="0" distB="0" distL="0" distR="0" simplePos="0" relativeHeight="251663360" behindDoc="0" locked="0" layoutInCell="1" allowOverlap="1">
                <wp:simplePos x="0" y="0"/>
                <wp:positionH relativeFrom="column">
                  <wp:posOffset>1438749</wp:posOffset>
                </wp:positionH>
                <wp:positionV relativeFrom="line">
                  <wp:posOffset>4328159</wp:posOffset>
                </wp:positionV>
                <wp:extent cx="0" cy="342901"/>
                <wp:effectExtent l="0" t="0" r="0" b="0"/>
                <wp:wrapNone/>
                <wp:docPr id="1073741879" name="officeArt object" descr="officeArt object"/>
                <wp:cNvGraphicFramePr/>
                <a:graphic xmlns:a="http://schemas.openxmlformats.org/drawingml/2006/main">
                  <a:graphicData uri="http://schemas.microsoft.com/office/word/2010/wordprocessingShape">
                    <wps:wsp>
                      <wps:cNvCnPr/>
                      <wps:spPr>
                        <a:xfrm>
                          <a:off x="0" y="0"/>
                          <a:ext cx="0" cy="342901"/>
                        </a:xfrm>
                        <a:prstGeom prst="line">
                          <a:avLst/>
                        </a:prstGeom>
                        <a:noFill/>
                        <a:ln w="9525" cap="flat">
                          <a:solidFill>
                            <a:srgbClr val="000000"/>
                          </a:solidFill>
                          <a:prstDash val="solid"/>
                          <a:round/>
                          <a:tailEnd type="triangle" w="med" len="med"/>
                        </a:ln>
                        <a:effectLst/>
                      </wps:spPr>
                      <wps:bodyPr/>
                    </wps:wsp>
                  </a:graphicData>
                </a:graphic>
              </wp:anchor>
            </w:drawing>
          </mc:Choice>
          <mc:Fallback>
            <w:pict>
              <v:line id="_x0000_s1079" style="visibility:visible;position:absolute;margin-left:113.3pt;margin-top:340.8pt;width:0.0pt;height:27.0pt;z-index:251663360;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block" endarrowwidth="medium" endarrowlength="medium"/>
                <w10:wrap type="none" side="bothSides" anchorx="text"/>
              </v:line>
            </w:pict>
          </mc:Fallback>
        </mc:AlternateContent>
      </w:r>
      <w:r>
        <w:rPr>
          <w:rFonts w:ascii="Times New Roman" w:eastAsia="Times New Roman" w:hAnsi="Times New Roman" w:cs="Times New Roman"/>
          <w:noProof/>
          <w:sz w:val="24"/>
          <w:szCs w:val="24"/>
          <w:u w:color="000000"/>
        </w:rPr>
        <mc:AlternateContent>
          <mc:Choice Requires="wps">
            <w:drawing>
              <wp:anchor distT="0" distB="0" distL="0" distR="0" simplePos="0" relativeHeight="251664384" behindDoc="0" locked="0" layoutInCell="1" allowOverlap="1">
                <wp:simplePos x="0" y="0"/>
                <wp:positionH relativeFrom="column">
                  <wp:posOffset>228600</wp:posOffset>
                </wp:positionH>
                <wp:positionV relativeFrom="line">
                  <wp:posOffset>4671059</wp:posOffset>
                </wp:positionV>
                <wp:extent cx="2628900" cy="685800"/>
                <wp:effectExtent l="0" t="0" r="0" b="0"/>
                <wp:wrapNone/>
                <wp:docPr id="1073741880" name="officeArt object" descr="officeArt object"/>
                <wp:cNvGraphicFramePr/>
                <a:graphic xmlns:a="http://schemas.openxmlformats.org/drawingml/2006/main">
                  <a:graphicData uri="http://schemas.microsoft.com/office/word/2010/wordprocessingShape">
                    <wps:wsp>
                      <wps:cNvSpPr/>
                      <wps:spPr>
                        <a:xfrm>
                          <a:off x="0" y="0"/>
                          <a:ext cx="2628900" cy="685800"/>
                        </a:xfrm>
                        <a:prstGeom prst="rect">
                          <a:avLst/>
                        </a:prstGeom>
                        <a:solidFill>
                          <a:srgbClr val="FFFFFF"/>
                        </a:solidFill>
                        <a:ln w="9525" cap="flat">
                          <a:solidFill>
                            <a:srgbClr val="000000"/>
                          </a:solidFill>
                          <a:prstDash val="solid"/>
                          <a:round/>
                        </a:ln>
                        <a:effectLst/>
                      </wps:spPr>
                      <wps:txbx>
                        <w:txbxContent>
                          <w:p w:rsidR="00AB2C05" w:rsidRDefault="00DD3B9B">
                            <w:pPr>
                              <w:pStyle w:val="Body"/>
                            </w:pPr>
                            <w:r>
                              <w:rPr>
                                <w:lang w:val="en-US"/>
                              </w:rPr>
                              <w:t xml:space="preserve">The concern will then be addressed through the Complaints Management Procedures </w:t>
                            </w:r>
                          </w:p>
                        </w:txbxContent>
                      </wps:txbx>
                      <wps:bodyPr wrap="square" lIns="45718" tIns="45718" rIns="45718" bIns="45718" numCol="1" anchor="t">
                        <a:noAutofit/>
                      </wps:bodyPr>
                    </wps:wsp>
                  </a:graphicData>
                </a:graphic>
              </wp:anchor>
            </w:drawing>
          </mc:Choice>
          <mc:Fallback>
            <w:pict>
              <v:rect id="_x0000_s1068" alt="officeArt object" style="position:absolute;margin-left:18pt;margin-top:367.8pt;width:207pt;height:54pt;z-index:25166438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">
                <v:stroke joinstyle="round"/>
                <v:textbox inset="1.2699mm,1.2699mm,1.2699mm,1.2699mm">
                  <w:txbxContent>
                    <w:p w:rsidR="00AB2C05" w:rsidRDefault="00DD3B9B">
                      <w:pPr>
                        <w:pStyle w:val="Body"/>
                      </w:pPr>
                      <w:r>
                        <w:rPr>
                          <w:lang w:val="en-US"/>
                        </w:rPr>
                        <w:t xml:space="preserve">The concern will then be addressed through the Complaints Management Procedures </w:t>
                      </w:r>
                    </w:p>
                  </w:txbxContent>
                </v:textbox>
                <w10:wrap anchory="line"/>
              </v:rect>
            </w:pict>
          </mc:Fallback>
        </mc:AlternateContent>
      </w:r>
      <w:r>
        <w:rPr>
          <w:rFonts w:ascii="Times New Roman" w:eastAsia="Times New Roman" w:hAnsi="Times New Roman" w:cs="Times New Roman"/>
          <w:noProof/>
          <w:sz w:val="24"/>
          <w:szCs w:val="24"/>
          <w:u w:color="000000"/>
        </w:rPr>
        <mc:AlternateContent>
          <mc:Choice Requires="wps">
            <w:drawing>
              <wp:anchor distT="0" distB="0" distL="0" distR="0" simplePos="0" relativeHeight="251665408" behindDoc="0" locked="0" layoutInCell="1" allowOverlap="1">
                <wp:simplePos x="0" y="0"/>
                <wp:positionH relativeFrom="column">
                  <wp:posOffset>342900</wp:posOffset>
                </wp:positionH>
                <wp:positionV relativeFrom="line">
                  <wp:posOffset>2956560</wp:posOffset>
                </wp:positionV>
                <wp:extent cx="2400300" cy="1371600"/>
                <wp:effectExtent l="0" t="0" r="0" b="0"/>
                <wp:wrapNone/>
                <wp:docPr id="1073741881" name="officeArt object" descr="officeArt object"/>
                <wp:cNvGraphicFramePr/>
                <a:graphic xmlns:a="http://schemas.openxmlformats.org/drawingml/2006/main">
                  <a:graphicData uri="http://schemas.microsoft.com/office/word/2010/wordprocessingShape">
                    <wps:wsp>
                      <wps:cNvSpPr/>
                      <wps:spPr>
                        <a:xfrm>
                          <a:off x="0" y="0"/>
                          <a:ext cx="2400300" cy="1371600"/>
                        </a:xfrm>
                        <a:prstGeom prst="rect">
                          <a:avLst/>
                        </a:prstGeom>
                        <a:solidFill>
                          <a:srgbClr val="FFFFFF"/>
                        </a:solidFill>
                        <a:ln w="9525" cap="flat">
                          <a:solidFill>
                            <a:srgbClr val="000000"/>
                          </a:solidFill>
                          <a:prstDash val="solid"/>
                          <a:round/>
                        </a:ln>
                        <a:effectLst/>
                        <a:extLst>
                          <a:ext uri="{C572A759-6A51-4108-AA02-DFA0A04FC94B}">
                            <ma14:wrappingTextBoxFlag xmlns:ma14="http://schemas.microsoft.com/office/mac/drawingml/2011/main" xmlns:o="urn:schemas-microsoft-com:office:office" xmlns:v="urn:schemas-microsoft-com:vml" xmlns:w10="urn:schemas-microsoft-com:office:word" xmlns:w="http://schemas.openxmlformats.org/wordprocessingml/2006/main" xmlns="" val="1"/>
                          </a:ext>
                        </a:extLst>
                      </wps:spPr>
                      <wps:txbx>
                        <w:txbxContent>
                          <w:p w:rsidR="00AB2C05" w:rsidRDefault="00DD3B9B">
                            <w:pPr>
                              <w:pStyle w:val="Body"/>
                            </w:pPr>
                            <w:r>
                              <w:rPr>
                                <w:lang w:val="en-US"/>
                              </w:rPr>
                              <w:t>If the club officers feel unsure or unable to deal with the issue, or if the concern is about alleged serious misconduct the matter can be referred to Irish Squash’s DLP.</w:t>
                            </w:r>
                          </w:p>
                        </w:txbxContent>
                      </wps:txbx>
                      <wps:bodyPr wrap="square" lIns="45718" tIns="45718" rIns="45718" bIns="45718" numCol="1" anchor="t">
                        <a:noAutofit/>
                      </wps:bodyPr>
                    </wps:wsp>
                  </a:graphicData>
                </a:graphic>
              </wp:anchor>
            </w:drawing>
          </mc:Choice>
          <mc:Fallback>
            <w:pict>
              <v:rect id="_x0000_s1069" alt="officeArt object" style="position:absolute;margin-left:27pt;margin-top:232.8pt;width:189pt;height:108pt;z-index:251665408;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">
                <v:stroke joinstyle="round"/>
                <v:textbox inset="1.2699mm,1.2699mm,1.2699mm,1.2699mm">
                  <w:txbxContent>
                    <w:p w:rsidR="00AB2C05" w:rsidRDefault="00DD3B9B">
                      <w:pPr>
                        <w:pStyle w:val="Body"/>
                      </w:pPr>
                      <w:r>
                        <w:rPr>
                          <w:lang w:val="en-US"/>
                        </w:rPr>
                        <w:t>If the club officers feel unsure or unable to deal with the issue, or if the concern is about alleged serious misconduct the matter can be referred to Irish Squash’s DLP.</w:t>
                      </w:r>
                    </w:p>
                  </w:txbxContent>
                </v:textbox>
                <w10:wrap anchory="line"/>
              </v:rect>
            </w:pict>
          </mc:Fallback>
        </mc:AlternateContent>
      </w:r>
      <w:r>
        <w:rPr>
          <w:rFonts w:ascii="Times New Roman" w:eastAsia="Times New Roman" w:hAnsi="Times New Roman" w:cs="Times New Roman"/>
          <w:noProof/>
          <w:sz w:val="24"/>
          <w:szCs w:val="24"/>
          <w:u w:color="000000"/>
        </w:rPr>
        <mc:AlternateContent>
          <mc:Choice Requires="wps">
            <w:drawing>
              <wp:anchor distT="0" distB="0" distL="0" distR="0" simplePos="0" relativeHeight="251666432" behindDoc="0" locked="0" layoutInCell="1" allowOverlap="1">
                <wp:simplePos x="0" y="0"/>
                <wp:positionH relativeFrom="column">
                  <wp:posOffset>4181949</wp:posOffset>
                </wp:positionH>
                <wp:positionV relativeFrom="line">
                  <wp:posOffset>4213859</wp:posOffset>
                </wp:positionV>
                <wp:extent cx="0" cy="342901"/>
                <wp:effectExtent l="0" t="0" r="0" b="0"/>
                <wp:wrapNone/>
                <wp:docPr id="1073741882" name="officeArt object" descr="officeArt object"/>
                <wp:cNvGraphicFramePr/>
                <a:graphic xmlns:a="http://schemas.openxmlformats.org/drawingml/2006/main">
                  <a:graphicData uri="http://schemas.microsoft.com/office/word/2010/wordprocessingShape">
                    <wps:wsp>
                      <wps:cNvCnPr/>
                      <wps:spPr>
                        <a:xfrm>
                          <a:off x="0" y="0"/>
                          <a:ext cx="0" cy="342901"/>
                        </a:xfrm>
                        <a:prstGeom prst="line">
                          <a:avLst/>
                        </a:prstGeom>
                        <a:noFill/>
                        <a:ln w="9525" cap="flat">
                          <a:solidFill>
                            <a:srgbClr val="000000"/>
                          </a:solidFill>
                          <a:prstDash val="solid"/>
                          <a:round/>
                          <a:tailEnd type="triangle" w="med" len="med"/>
                        </a:ln>
                        <a:effectLst/>
                      </wps:spPr>
                      <wps:bodyPr/>
                    </wps:wsp>
                  </a:graphicData>
                </a:graphic>
              </wp:anchor>
            </w:drawing>
          </mc:Choice>
          <mc:Fallback>
            <w:pict>
              <v:line id="_x0000_s1082" style="visibility:visible;position:absolute;margin-left:329.3pt;margin-top:331.8pt;width:0.0pt;height:27.0pt;z-index:251666432;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block" endarrowwidth="medium" endarrowlength="medium"/>
                <w10:wrap type="none" side="bothSides" anchorx="text"/>
              </v:line>
            </w:pict>
          </mc:Fallback>
        </mc:AlternateContent>
      </w:r>
      <w:r>
        <w:rPr>
          <w:rFonts w:ascii="Times New Roman" w:eastAsia="Times New Roman" w:hAnsi="Times New Roman" w:cs="Times New Roman"/>
          <w:noProof/>
          <w:sz w:val="24"/>
          <w:szCs w:val="24"/>
          <w:u w:color="000000"/>
        </w:rPr>
        <mc:AlternateContent>
          <mc:Choice Requires="wps">
            <w:drawing>
              <wp:anchor distT="0" distB="0" distL="0" distR="0" simplePos="0" relativeHeight="251667456" behindDoc="0" locked="0" layoutInCell="1" allowOverlap="1">
                <wp:simplePos x="0" y="0"/>
                <wp:positionH relativeFrom="column">
                  <wp:posOffset>4181949</wp:posOffset>
                </wp:positionH>
                <wp:positionV relativeFrom="line">
                  <wp:posOffset>2727959</wp:posOffset>
                </wp:positionV>
                <wp:extent cx="0" cy="457202"/>
                <wp:effectExtent l="0" t="0" r="0" b="0"/>
                <wp:wrapNone/>
                <wp:docPr id="1073741883" name="officeArt object" descr="officeArt object"/>
                <wp:cNvGraphicFramePr/>
                <a:graphic xmlns:a="http://schemas.openxmlformats.org/drawingml/2006/main">
                  <a:graphicData uri="http://schemas.microsoft.com/office/word/2010/wordprocessingShape">
                    <wps:wsp>
                      <wps:cNvCnPr/>
                      <wps:spPr>
                        <a:xfrm>
                          <a:off x="0" y="0"/>
                          <a:ext cx="0" cy="457202"/>
                        </a:xfrm>
                        <a:prstGeom prst="line">
                          <a:avLst/>
                        </a:prstGeom>
                        <a:noFill/>
                        <a:ln w="9525" cap="flat">
                          <a:solidFill>
                            <a:srgbClr val="000000"/>
                          </a:solidFill>
                          <a:prstDash val="solid"/>
                          <a:round/>
                          <a:tailEnd type="triangle" w="med" len="med"/>
                        </a:ln>
                        <a:effectLst/>
                      </wps:spPr>
                      <wps:bodyPr/>
                    </wps:wsp>
                  </a:graphicData>
                </a:graphic>
              </wp:anchor>
            </w:drawing>
          </mc:Choice>
          <mc:Fallback>
            <w:pict>
              <v:line id="_x0000_s1083" style="visibility:visible;position:absolute;margin-left:329.3pt;margin-top:214.8pt;width:0.0pt;height:36.0pt;z-index:251667456;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block" endarrowwidth="medium" endarrowlength="medium"/>
                <w10:wrap type="none" side="bothSides" anchorx="text"/>
              </v:line>
            </w:pict>
          </mc:Fallback>
        </mc:AlternateContent>
      </w:r>
      <w:r>
        <w:rPr>
          <w:rFonts w:ascii="Times New Roman" w:eastAsia="Times New Roman" w:hAnsi="Times New Roman" w:cs="Times New Roman"/>
          <w:noProof/>
          <w:sz w:val="24"/>
          <w:szCs w:val="24"/>
          <w:u w:color="000000"/>
        </w:rPr>
        <mc:AlternateContent>
          <mc:Choice Requires="wps">
            <w:drawing>
              <wp:anchor distT="0" distB="0" distL="0" distR="0" simplePos="0" relativeHeight="251668480" behindDoc="0" locked="0" layoutInCell="1" allowOverlap="1">
                <wp:simplePos x="0" y="0"/>
                <wp:positionH relativeFrom="column">
                  <wp:posOffset>3086099</wp:posOffset>
                </wp:positionH>
                <wp:positionV relativeFrom="line">
                  <wp:posOffset>1927860</wp:posOffset>
                </wp:positionV>
                <wp:extent cx="2286001" cy="800100"/>
                <wp:effectExtent l="0" t="0" r="0" b="0"/>
                <wp:wrapNone/>
                <wp:docPr id="1073741884" name="officeArt object" descr="officeArt object"/>
                <wp:cNvGraphicFramePr/>
                <a:graphic xmlns:a="http://schemas.openxmlformats.org/drawingml/2006/main">
                  <a:graphicData uri="http://schemas.microsoft.com/office/word/2010/wordprocessingShape">
                    <wps:wsp>
                      <wps:cNvSpPr/>
                      <wps:spPr>
                        <a:xfrm>
                          <a:off x="0" y="0"/>
                          <a:ext cx="2286001" cy="800100"/>
                        </a:xfrm>
                        <a:prstGeom prst="rect">
                          <a:avLst/>
                        </a:prstGeom>
                        <a:solidFill>
                          <a:srgbClr val="FFFFFF"/>
                        </a:solidFill>
                        <a:ln w="9525" cap="flat">
                          <a:solidFill>
                            <a:srgbClr val="000000"/>
                          </a:solidFill>
                          <a:prstDash val="solid"/>
                          <a:round/>
                        </a:ln>
                        <a:effectLst/>
                      </wps:spPr>
                      <wps:txbx>
                        <w:txbxContent>
                          <w:p w:rsidR="00AB2C05" w:rsidRDefault="00DD3B9B">
                            <w:pPr>
                              <w:pStyle w:val="Body"/>
                            </w:pPr>
                            <w:r>
                              <w:rPr>
                                <w:lang w:val="en-US"/>
                              </w:rPr>
                              <w:t xml:space="preserve">Report concerns to the Club DLP/ Irish Squash. DLP who will contact statutory </w:t>
                            </w:r>
                            <w:r>
                              <w:rPr>
                                <w:lang w:val="en-US"/>
                              </w:rPr>
                              <w:t>authorities.</w:t>
                            </w:r>
                          </w:p>
                        </w:txbxContent>
                      </wps:txbx>
                      <wps:bodyPr wrap="square" lIns="45718" tIns="45718" rIns="45718" bIns="45718" numCol="1" anchor="t">
                        <a:noAutofit/>
                      </wps:bodyPr>
                    </wps:wsp>
                  </a:graphicData>
                </a:graphic>
              </wp:anchor>
            </w:drawing>
          </mc:Choice>
          <mc:Fallback>
            <w:pict>
              <v:rect id="_x0000_s1070" alt="officeArt object" style="position:absolute;margin-left:243pt;margin-top:151.8pt;width:180pt;height:63pt;z-index:251668480;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">
                <v:stroke joinstyle="round"/>
                <v:textbox inset="1.2699mm,1.2699mm,1.2699mm,1.2699mm">
                  <w:txbxContent>
                    <w:p w:rsidR="00AB2C05" w:rsidRDefault="00DD3B9B">
                      <w:pPr>
                        <w:pStyle w:val="Body"/>
                      </w:pPr>
                      <w:r>
                        <w:rPr>
                          <w:lang w:val="en-US"/>
                        </w:rPr>
                        <w:t xml:space="preserve">Report concerns to the Club DLP/ Irish Squash. DLP who will contact statutory </w:t>
                      </w:r>
                      <w:r>
                        <w:rPr>
                          <w:lang w:val="en-US"/>
                        </w:rPr>
                        <w:t>authorities.</w:t>
                      </w:r>
                    </w:p>
                  </w:txbxContent>
                </v:textbox>
                <w10:wrap anchory="line"/>
              </v:rect>
            </w:pict>
          </mc:Fallback>
        </mc:AlternateContent>
      </w:r>
      <w:r>
        <w:rPr>
          <w:rFonts w:ascii="Times New Roman" w:eastAsia="Times New Roman" w:hAnsi="Times New Roman" w:cs="Times New Roman"/>
          <w:noProof/>
          <w:sz w:val="24"/>
          <w:szCs w:val="24"/>
          <w:u w:color="000000"/>
        </w:rPr>
        <mc:AlternateContent>
          <mc:Choice Requires="wps">
            <w:drawing>
              <wp:anchor distT="0" distB="0" distL="0" distR="0" simplePos="0" relativeHeight="251669504" behindDoc="0" locked="0" layoutInCell="1" allowOverlap="1">
                <wp:simplePos x="0" y="0"/>
                <wp:positionH relativeFrom="column">
                  <wp:posOffset>3086099</wp:posOffset>
                </wp:positionH>
                <wp:positionV relativeFrom="line">
                  <wp:posOffset>3185160</wp:posOffset>
                </wp:positionV>
                <wp:extent cx="2286000" cy="1050166"/>
                <wp:effectExtent l="0" t="0" r="0" b="0"/>
                <wp:wrapNone/>
                <wp:docPr id="1073741885" name="officeArt object" descr="officeArt object"/>
                <wp:cNvGraphicFramePr/>
                <a:graphic xmlns:a="http://schemas.openxmlformats.org/drawingml/2006/main">
                  <a:graphicData uri="http://schemas.microsoft.com/office/word/2010/wordprocessingShape">
                    <wps:wsp>
                      <wps:cNvSpPr/>
                      <wps:spPr>
                        <a:xfrm>
                          <a:off x="0" y="0"/>
                          <a:ext cx="2286000" cy="1050166"/>
                        </a:xfrm>
                        <a:prstGeom prst="rect">
                          <a:avLst/>
                        </a:prstGeom>
                        <a:solidFill>
                          <a:srgbClr val="FFFFFF"/>
                        </a:solidFill>
                        <a:ln w="9525" cap="flat">
                          <a:solidFill>
                            <a:srgbClr val="000000"/>
                          </a:solidFill>
                          <a:prstDash val="solid"/>
                          <a:round/>
                        </a:ln>
                        <a:effectLst/>
                      </wps:spPr>
                      <wps:txbx>
                        <w:txbxContent>
                          <w:p w:rsidR="00AB2C05" w:rsidRDefault="00DD3B9B">
                            <w:pPr>
                              <w:pStyle w:val="Body"/>
                              <w:rPr>
                                <w:lang w:val="en-US"/>
                              </w:rPr>
                            </w:pPr>
                            <w:r>
                              <w:rPr>
                                <w:lang w:val="en-US"/>
                              </w:rPr>
                              <w:t>If the concern relates to the DLP, refer directly to another senior officer who will facilitate referral to statutory authorities</w:t>
                            </w:r>
                          </w:p>
                          <w:p w:rsidR="00AB2C05" w:rsidRDefault="00DD3B9B">
                            <w:pPr>
                              <w:pStyle w:val="Body"/>
                            </w:pPr>
                            <w:r>
                              <w:rPr>
                                <w:lang w:val="en-US"/>
                              </w:rPr>
                              <w:t xml:space="preserve"> </w:t>
                            </w:r>
                          </w:p>
                        </w:txbxContent>
                      </wps:txbx>
                      <wps:bodyPr wrap="square" lIns="45718" tIns="45718" rIns="45718" bIns="45718" numCol="1" anchor="t">
                        <a:noAutofit/>
                      </wps:bodyPr>
                    </wps:wsp>
                  </a:graphicData>
                </a:graphic>
              </wp:anchor>
            </w:drawing>
          </mc:Choice>
          <mc:Fallback>
            <w:pict>
              <v:rect id="_x0000_s1071" alt="officeArt object" style="position:absolute;margin-left:243pt;margin-top:250.8pt;width:180pt;height:82.7pt;z-index:25166950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">
                <v:stroke joinstyle="round"/>
                <v:textbox inset="1.2699mm,1.2699mm,1.2699mm,1.2699mm">
                  <w:txbxContent>
                    <w:p w:rsidR="00AB2C05" w:rsidRDefault="00DD3B9B">
                      <w:pPr>
                        <w:pStyle w:val="Body"/>
                        <w:rPr>
                          <w:lang w:val="en-US"/>
                        </w:rPr>
                      </w:pPr>
                      <w:r>
                        <w:rPr>
                          <w:lang w:val="en-US"/>
                        </w:rPr>
                        <w:t>If the concern relates to the DLP, refer directly to another senior officer who will facilitate referral to statutory authorities</w:t>
                      </w:r>
                    </w:p>
                    <w:p w:rsidR="00AB2C05" w:rsidRDefault="00DD3B9B">
                      <w:pPr>
                        <w:pStyle w:val="Body"/>
                      </w:pPr>
                      <w:r>
                        <w:rPr>
                          <w:lang w:val="en-US"/>
                        </w:rPr>
                        <w:t xml:space="preserve"> </w:t>
                      </w:r>
                    </w:p>
                  </w:txbxContent>
                </v:textbox>
                <w10:wrap anchory="line"/>
              </v:rect>
            </w:pict>
          </mc:Fallback>
        </mc:AlternateContent>
      </w:r>
      <w:r>
        <w:rPr>
          <w:rFonts w:ascii="Times New Roman" w:eastAsia="Times New Roman" w:hAnsi="Times New Roman" w:cs="Times New Roman"/>
          <w:noProof/>
          <w:sz w:val="24"/>
          <w:szCs w:val="24"/>
          <w:u w:color="000000"/>
        </w:rPr>
        <mc:AlternateContent>
          <mc:Choice Requires="wps">
            <w:drawing>
              <wp:anchor distT="0" distB="0" distL="0" distR="0" simplePos="0" relativeHeight="251670528" behindDoc="0" locked="0" layoutInCell="1" allowOverlap="1">
                <wp:simplePos x="0" y="0"/>
                <wp:positionH relativeFrom="column">
                  <wp:posOffset>4181949</wp:posOffset>
                </wp:positionH>
                <wp:positionV relativeFrom="line">
                  <wp:posOffset>1584960</wp:posOffset>
                </wp:positionV>
                <wp:extent cx="0" cy="342901"/>
                <wp:effectExtent l="0" t="0" r="0" b="0"/>
                <wp:wrapNone/>
                <wp:docPr id="1073741886" name="officeArt object" descr="officeArt object"/>
                <wp:cNvGraphicFramePr/>
                <a:graphic xmlns:a="http://schemas.openxmlformats.org/drawingml/2006/main">
                  <a:graphicData uri="http://schemas.microsoft.com/office/word/2010/wordprocessingShape">
                    <wps:wsp>
                      <wps:cNvCnPr/>
                      <wps:spPr>
                        <a:xfrm>
                          <a:off x="0" y="0"/>
                          <a:ext cx="0" cy="342901"/>
                        </a:xfrm>
                        <a:prstGeom prst="line">
                          <a:avLst/>
                        </a:prstGeom>
                        <a:noFill/>
                        <a:ln w="9525" cap="flat">
                          <a:solidFill>
                            <a:srgbClr val="000000"/>
                          </a:solidFill>
                          <a:prstDash val="solid"/>
                          <a:round/>
                          <a:tailEnd type="triangle" w="med" len="med"/>
                        </a:ln>
                        <a:effectLst/>
                      </wps:spPr>
                      <wps:bodyPr/>
                    </wps:wsp>
                  </a:graphicData>
                </a:graphic>
              </wp:anchor>
            </w:drawing>
          </mc:Choice>
          <mc:Fallback>
            <w:pict>
              <v:line id="_x0000_s1086" style="visibility:visible;position:absolute;margin-left:329.3pt;margin-top:124.8pt;width:0.0pt;height:27.0pt;z-index:251670528;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block" endarrowwidth="medium" endarrowlength="medium"/>
                <w10:wrap type="none" side="bothSides" anchorx="text"/>
              </v:line>
            </w:pict>
          </mc:Fallback>
        </mc:AlternateContent>
      </w:r>
      <w:r>
        <w:rPr>
          <w:rFonts w:ascii="Times New Roman" w:eastAsia="Times New Roman" w:hAnsi="Times New Roman" w:cs="Times New Roman"/>
          <w:noProof/>
          <w:sz w:val="24"/>
          <w:szCs w:val="24"/>
          <w:u w:color="000000"/>
        </w:rPr>
        <mc:AlternateContent>
          <mc:Choice Requires="wps">
            <w:drawing>
              <wp:anchor distT="0" distB="0" distL="0" distR="0" simplePos="0" relativeHeight="251671552" behindDoc="0" locked="0" layoutInCell="1" allowOverlap="1">
                <wp:simplePos x="0" y="0"/>
                <wp:positionH relativeFrom="column">
                  <wp:posOffset>3095868</wp:posOffset>
                </wp:positionH>
                <wp:positionV relativeFrom="line">
                  <wp:posOffset>657003</wp:posOffset>
                </wp:positionV>
                <wp:extent cx="685801" cy="228601"/>
                <wp:effectExtent l="0" t="0" r="0" b="0"/>
                <wp:wrapNone/>
                <wp:docPr id="1073741887" name="officeArt object" descr="officeArt object"/>
                <wp:cNvGraphicFramePr/>
                <a:graphic xmlns:a="http://schemas.openxmlformats.org/drawingml/2006/main">
                  <a:graphicData uri="http://schemas.microsoft.com/office/word/2010/wordprocessingShape">
                    <wps:wsp>
                      <wps:cNvCnPr/>
                      <wps:spPr>
                        <a:xfrm>
                          <a:off x="0" y="0"/>
                          <a:ext cx="685801" cy="228601"/>
                        </a:xfrm>
                        <a:prstGeom prst="line">
                          <a:avLst/>
                        </a:prstGeom>
                        <a:noFill/>
                        <a:ln w="9525" cap="flat">
                          <a:solidFill>
                            <a:srgbClr val="000000"/>
                          </a:solidFill>
                          <a:prstDash val="solid"/>
                          <a:round/>
                          <a:tailEnd type="triangle" w="med" len="med"/>
                        </a:ln>
                        <a:effectLst/>
                      </wps:spPr>
                      <wps:bodyPr/>
                    </wps:wsp>
                  </a:graphicData>
                </a:graphic>
              </wp:anchor>
            </w:drawing>
          </mc:Choice>
          <mc:Fallback>
            <w:pict>
              <v:line id="_x0000_s1087" style="visibility:visible;position:absolute;margin-left:243.8pt;margin-top:51.7pt;width:54.0pt;height:18.0pt;z-index:251671552;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block" endarrowwidth="medium" endarrowlength="medium"/>
                <w10:wrap type="none" side="bothSides" anchorx="text"/>
              </v:line>
            </w:pict>
          </mc:Fallback>
        </mc:AlternateContent>
      </w:r>
      <w:r>
        <w:rPr>
          <w:rFonts w:ascii="Times New Roman" w:eastAsia="Times New Roman" w:hAnsi="Times New Roman" w:cs="Times New Roman"/>
          <w:noProof/>
          <w:sz w:val="24"/>
          <w:szCs w:val="24"/>
          <w:u w:color="000000"/>
        </w:rPr>
        <mc:AlternateContent>
          <mc:Choice Requires="wps">
            <w:drawing>
              <wp:anchor distT="0" distB="0" distL="0" distR="0" simplePos="0" relativeHeight="251672576" behindDoc="0" locked="0" layoutInCell="1" allowOverlap="1">
                <wp:simplePos x="0" y="0"/>
                <wp:positionH relativeFrom="column">
                  <wp:posOffset>3086099</wp:posOffset>
                </wp:positionH>
                <wp:positionV relativeFrom="line">
                  <wp:posOffset>899160</wp:posOffset>
                </wp:positionV>
                <wp:extent cx="2286001" cy="685800"/>
                <wp:effectExtent l="0" t="0" r="0" b="0"/>
                <wp:wrapNone/>
                <wp:docPr id="1073741888" name="officeArt object" descr="officeArt object"/>
                <wp:cNvGraphicFramePr/>
                <a:graphic xmlns:a="http://schemas.openxmlformats.org/drawingml/2006/main">
                  <a:graphicData uri="http://schemas.microsoft.com/office/word/2010/wordprocessingShape">
                    <wps:wsp>
                      <wps:cNvSpPr/>
                      <wps:spPr>
                        <a:xfrm>
                          <a:off x="0" y="0"/>
                          <a:ext cx="2286001" cy="685800"/>
                        </a:xfrm>
                        <a:prstGeom prst="rect">
                          <a:avLst/>
                        </a:prstGeom>
                        <a:solidFill>
                          <a:srgbClr val="FFFFFF"/>
                        </a:solidFill>
                        <a:ln w="9525" cap="flat">
                          <a:solidFill>
                            <a:srgbClr val="000000"/>
                          </a:solidFill>
                          <a:prstDash val="solid"/>
                          <a:round/>
                        </a:ln>
                        <a:effectLst/>
                      </wps:spPr>
                      <wps:txbx>
                        <w:txbxContent>
                          <w:p w:rsidR="00AB2C05" w:rsidRDefault="00DD3B9B">
                            <w:pPr>
                              <w:pStyle w:val="Body"/>
                            </w:pPr>
                            <w:r>
                              <w:rPr>
                                <w:lang w:val="en-US"/>
                              </w:rPr>
                              <w:t xml:space="preserve">Could it be suspected child abuse? See grounds for concern, section </w:t>
                            </w:r>
                          </w:p>
                        </w:txbxContent>
                      </wps:txbx>
                      <wps:bodyPr wrap="square" lIns="45718" tIns="45718" rIns="45718" bIns="45718" numCol="1" anchor="t">
                        <a:noAutofit/>
                      </wps:bodyPr>
                    </wps:wsp>
                  </a:graphicData>
                </a:graphic>
              </wp:anchor>
            </w:drawing>
          </mc:Choice>
          <mc:Fallback>
            <w:pict>
              <v:rect id="_x0000_s1072" alt="officeArt object" style="position:absolute;margin-left:243pt;margin-top:70.8pt;width:180pt;height:54pt;z-index:251672576;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">
                <v:stroke joinstyle="round"/>
                <v:textbox inset="1.2699mm,1.2699mm,1.2699mm,1.2699mm">
                  <w:txbxContent>
                    <w:p w:rsidR="00AB2C05" w:rsidRDefault="00DD3B9B">
                      <w:pPr>
                        <w:pStyle w:val="Body"/>
                      </w:pPr>
                      <w:r>
                        <w:rPr>
                          <w:lang w:val="en-US"/>
                        </w:rPr>
                        <w:t xml:space="preserve">Could it be suspected child abuse? See grounds for concern, section </w:t>
                      </w:r>
                    </w:p>
                  </w:txbxContent>
                </v:textbox>
                <w10:wrap anchory="line"/>
              </v:rect>
            </w:pict>
          </mc:Fallback>
        </mc:AlternateContent>
      </w:r>
      <w:r>
        <w:rPr>
          <w:rFonts w:ascii="Times New Roman" w:eastAsia="Times New Roman" w:hAnsi="Times New Roman" w:cs="Times New Roman"/>
          <w:noProof/>
          <w:sz w:val="24"/>
          <w:szCs w:val="24"/>
          <w:u w:color="000000"/>
        </w:rPr>
        <mc:AlternateContent>
          <mc:Choice Requires="wps">
            <w:drawing>
              <wp:anchor distT="0" distB="0" distL="0" distR="0" simplePos="0" relativeHeight="251673600" behindDoc="0" locked="0" layoutInCell="1" allowOverlap="1">
                <wp:simplePos x="0" y="0"/>
                <wp:positionH relativeFrom="column">
                  <wp:posOffset>2400300</wp:posOffset>
                </wp:positionH>
                <wp:positionV relativeFrom="line">
                  <wp:posOffset>441959</wp:posOffset>
                </wp:positionV>
                <wp:extent cx="685800" cy="250606"/>
                <wp:effectExtent l="0" t="0" r="0" b="0"/>
                <wp:wrapNone/>
                <wp:docPr id="1073741889" name="officeArt object" descr="officeArt object"/>
                <wp:cNvGraphicFramePr/>
                <a:graphic xmlns:a="http://schemas.openxmlformats.org/drawingml/2006/main">
                  <a:graphicData uri="http://schemas.microsoft.com/office/word/2010/wordprocessingShape">
                    <wps:wsp>
                      <wps:cNvSpPr/>
                      <wps:spPr>
                        <a:xfrm>
                          <a:off x="0" y="0"/>
                          <a:ext cx="685800" cy="250606"/>
                        </a:xfrm>
                        <a:prstGeom prst="rect">
                          <a:avLst/>
                        </a:prstGeom>
                        <a:solidFill>
                          <a:srgbClr val="FFFFFF"/>
                        </a:solidFill>
                        <a:ln w="9525" cap="flat">
                          <a:solidFill>
                            <a:srgbClr val="000000"/>
                          </a:solidFill>
                          <a:prstDash val="solid"/>
                          <a:round/>
                        </a:ln>
                        <a:effectLst/>
                      </wps:spPr>
                      <wps:txbx>
                        <w:txbxContent>
                          <w:p w:rsidR="00AB2C05" w:rsidRDefault="00DD3B9B">
                            <w:pPr>
                              <w:pStyle w:val="Default"/>
                              <w:keepNext/>
                              <w:jc w:val="center"/>
                              <w:outlineLvl w:val="6"/>
                            </w:pPr>
                            <w:r>
                              <w:rPr>
                                <w:rFonts w:ascii="Times New Roman" w:hAnsi="Times New Roman"/>
                                <w:b/>
                                <w:bCs/>
                                <w:u w:color="000000"/>
                              </w:rPr>
                              <w:t>Yes</w:t>
                            </w:r>
                          </w:p>
                        </w:txbxContent>
                      </wps:txbx>
                      <wps:bodyPr wrap="square" lIns="45718" tIns="45718" rIns="45718" bIns="45718" numCol="1" anchor="t">
                        <a:noAutofit/>
                      </wps:bodyPr>
                    </wps:wsp>
                  </a:graphicData>
                </a:graphic>
              </wp:anchor>
            </w:drawing>
          </mc:Choice>
          <mc:Fallback>
            <w:pict>
              <v:rect id="_x0000_s1073" alt="officeArt object" style="position:absolute;margin-left:189pt;margin-top:34.8pt;width:54pt;height:19.75pt;z-index:251673600;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">
                <v:stroke joinstyle="round"/>
                <v:textbox inset="1.2699mm,1.2699mm,1.2699mm,1.2699mm">
                  <w:txbxContent>
                    <w:p w:rsidR="00AB2C05" w:rsidRDefault="00DD3B9B">
                      <w:pPr>
                        <w:pStyle w:val="Default"/>
                        <w:keepNext/>
                        <w:jc w:val="center"/>
                        <w:outlineLvl w:val="6"/>
                      </w:pPr>
                      <w:r>
                        <w:rPr>
                          <w:rFonts w:ascii="Times New Roman" w:hAnsi="Times New Roman"/>
                          <w:b/>
                          <w:bCs/>
                          <w:u w:color="000000"/>
                        </w:rPr>
                        <w:t>Yes</w:t>
                      </w:r>
                    </w:p>
                  </w:txbxContent>
                </v:textbox>
                <w10:wrap anchory="line"/>
              </v:rect>
            </w:pict>
          </mc:Fallback>
        </mc:AlternateContent>
      </w:r>
      <w:r>
        <w:rPr>
          <w:rFonts w:ascii="Times New Roman" w:eastAsia="Times New Roman" w:hAnsi="Times New Roman" w:cs="Times New Roman"/>
          <w:noProof/>
          <w:sz w:val="24"/>
          <w:szCs w:val="24"/>
          <w:u w:color="000000"/>
        </w:rPr>
        <mc:AlternateContent>
          <mc:Choice Requires="wps">
            <w:drawing>
              <wp:anchor distT="0" distB="0" distL="0" distR="0" simplePos="0" relativeHeight="251674624" behindDoc="0" locked="0" layoutInCell="1" allowOverlap="1">
                <wp:simplePos x="0" y="0"/>
                <wp:positionH relativeFrom="column">
                  <wp:posOffset>2743200</wp:posOffset>
                </wp:positionH>
                <wp:positionV relativeFrom="line">
                  <wp:posOffset>213358</wp:posOffset>
                </wp:positionV>
                <wp:extent cx="0" cy="228603"/>
                <wp:effectExtent l="0" t="0" r="0" b="0"/>
                <wp:wrapNone/>
                <wp:docPr id="1073741890" name="officeArt object" descr="officeArt object"/>
                <wp:cNvGraphicFramePr/>
                <a:graphic xmlns:a="http://schemas.openxmlformats.org/drawingml/2006/main">
                  <a:graphicData uri="http://schemas.microsoft.com/office/word/2010/wordprocessingShape">
                    <wps:wsp>
                      <wps:cNvCnPr/>
                      <wps:spPr>
                        <a:xfrm>
                          <a:off x="0" y="0"/>
                          <a:ext cx="0" cy="228603"/>
                        </a:xfrm>
                        <a:prstGeom prst="line">
                          <a:avLst/>
                        </a:prstGeom>
                        <a:noFill/>
                        <a:ln w="9525" cap="flat">
                          <a:solidFill>
                            <a:srgbClr val="000000"/>
                          </a:solidFill>
                          <a:prstDash val="solid"/>
                          <a:round/>
                        </a:ln>
                        <a:effectLst/>
                      </wps:spPr>
                      <wps:bodyPr/>
                    </wps:wsp>
                  </a:graphicData>
                </a:graphic>
              </wp:anchor>
            </w:drawing>
          </mc:Choice>
          <mc:Fallback>
            <w:pict>
              <v:line id="_x0000_s1090" style="visibility:visible;position:absolute;margin-left:216.0pt;margin-top:16.8pt;width:0.0pt;height:18.0pt;z-index:251674624;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p>
    <w:p w:rsidR="00AB2C05" w:rsidRDefault="00AB2C05">
      <w:pPr>
        <w:pStyle w:val="Body"/>
        <w:rPr>
          <w:lang w:val="en-US"/>
        </w:rPr>
      </w:pPr>
    </w:p>
    <w:p w:rsidR="00AB2C05" w:rsidRDefault="00AB2C05">
      <w:pPr>
        <w:pStyle w:val="Body"/>
        <w:rPr>
          <w:lang w:val="en-US"/>
        </w:rPr>
      </w:pPr>
    </w:p>
    <w:p w:rsidR="00AB2C05" w:rsidRDefault="00DD3B9B">
      <w:pPr>
        <w:pStyle w:val="Body"/>
        <w:rPr>
          <w:lang w:val="en-US"/>
        </w:rPr>
      </w:pPr>
      <w:r>
        <w:rPr>
          <w:noProof/>
          <w:lang w:val="en-US"/>
        </w:rPr>
        <mc:AlternateContent>
          <mc:Choice Requires="wps">
            <w:drawing>
              <wp:anchor distT="0" distB="0" distL="0" distR="0" simplePos="0" relativeHeight="251675648" behindDoc="0" locked="0" layoutInCell="1" allowOverlap="1">
                <wp:simplePos x="0" y="0"/>
                <wp:positionH relativeFrom="column">
                  <wp:posOffset>1570671</wp:posOffset>
                </wp:positionH>
                <wp:positionV relativeFrom="line">
                  <wp:posOffset>130665</wp:posOffset>
                </wp:positionV>
                <wp:extent cx="800103" cy="126366"/>
                <wp:effectExtent l="0" t="0" r="0" b="0"/>
                <wp:wrapNone/>
                <wp:docPr id="1073741891" name="officeArt object" descr="officeArt object"/>
                <wp:cNvGraphicFramePr/>
                <a:graphic xmlns:a="http://schemas.openxmlformats.org/drawingml/2006/main">
                  <a:graphicData uri="http://schemas.microsoft.com/office/word/2010/wordprocessingShape">
                    <wps:wsp>
                      <wps:cNvCnPr/>
                      <wps:spPr>
                        <a:xfrm flipH="1">
                          <a:off x="0" y="0"/>
                          <a:ext cx="800103" cy="126366"/>
                        </a:xfrm>
                        <a:prstGeom prst="line">
                          <a:avLst/>
                        </a:prstGeom>
                        <a:noFill/>
                        <a:ln w="9525" cap="flat">
                          <a:solidFill>
                            <a:srgbClr val="000000"/>
                          </a:solidFill>
                          <a:prstDash val="solid"/>
                          <a:round/>
                          <a:tailEnd type="triangle" w="med" len="med"/>
                        </a:ln>
                        <a:effectLst/>
                      </wps:spPr>
                      <wps:bodyPr/>
                    </wps:wsp>
                  </a:graphicData>
                </a:graphic>
              </wp:anchor>
            </w:drawing>
          </mc:Choice>
          <mc:Fallback>
            <w:pict>
              <v:line id="_x0000_s1091" style="visibility:visible;position:absolute;margin-left:123.7pt;margin-top:10.3pt;width:63.0pt;height:10.0pt;z-index:251675648;mso-position-horizontal:absolute;mso-position-horizontal-relative:text;mso-position-vertical:absolute;mso-position-vertical-relative:line;mso-wrap-distance-left:0.0pt;mso-wrap-distance-top:0.0pt;mso-wrap-distance-right:0.0pt;mso-wrap-distance-bottom:0.0pt;flip:x;">
                <v:fill on="f"/>
                <v:stroke filltype="solid" color="#000000" opacity="100.0%" weight="0.8pt" dashstyle="solid" endcap="flat" joinstyle="round" linestyle="single" startarrow="none" startarrowwidth="medium" startarrowlength="medium" endarrow="block" endarrowwidth="medium" endarrowlength="medium"/>
                <w10:wrap type="none" side="bothSides" anchorx="text"/>
              </v:line>
            </w:pict>
          </mc:Fallback>
        </mc:AlternateContent>
      </w:r>
    </w:p>
    <w:p w:rsidR="00AB2C05" w:rsidRDefault="00DD3B9B">
      <w:pPr>
        <w:pStyle w:val="Body"/>
        <w:rPr>
          <w:lang w:val="en-US"/>
        </w:rPr>
      </w:pPr>
      <w:r>
        <w:rPr>
          <w:noProof/>
          <w:lang w:val="en-US"/>
        </w:rPr>
        <mc:AlternateContent>
          <mc:Choice Requires="wps">
            <w:drawing>
              <wp:anchor distT="0" distB="0" distL="0" distR="0" simplePos="0" relativeHeight="251676672" behindDoc="0" locked="0" layoutInCell="1" allowOverlap="1">
                <wp:simplePos x="0" y="0"/>
                <wp:positionH relativeFrom="column">
                  <wp:posOffset>342899</wp:posOffset>
                </wp:positionH>
                <wp:positionV relativeFrom="line">
                  <wp:posOffset>95885</wp:posOffset>
                </wp:positionV>
                <wp:extent cx="2286001" cy="1031239"/>
                <wp:effectExtent l="0" t="0" r="0" b="0"/>
                <wp:wrapNone/>
                <wp:docPr id="1073741892" name="officeArt object" descr="officeArt object"/>
                <wp:cNvGraphicFramePr/>
                <a:graphic xmlns:a="http://schemas.openxmlformats.org/drawingml/2006/main">
                  <a:graphicData uri="http://schemas.microsoft.com/office/word/2010/wordprocessingShape">
                    <wps:wsp>
                      <wps:cNvSpPr/>
                      <wps:spPr>
                        <a:xfrm>
                          <a:off x="0" y="0"/>
                          <a:ext cx="2286001" cy="1031239"/>
                        </a:xfrm>
                        <a:prstGeom prst="rect">
                          <a:avLst/>
                        </a:prstGeom>
                        <a:solidFill>
                          <a:srgbClr val="FFFFFF"/>
                        </a:solidFill>
                        <a:ln w="9525" cap="flat">
                          <a:solidFill>
                            <a:srgbClr val="000000"/>
                          </a:solidFill>
                          <a:prstDash val="solid"/>
                          <a:round/>
                        </a:ln>
                        <a:effectLst/>
                      </wps:spPr>
                      <wps:txbx>
                        <w:txbxContent>
                          <w:p w:rsidR="00AB2C05" w:rsidRDefault="00DD3B9B">
                            <w:pPr>
                              <w:pStyle w:val="Body"/>
                              <w:rPr>
                                <w:lang w:val="en-US"/>
                              </w:rPr>
                            </w:pPr>
                            <w:r>
                              <w:rPr>
                                <w:lang w:val="en-US"/>
                              </w:rPr>
                              <w:t xml:space="preserve">Do you think it is poor practice? </w:t>
                            </w:r>
                          </w:p>
                          <w:p w:rsidR="00AB2C05" w:rsidRDefault="00DD3B9B">
                            <w:pPr>
                              <w:pStyle w:val="Body"/>
                            </w:pPr>
                            <w:r>
                              <w:rPr>
                                <w:lang w:val="en-US"/>
                              </w:rPr>
                              <w:t>(refer CODE OF ETHICS AND GOOD PRACTICE FOR CHILDREN’S SQUASH</w:t>
                            </w:r>
                          </w:p>
                        </w:txbxContent>
                      </wps:txbx>
                      <wps:bodyPr wrap="square" lIns="45718" tIns="45718" rIns="45718" bIns="45718" numCol="1" anchor="t">
                        <a:noAutofit/>
                      </wps:bodyPr>
                    </wps:wsp>
                  </a:graphicData>
                </a:graphic>
              </wp:anchor>
            </w:drawing>
          </mc:Choice>
          <mc:Fallback>
            <w:pict>
              <v:rect id="_x0000_s1074" alt="officeArt object" style="position:absolute;margin-left:27pt;margin-top:7.55pt;width:180pt;height:81.2pt;z-index:251676672;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">
                <v:stroke joinstyle="round"/>
                <v:textbox inset="1.2699mm,1.2699mm,1.2699mm,1.2699mm">
                  <w:txbxContent>
                    <w:p w:rsidR="00AB2C05" w:rsidRDefault="00DD3B9B">
                      <w:pPr>
                        <w:pStyle w:val="Body"/>
                        <w:rPr>
                          <w:lang w:val="en-US"/>
                        </w:rPr>
                      </w:pPr>
                      <w:r>
                        <w:rPr>
                          <w:lang w:val="en-US"/>
                        </w:rPr>
                        <w:t xml:space="preserve">Do you think it is poor practice? </w:t>
                      </w:r>
                    </w:p>
                    <w:p w:rsidR="00AB2C05" w:rsidRDefault="00DD3B9B">
                      <w:pPr>
                        <w:pStyle w:val="Body"/>
                      </w:pPr>
                      <w:r>
                        <w:rPr>
                          <w:lang w:val="en-US"/>
                        </w:rPr>
                        <w:t>(refer CODE OF ETHICS AND GOOD PRACTICE FOR CHILDREN’S SQUASH</w:t>
                      </w:r>
                    </w:p>
                  </w:txbxContent>
                </v:textbox>
                <w10:wrap anchory="line"/>
              </v:rect>
            </w:pict>
          </mc:Fallback>
        </mc:AlternateContent>
      </w:r>
    </w:p>
    <w:p w:rsidR="00AB2C05" w:rsidRDefault="00AB2C05">
      <w:pPr>
        <w:pStyle w:val="Body"/>
        <w:rPr>
          <w:lang w:val="en-US"/>
        </w:rPr>
      </w:pPr>
    </w:p>
    <w:p w:rsidR="00AB2C05" w:rsidRDefault="00AB2C05">
      <w:pPr>
        <w:pStyle w:val="Body"/>
        <w:rPr>
          <w:lang w:val="en-US"/>
        </w:rPr>
      </w:pPr>
    </w:p>
    <w:p w:rsidR="00AB2C05" w:rsidRDefault="00AB2C05">
      <w:pPr>
        <w:pStyle w:val="Body"/>
        <w:rPr>
          <w:lang w:val="en-US"/>
        </w:rPr>
      </w:pPr>
    </w:p>
    <w:p w:rsidR="00AB2C05" w:rsidRDefault="00AB2C05">
      <w:pPr>
        <w:pStyle w:val="Body"/>
        <w:rPr>
          <w:lang w:val="en-US"/>
        </w:rPr>
      </w:pPr>
    </w:p>
    <w:p w:rsidR="00AB2C05" w:rsidRDefault="00AB2C05">
      <w:pPr>
        <w:pStyle w:val="Body"/>
        <w:rPr>
          <w:lang w:val="en-US"/>
        </w:rPr>
      </w:pPr>
    </w:p>
    <w:p w:rsidR="00AB2C05" w:rsidRDefault="00DD3B9B">
      <w:pPr>
        <w:pStyle w:val="Body"/>
        <w:rPr>
          <w:lang w:val="en-US"/>
        </w:rPr>
      </w:pPr>
      <w:r>
        <w:rPr>
          <w:noProof/>
          <w:lang w:val="en-US"/>
        </w:rPr>
        <mc:AlternateContent>
          <mc:Choice Requires="wps">
            <w:drawing>
              <wp:anchor distT="0" distB="0" distL="0" distR="0" simplePos="0" relativeHeight="251677696" behindDoc="0" locked="0" layoutInCell="1" allowOverlap="1">
                <wp:simplePos x="0" y="0"/>
                <wp:positionH relativeFrom="column">
                  <wp:posOffset>1438749</wp:posOffset>
                </wp:positionH>
                <wp:positionV relativeFrom="line">
                  <wp:posOffset>75563</wp:posOffset>
                </wp:positionV>
                <wp:extent cx="0" cy="134623"/>
                <wp:effectExtent l="0" t="0" r="0" b="0"/>
                <wp:wrapNone/>
                <wp:docPr id="1073741893" name="officeArt object" descr="officeArt object"/>
                <wp:cNvGraphicFramePr/>
                <a:graphic xmlns:a="http://schemas.openxmlformats.org/drawingml/2006/main">
                  <a:graphicData uri="http://schemas.microsoft.com/office/word/2010/wordprocessingShape">
                    <wps:wsp>
                      <wps:cNvCnPr/>
                      <wps:spPr>
                        <a:xfrm>
                          <a:off x="0" y="0"/>
                          <a:ext cx="0" cy="134623"/>
                        </a:xfrm>
                        <a:prstGeom prst="line">
                          <a:avLst/>
                        </a:prstGeom>
                        <a:noFill/>
                        <a:ln w="9525" cap="flat">
                          <a:solidFill>
                            <a:srgbClr val="000000"/>
                          </a:solidFill>
                          <a:prstDash val="solid"/>
                          <a:round/>
                          <a:tailEnd type="triangle" w="med" len="med"/>
                        </a:ln>
                        <a:effectLst/>
                      </wps:spPr>
                      <wps:bodyPr/>
                    </wps:wsp>
                  </a:graphicData>
                </a:graphic>
              </wp:anchor>
            </w:drawing>
          </mc:Choice>
          <mc:Fallback>
            <w:pict>
              <v:line id="_x0000_s1093" style="visibility:visible;position:absolute;margin-left:113.3pt;margin-top:5.9pt;width:0.0pt;height:10.6pt;z-index:251677696;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block" endarrowwidth="medium" endarrowlength="medium"/>
                <w10:wrap type="none" side="bothSides" anchorx="text"/>
              </v:line>
            </w:pict>
          </mc:Fallback>
        </mc:AlternateContent>
      </w:r>
    </w:p>
    <w:p w:rsidR="00AB2C05" w:rsidRDefault="00DD3B9B">
      <w:pPr>
        <w:pStyle w:val="Body"/>
        <w:rPr>
          <w:lang w:val="en-US"/>
        </w:rPr>
      </w:pPr>
      <w:r>
        <w:rPr>
          <w:noProof/>
          <w:lang w:val="en-US"/>
        </w:rPr>
        <mc:AlternateContent>
          <mc:Choice Requires="wps">
            <w:drawing>
              <wp:anchor distT="0" distB="0" distL="0" distR="0" simplePos="0" relativeHeight="251678720" behindDoc="0" locked="0" layoutInCell="1" allowOverlap="1">
                <wp:simplePos x="0" y="0"/>
                <wp:positionH relativeFrom="column">
                  <wp:posOffset>306069</wp:posOffset>
                </wp:positionH>
                <wp:positionV relativeFrom="line">
                  <wp:posOffset>43815</wp:posOffset>
                </wp:positionV>
                <wp:extent cx="2286001" cy="800100"/>
                <wp:effectExtent l="0" t="0" r="0" b="0"/>
                <wp:wrapNone/>
                <wp:docPr id="1073741894" name="officeArt object" descr="officeArt object"/>
                <wp:cNvGraphicFramePr/>
                <a:graphic xmlns:a="http://schemas.openxmlformats.org/drawingml/2006/main">
                  <a:graphicData uri="http://schemas.microsoft.com/office/word/2010/wordprocessingShape">
                    <wps:wsp>
                      <wps:cNvSpPr/>
                      <wps:spPr>
                        <a:xfrm>
                          <a:off x="0" y="0"/>
                          <a:ext cx="2286001" cy="800100"/>
                        </a:xfrm>
                        <a:prstGeom prst="rect">
                          <a:avLst/>
                        </a:prstGeom>
                        <a:solidFill>
                          <a:srgbClr val="FFFFFF"/>
                        </a:solidFill>
                        <a:ln w="9525" cap="flat">
                          <a:solidFill>
                            <a:srgbClr val="000000"/>
                          </a:solidFill>
                          <a:prstDash val="solid"/>
                          <a:round/>
                        </a:ln>
                        <a:effectLst/>
                      </wps:spPr>
                      <wps:txbx>
                        <w:txbxContent>
                          <w:p w:rsidR="00AB2C05" w:rsidRDefault="00DD3B9B">
                            <w:pPr>
                              <w:pStyle w:val="Body"/>
                            </w:pPr>
                            <w:r>
                              <w:rPr>
                                <w:lang w:val="en-US"/>
                              </w:rPr>
                              <w:t>Refer it to Club Children’s Officer/Designated Person who will deal with it as a misconduct issue.</w:t>
                            </w:r>
                          </w:p>
                        </w:txbxContent>
                      </wps:txbx>
                      <wps:bodyPr wrap="square" lIns="45718" tIns="45718" rIns="45718" bIns="45718" numCol="1" anchor="t">
                        <a:noAutofit/>
                      </wps:bodyPr>
                    </wps:wsp>
                  </a:graphicData>
                </a:graphic>
              </wp:anchor>
            </w:drawing>
          </mc:Choice>
          <mc:Fallback>
            <w:pict>
              <v:rect id="_x0000_s1075" alt="officeArt object" style="position:absolute;margin-left:24.1pt;margin-top:3.45pt;width:180pt;height:63pt;z-index:251678720;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">
                <v:stroke joinstyle="round"/>
                <v:textbox inset="1.2699mm,1.2699mm,1.2699mm,1.2699mm">
                  <w:txbxContent>
                    <w:p w:rsidR="00AB2C05" w:rsidRDefault="00DD3B9B">
                      <w:pPr>
                        <w:pStyle w:val="Body"/>
                      </w:pPr>
                      <w:r>
                        <w:rPr>
                          <w:lang w:val="en-US"/>
                        </w:rPr>
                        <w:t>Refer it to Club Children’s Officer/Designated Person who will deal with it as a misconduct issue.</w:t>
                      </w:r>
                    </w:p>
                  </w:txbxContent>
                </v:textbox>
                <w10:wrap anchory="line"/>
              </v:rect>
            </w:pict>
          </mc:Fallback>
        </mc:AlternateContent>
      </w:r>
    </w:p>
    <w:p w:rsidR="00AB2C05" w:rsidRDefault="00AB2C05">
      <w:pPr>
        <w:pStyle w:val="Body"/>
        <w:rPr>
          <w:lang w:val="en-US"/>
        </w:rPr>
      </w:pPr>
    </w:p>
    <w:p w:rsidR="00AB2C05" w:rsidRDefault="00AB2C05">
      <w:pPr>
        <w:pStyle w:val="Body"/>
        <w:rPr>
          <w:lang w:val="en-US"/>
        </w:rPr>
      </w:pPr>
    </w:p>
    <w:p w:rsidR="00AB2C05" w:rsidRDefault="00AB2C05">
      <w:pPr>
        <w:pStyle w:val="Body"/>
        <w:rPr>
          <w:lang w:val="en-US"/>
        </w:rPr>
      </w:pPr>
    </w:p>
    <w:p w:rsidR="00AB2C05" w:rsidRDefault="00DD3B9B">
      <w:pPr>
        <w:pStyle w:val="Body"/>
        <w:rPr>
          <w:lang w:val="en-US"/>
        </w:rPr>
      </w:pPr>
      <w:r>
        <w:rPr>
          <w:noProof/>
          <w:lang w:val="en-US"/>
        </w:rPr>
        <mc:AlternateContent>
          <mc:Choice Requires="wps">
            <w:drawing>
              <wp:anchor distT="0" distB="0" distL="0" distR="0" simplePos="0" relativeHeight="251679744" behindDoc="0" locked="0" layoutInCell="1" allowOverlap="1">
                <wp:simplePos x="0" y="0"/>
                <wp:positionH relativeFrom="column">
                  <wp:posOffset>1440019</wp:posOffset>
                </wp:positionH>
                <wp:positionV relativeFrom="line">
                  <wp:posOffset>142873</wp:posOffset>
                </wp:positionV>
                <wp:extent cx="0" cy="184788"/>
                <wp:effectExtent l="0" t="0" r="0" b="0"/>
                <wp:wrapNone/>
                <wp:docPr id="1073741895" name="officeArt object" descr="officeArt object"/>
                <wp:cNvGraphicFramePr/>
                <a:graphic xmlns:a="http://schemas.openxmlformats.org/drawingml/2006/main">
                  <a:graphicData uri="http://schemas.microsoft.com/office/word/2010/wordprocessingShape">
                    <wps:wsp>
                      <wps:cNvCnPr/>
                      <wps:spPr>
                        <a:xfrm>
                          <a:off x="0" y="0"/>
                          <a:ext cx="0" cy="184788"/>
                        </a:xfrm>
                        <a:prstGeom prst="line">
                          <a:avLst/>
                        </a:prstGeom>
                        <a:noFill/>
                        <a:ln w="9525" cap="flat">
                          <a:solidFill>
                            <a:srgbClr val="000000"/>
                          </a:solidFill>
                          <a:prstDash val="solid"/>
                          <a:round/>
                          <a:tailEnd type="triangle" w="med" len="med"/>
                        </a:ln>
                        <a:effectLst/>
                      </wps:spPr>
                      <wps:bodyPr/>
                    </wps:wsp>
                  </a:graphicData>
                </a:graphic>
              </wp:anchor>
            </w:drawing>
          </mc:Choice>
          <mc:Fallback>
            <w:pict>
              <v:line id="_x0000_s1095" style="visibility:visible;position:absolute;margin-left:113.4pt;margin-top:11.2pt;width:0.0pt;height:14.6pt;z-index:251679744;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block" endarrowwidth="medium" endarrowlength="medium"/>
                <w10:wrap type="none" side="bothSides" anchorx="text"/>
              </v:line>
            </w:pict>
          </mc:Fallback>
        </mc:AlternateContent>
      </w:r>
    </w:p>
    <w:p w:rsidR="00AB2C05" w:rsidRDefault="00AB2C05">
      <w:pPr>
        <w:pStyle w:val="Body"/>
        <w:rPr>
          <w:lang w:val="en-US"/>
        </w:rPr>
      </w:pPr>
    </w:p>
    <w:p w:rsidR="00AB2C05" w:rsidRDefault="00AB2C05">
      <w:pPr>
        <w:pStyle w:val="Body"/>
        <w:rPr>
          <w:lang w:val="en-US"/>
        </w:rPr>
      </w:pPr>
    </w:p>
    <w:p w:rsidR="00AB2C05" w:rsidRDefault="00AB2C05">
      <w:pPr>
        <w:pStyle w:val="Body"/>
        <w:rPr>
          <w:lang w:val="en-US"/>
        </w:rPr>
      </w:pPr>
    </w:p>
    <w:p w:rsidR="00AB2C05" w:rsidRDefault="00AB2C05">
      <w:pPr>
        <w:pStyle w:val="Body"/>
        <w:rPr>
          <w:lang w:val="en-US"/>
        </w:rPr>
      </w:pPr>
    </w:p>
    <w:p w:rsidR="00AB2C05" w:rsidRDefault="00AB2C05">
      <w:pPr>
        <w:pStyle w:val="Body"/>
        <w:rPr>
          <w:lang w:val="en-US"/>
        </w:rPr>
      </w:pPr>
    </w:p>
    <w:p w:rsidR="00AB2C05" w:rsidRDefault="00AB2C05">
      <w:pPr>
        <w:pStyle w:val="Body"/>
        <w:rPr>
          <w:lang w:val="en-US"/>
        </w:rPr>
      </w:pPr>
    </w:p>
    <w:p w:rsidR="00AB2C05" w:rsidRDefault="00AB2C05">
      <w:pPr>
        <w:pStyle w:val="Body"/>
        <w:rPr>
          <w:lang w:val="en-US"/>
        </w:rPr>
      </w:pPr>
    </w:p>
    <w:p w:rsidR="00AB2C05" w:rsidRDefault="00AB2C05">
      <w:pPr>
        <w:pStyle w:val="Body"/>
        <w:rPr>
          <w:lang w:val="en-US"/>
        </w:rPr>
      </w:pPr>
    </w:p>
    <w:p w:rsidR="00AB2C05" w:rsidRDefault="00AB2C05">
      <w:pPr>
        <w:pStyle w:val="Body"/>
        <w:rPr>
          <w:lang w:val="en-US"/>
        </w:rPr>
      </w:pPr>
    </w:p>
    <w:p w:rsidR="00AB2C05" w:rsidRDefault="00AB2C05">
      <w:pPr>
        <w:pStyle w:val="Body"/>
        <w:rPr>
          <w:lang w:val="en-US"/>
        </w:rPr>
      </w:pPr>
    </w:p>
    <w:p w:rsidR="00AB2C05" w:rsidRDefault="00AB2C05">
      <w:pPr>
        <w:pStyle w:val="Body"/>
        <w:rPr>
          <w:lang w:val="en-US"/>
        </w:rPr>
      </w:pPr>
    </w:p>
    <w:p w:rsidR="00AB2C05" w:rsidRDefault="00AB2C05">
      <w:pPr>
        <w:pStyle w:val="Body"/>
        <w:rPr>
          <w:lang w:val="en-US"/>
        </w:rPr>
      </w:pPr>
    </w:p>
    <w:p w:rsidR="00AB2C05" w:rsidRDefault="00AB2C05">
      <w:pPr>
        <w:pStyle w:val="Body"/>
        <w:rPr>
          <w:lang w:val="en-US"/>
        </w:rPr>
      </w:pPr>
    </w:p>
    <w:p w:rsidR="00AB2C05" w:rsidRDefault="00AB2C05">
      <w:pPr>
        <w:pStyle w:val="Body"/>
        <w:rPr>
          <w:lang w:val="en-US"/>
        </w:rPr>
      </w:pPr>
    </w:p>
    <w:p w:rsidR="00AB2C05" w:rsidRDefault="00AB2C05">
      <w:pPr>
        <w:pStyle w:val="Body"/>
        <w:rPr>
          <w:lang w:val="en-US"/>
        </w:rPr>
      </w:pPr>
    </w:p>
    <w:p w:rsidR="00AB2C05" w:rsidRDefault="00AB2C05">
      <w:pPr>
        <w:pStyle w:val="Body"/>
        <w:rPr>
          <w:rStyle w:val="None"/>
        </w:rPr>
      </w:pPr>
    </w:p>
    <w:p w:rsidR="00AB2C05" w:rsidRDefault="00AB2C05">
      <w:pPr>
        <w:pStyle w:val="Heading2"/>
        <w:rPr>
          <w:rStyle w:val="None"/>
        </w:rPr>
      </w:pPr>
    </w:p>
    <w:p w:rsidR="00AB2C05" w:rsidRDefault="00AB2C05">
      <w:pPr>
        <w:pStyle w:val="Heading2"/>
        <w:rPr>
          <w:rStyle w:val="None"/>
        </w:rPr>
      </w:pPr>
    </w:p>
    <w:p w:rsidR="00AB2C05" w:rsidRDefault="00DD3B9B">
      <w:pPr>
        <w:pStyle w:val="Heading2"/>
        <w:rPr>
          <w:rStyle w:val="None"/>
          <w:i w:val="0"/>
          <w:iCs w:val="0"/>
        </w:rPr>
      </w:pPr>
      <w:bookmarkStart w:id="29" w:name="_p2csry1"/>
      <w:bookmarkEnd w:id="29"/>
      <w:r>
        <w:rPr>
          <w:rStyle w:val="None"/>
          <w:rFonts w:ascii="Calibri" w:eastAsia="Calibri" w:hAnsi="Calibri" w:cs="Calibri"/>
          <w:i w:val="0"/>
          <w:iCs w:val="0"/>
          <w:sz w:val="40"/>
          <w:szCs w:val="40"/>
        </w:rPr>
        <w:t xml:space="preserve">  </w:t>
      </w:r>
      <w:r>
        <w:rPr>
          <w:rStyle w:val="None"/>
          <w:rFonts w:eastAsia="Arial Unicode MS" w:cs="Arial Unicode MS"/>
          <w:i w:val="0"/>
          <w:iCs w:val="0"/>
          <w:lang w:val="en-US"/>
        </w:rPr>
        <w:t xml:space="preserve">EQUALITY STATEMENT </w:t>
      </w:r>
    </w:p>
    <w:p w:rsidR="00AB2C05" w:rsidRDefault="00DD3B9B">
      <w:pPr>
        <w:pStyle w:val="Body"/>
        <w:rPr>
          <w:rStyle w:val="Hyperlink2"/>
        </w:rPr>
      </w:pPr>
      <w:r>
        <w:rPr>
          <w:rStyle w:val="Hyperlink2"/>
          <w:lang w:val="en-US"/>
        </w:rPr>
        <w:t xml:space="preserve">Irish Squash is committed to promoting equality of treatment and opportunity for all persons regardless of: </w:t>
      </w:r>
    </w:p>
    <w:p w:rsidR="00AB2C05" w:rsidRDefault="00DD3B9B">
      <w:pPr>
        <w:pStyle w:val="Body"/>
        <w:numPr>
          <w:ilvl w:val="0"/>
          <w:numId w:val="101"/>
        </w:numPr>
        <w:rPr>
          <w:lang w:val="en-US"/>
        </w:rPr>
      </w:pPr>
      <w:r>
        <w:rPr>
          <w:rStyle w:val="Hyperlink2"/>
          <w:lang w:val="en-US"/>
        </w:rPr>
        <w:t>Religious belief,</w:t>
      </w:r>
    </w:p>
    <w:p w:rsidR="00AB2C05" w:rsidRDefault="00DD3B9B">
      <w:pPr>
        <w:pStyle w:val="Body"/>
        <w:numPr>
          <w:ilvl w:val="0"/>
          <w:numId w:val="101"/>
        </w:numPr>
        <w:rPr>
          <w:lang w:val="en-US"/>
        </w:rPr>
      </w:pPr>
      <w:r>
        <w:rPr>
          <w:rStyle w:val="Hyperlink2"/>
          <w:lang w:val="en-US"/>
        </w:rPr>
        <w:lastRenderedPageBreak/>
        <w:t>Political opinion</w:t>
      </w:r>
    </w:p>
    <w:p w:rsidR="00AB2C05" w:rsidRDefault="00DD3B9B">
      <w:pPr>
        <w:pStyle w:val="Body"/>
        <w:numPr>
          <w:ilvl w:val="0"/>
          <w:numId w:val="101"/>
        </w:numPr>
        <w:rPr>
          <w:lang w:val="en-US"/>
        </w:rPr>
      </w:pPr>
      <w:r>
        <w:rPr>
          <w:rStyle w:val="Hyperlink2"/>
          <w:lang w:val="en-US"/>
        </w:rPr>
        <w:t>Racial group</w:t>
      </w:r>
    </w:p>
    <w:p w:rsidR="00AB2C05" w:rsidRDefault="00DD3B9B">
      <w:pPr>
        <w:pStyle w:val="Body"/>
        <w:numPr>
          <w:ilvl w:val="0"/>
          <w:numId w:val="101"/>
        </w:numPr>
      </w:pPr>
      <w:r>
        <w:rPr>
          <w:rStyle w:val="Hyperlink2"/>
        </w:rPr>
        <w:t>Age</w:t>
      </w:r>
    </w:p>
    <w:p w:rsidR="00AB2C05" w:rsidRDefault="00DD3B9B">
      <w:pPr>
        <w:pStyle w:val="Body"/>
        <w:numPr>
          <w:ilvl w:val="0"/>
          <w:numId w:val="101"/>
        </w:numPr>
        <w:rPr>
          <w:lang w:val="de-DE"/>
        </w:rPr>
      </w:pPr>
      <w:r>
        <w:rPr>
          <w:rStyle w:val="Hyperlink2"/>
          <w:lang w:val="de-DE"/>
        </w:rPr>
        <w:t>Gender</w:t>
      </w:r>
    </w:p>
    <w:p w:rsidR="00AB2C05" w:rsidRDefault="00DD3B9B">
      <w:pPr>
        <w:pStyle w:val="Body"/>
        <w:numPr>
          <w:ilvl w:val="0"/>
          <w:numId w:val="101"/>
        </w:numPr>
        <w:rPr>
          <w:lang w:val="pt-PT"/>
        </w:rPr>
      </w:pPr>
      <w:r>
        <w:rPr>
          <w:rStyle w:val="Hyperlink2"/>
          <w:lang w:val="pt-PT"/>
        </w:rPr>
        <w:t>Marital Status</w:t>
      </w:r>
    </w:p>
    <w:p w:rsidR="00AB2C05" w:rsidRDefault="00DD3B9B">
      <w:pPr>
        <w:pStyle w:val="Body"/>
        <w:numPr>
          <w:ilvl w:val="0"/>
          <w:numId w:val="101"/>
        </w:numPr>
        <w:rPr>
          <w:lang w:val="en-US"/>
        </w:rPr>
      </w:pPr>
      <w:r>
        <w:rPr>
          <w:rStyle w:val="Hyperlink2"/>
          <w:lang w:val="en-US"/>
        </w:rPr>
        <w:t>Sexual orientation</w:t>
      </w:r>
    </w:p>
    <w:p w:rsidR="00AB2C05" w:rsidRDefault="00DD3B9B">
      <w:pPr>
        <w:pStyle w:val="Body"/>
        <w:numPr>
          <w:ilvl w:val="0"/>
          <w:numId w:val="101"/>
        </w:numPr>
        <w:rPr>
          <w:lang w:val="en-US"/>
        </w:rPr>
      </w:pPr>
      <w:r>
        <w:rPr>
          <w:rStyle w:val="Hyperlink2"/>
          <w:lang w:val="en-US"/>
        </w:rPr>
        <w:t>Level of ability of disability</w:t>
      </w:r>
    </w:p>
    <w:p w:rsidR="00AB2C05" w:rsidRDefault="00AB2C05">
      <w:pPr>
        <w:pStyle w:val="Body"/>
        <w:rPr>
          <w:rStyle w:val="None"/>
          <w:rFonts w:ascii="Calibri" w:eastAsia="Calibri" w:hAnsi="Calibri" w:cs="Calibri"/>
        </w:rPr>
      </w:pPr>
    </w:p>
    <w:p w:rsidR="00AB2C05" w:rsidRDefault="00DD3B9B">
      <w:pPr>
        <w:pStyle w:val="Body"/>
        <w:rPr>
          <w:rStyle w:val="Hyperlink2"/>
        </w:rPr>
      </w:pPr>
      <w:r>
        <w:rPr>
          <w:rStyle w:val="Hyperlink2"/>
          <w:lang w:val="en-US"/>
        </w:rPr>
        <w:t xml:space="preserve">Irish Squash will </w:t>
      </w:r>
      <w:proofErr w:type="spellStart"/>
      <w:r>
        <w:rPr>
          <w:rStyle w:val="Hyperlink2"/>
          <w:lang w:val="en-US"/>
        </w:rPr>
        <w:t>endeavour</w:t>
      </w:r>
      <w:proofErr w:type="spellEnd"/>
      <w:r>
        <w:rPr>
          <w:rStyle w:val="Hyperlink2"/>
          <w:lang w:val="en-US"/>
        </w:rPr>
        <w:t xml:space="preserve"> to ensure that all individuals are treated with respect at all times and will do all it can to make its services accessible to all</w:t>
      </w:r>
    </w:p>
    <w:p w:rsidR="00AB2C05" w:rsidRDefault="00AB2C05">
      <w:pPr>
        <w:pStyle w:val="Body"/>
        <w:rPr>
          <w:rStyle w:val="None"/>
          <w:rFonts w:ascii="Calibri" w:eastAsia="Calibri" w:hAnsi="Calibri" w:cs="Calibri"/>
        </w:rPr>
      </w:pPr>
    </w:p>
    <w:p w:rsidR="00AB2C05" w:rsidRDefault="00DD3B9B">
      <w:pPr>
        <w:pStyle w:val="Heading2"/>
        <w:rPr>
          <w:rStyle w:val="None"/>
          <w:i w:val="0"/>
          <w:iCs w:val="0"/>
        </w:rPr>
      </w:pPr>
      <w:bookmarkStart w:id="30" w:name="_n2zr1"/>
      <w:bookmarkEnd w:id="30"/>
      <w:r>
        <w:rPr>
          <w:rStyle w:val="None"/>
          <w:rFonts w:eastAsia="Arial Unicode MS" w:cs="Arial Unicode MS"/>
          <w:i w:val="0"/>
          <w:iCs w:val="0"/>
        </w:rPr>
        <w:t>C</w:t>
      </w:r>
      <w:r>
        <w:rPr>
          <w:rStyle w:val="None"/>
          <w:rFonts w:eastAsia="Arial Unicode MS" w:cs="Arial Unicode MS"/>
          <w:i w:val="0"/>
          <w:iCs w:val="0"/>
          <w:lang w:val="de-DE"/>
        </w:rPr>
        <w:t>OACHES CHARTER</w:t>
      </w:r>
    </w:p>
    <w:p w:rsidR="00AB2C05" w:rsidRDefault="00DD3B9B">
      <w:pPr>
        <w:pStyle w:val="Body"/>
        <w:rPr>
          <w:rStyle w:val="Hyperlink2"/>
        </w:rPr>
      </w:pPr>
      <w:r>
        <w:rPr>
          <w:rStyle w:val="Hyperlink2"/>
          <w:lang w:val="en-US"/>
        </w:rPr>
        <w:t xml:space="preserve">Irish Squash </w:t>
      </w:r>
      <w:proofErr w:type="spellStart"/>
      <w:r>
        <w:rPr>
          <w:rStyle w:val="Hyperlink2"/>
          <w:lang w:val="en-US"/>
        </w:rPr>
        <w:t>recognises</w:t>
      </w:r>
      <w:proofErr w:type="spellEnd"/>
      <w:r>
        <w:rPr>
          <w:rStyle w:val="Hyperlink2"/>
          <w:lang w:val="en-US"/>
        </w:rPr>
        <w:t xml:space="preserve"> the key role coaches play in the development of the young people and adult</w:t>
      </w:r>
      <w:r>
        <w:rPr>
          <w:rStyle w:val="Hyperlink2"/>
          <w:lang w:val="en-US"/>
        </w:rPr>
        <w:t>s with whom they work.    All adults, including coaches and leaders in sport, have a Duty of Care for all children and they must do all they can to ensure that no action by them endangers the safety of any child.   Therefore, as part of registration/qualif</w:t>
      </w:r>
      <w:r>
        <w:rPr>
          <w:rStyle w:val="Hyperlink2"/>
          <w:lang w:val="en-US"/>
        </w:rPr>
        <w:t>ication, coaches are required to sign this Coaches Charter.</w:t>
      </w:r>
    </w:p>
    <w:p w:rsidR="00AB2C05" w:rsidRDefault="00DD3B9B">
      <w:pPr>
        <w:pStyle w:val="Body"/>
        <w:spacing w:before="120"/>
        <w:rPr>
          <w:rStyle w:val="Hyperlink2"/>
        </w:rPr>
      </w:pPr>
      <w:r>
        <w:rPr>
          <w:rStyle w:val="Hyperlink2"/>
          <w:lang w:val="en-US"/>
        </w:rPr>
        <w:t xml:space="preserve">Coaches are encouraged to demonstrate exemplary </w:t>
      </w:r>
      <w:proofErr w:type="spellStart"/>
      <w:r>
        <w:rPr>
          <w:rStyle w:val="Hyperlink2"/>
          <w:lang w:val="en-US"/>
        </w:rPr>
        <w:t>behaviour</w:t>
      </w:r>
      <w:proofErr w:type="spellEnd"/>
      <w:r>
        <w:rPr>
          <w:rStyle w:val="Hyperlink2"/>
          <w:lang w:val="en-US"/>
        </w:rPr>
        <w:t xml:space="preserve"> in order to protect the young players in their care and themselves from false allegations.</w:t>
      </w:r>
    </w:p>
    <w:p w:rsidR="00AB2C05" w:rsidRDefault="00DD3B9B">
      <w:pPr>
        <w:pStyle w:val="Body"/>
        <w:spacing w:before="120"/>
        <w:rPr>
          <w:rStyle w:val="Hyperlink2"/>
        </w:rPr>
      </w:pPr>
      <w:r>
        <w:rPr>
          <w:rStyle w:val="Hyperlink2"/>
          <w:lang w:val="en-US"/>
        </w:rPr>
        <w:t>It is a condition of qualification that Coaches</w:t>
      </w:r>
      <w:r>
        <w:rPr>
          <w:rStyle w:val="Hyperlink2"/>
          <w:lang w:val="en-US"/>
        </w:rPr>
        <w:t xml:space="preserve"> agree to this charter and to abide by the regulations and sign appendix 3 of Irish Squash</w:t>
      </w:r>
      <w:r>
        <w:rPr>
          <w:rStyle w:val="None"/>
          <w:rFonts w:ascii="Calibri" w:eastAsia="Calibri" w:hAnsi="Calibri" w:cs="Calibri"/>
          <w:lang w:val="en-US"/>
        </w:rPr>
        <w:t>’</w:t>
      </w:r>
      <w:r>
        <w:rPr>
          <w:rStyle w:val="Hyperlink2"/>
        </w:rPr>
        <w:t xml:space="preserve">s </w:t>
      </w:r>
      <w:r>
        <w:rPr>
          <w:rStyle w:val="None"/>
          <w:rFonts w:ascii="Calibri" w:eastAsia="Calibri" w:hAnsi="Calibri" w:cs="Calibri"/>
          <w:lang w:val="en-US"/>
        </w:rPr>
        <w:t>“</w:t>
      </w:r>
      <w:r>
        <w:rPr>
          <w:rStyle w:val="Hyperlink2"/>
          <w:lang w:val="en-US"/>
        </w:rPr>
        <w:t>Safeguarding Policy for Children</w:t>
      </w:r>
      <w:r>
        <w:rPr>
          <w:rStyle w:val="None"/>
          <w:rFonts w:ascii="Calibri" w:eastAsia="Calibri" w:hAnsi="Calibri" w:cs="Calibri"/>
          <w:lang w:val="en-US"/>
        </w:rPr>
        <w:t>’</w:t>
      </w:r>
      <w:r>
        <w:rPr>
          <w:rStyle w:val="Hyperlink2"/>
          <w:lang w:val="en-US"/>
        </w:rPr>
        <w:t>s Squash</w:t>
      </w:r>
      <w:r>
        <w:rPr>
          <w:rStyle w:val="None"/>
          <w:rFonts w:ascii="Calibri" w:eastAsia="Calibri" w:hAnsi="Calibri" w:cs="Calibri"/>
          <w:lang w:val="en-US"/>
        </w:rPr>
        <w:t xml:space="preserve">” </w:t>
      </w:r>
    </w:p>
    <w:p w:rsidR="00AB2C05" w:rsidRDefault="00DD3B9B">
      <w:pPr>
        <w:pStyle w:val="Body"/>
        <w:spacing w:before="120"/>
        <w:rPr>
          <w:rStyle w:val="Hyperlink2"/>
        </w:rPr>
      </w:pPr>
      <w:r>
        <w:rPr>
          <w:rStyle w:val="Hyperlink2"/>
          <w:lang w:val="en-US"/>
        </w:rPr>
        <w:t>Coaches must agree to the assessment/recruitment procedures outlined in Irish Squash</w:t>
      </w:r>
      <w:r>
        <w:rPr>
          <w:rStyle w:val="None"/>
          <w:rFonts w:ascii="Calibri" w:eastAsia="Calibri" w:hAnsi="Calibri" w:cs="Calibri"/>
          <w:lang w:val="en-US"/>
        </w:rPr>
        <w:t>’</w:t>
      </w:r>
      <w:r>
        <w:rPr>
          <w:rStyle w:val="Hyperlink2"/>
          <w:lang w:val="en-US"/>
        </w:rPr>
        <w:t>s Code of ethics and Good Practic</w:t>
      </w:r>
      <w:r>
        <w:rPr>
          <w:rStyle w:val="Hyperlink2"/>
          <w:lang w:val="en-US"/>
        </w:rPr>
        <w:t>e for Children</w:t>
      </w:r>
      <w:r>
        <w:rPr>
          <w:rStyle w:val="None"/>
          <w:rFonts w:ascii="Calibri" w:eastAsia="Calibri" w:hAnsi="Calibri" w:cs="Calibri"/>
          <w:lang w:val="en-US"/>
        </w:rPr>
        <w:t>’</w:t>
      </w:r>
      <w:r>
        <w:rPr>
          <w:rStyle w:val="Hyperlink2"/>
          <w:lang w:val="it-IT"/>
        </w:rPr>
        <w:t>s Squash.</w:t>
      </w:r>
    </w:p>
    <w:p w:rsidR="00AB2C05" w:rsidRDefault="00DD3B9B">
      <w:pPr>
        <w:pStyle w:val="Body"/>
        <w:spacing w:before="120"/>
        <w:rPr>
          <w:rStyle w:val="Hyperlink2"/>
        </w:rPr>
      </w:pPr>
      <w:r>
        <w:rPr>
          <w:rStyle w:val="Hyperlink2"/>
          <w:lang w:val="en-US"/>
        </w:rPr>
        <w:t>Coaches travelling on away trips with underage players are required to sign a separate agreement and abide by the regulations set down in Irish Squash</w:t>
      </w:r>
      <w:r>
        <w:rPr>
          <w:rStyle w:val="None"/>
          <w:rFonts w:ascii="Calibri" w:eastAsia="Calibri" w:hAnsi="Calibri" w:cs="Calibri"/>
          <w:lang w:val="en-US"/>
        </w:rPr>
        <w:t>’</w:t>
      </w:r>
      <w:r>
        <w:rPr>
          <w:rStyle w:val="Hyperlink2"/>
        </w:rPr>
        <w:t xml:space="preserve">s </w:t>
      </w:r>
      <w:r>
        <w:rPr>
          <w:rStyle w:val="None"/>
          <w:rFonts w:ascii="Calibri" w:eastAsia="Calibri" w:hAnsi="Calibri" w:cs="Calibri"/>
          <w:lang w:val="en-US"/>
        </w:rPr>
        <w:t>“</w:t>
      </w:r>
      <w:r>
        <w:rPr>
          <w:rStyle w:val="Hyperlink2"/>
          <w:lang w:val="en-US"/>
        </w:rPr>
        <w:t>Safeguarding Policy for Children</w:t>
      </w:r>
      <w:r>
        <w:rPr>
          <w:rStyle w:val="None"/>
          <w:rFonts w:ascii="Calibri" w:eastAsia="Calibri" w:hAnsi="Calibri" w:cs="Calibri"/>
          <w:lang w:val="en-US"/>
        </w:rPr>
        <w:t>’</w:t>
      </w:r>
      <w:r>
        <w:rPr>
          <w:rStyle w:val="Hyperlink2"/>
          <w:lang w:val="en-US"/>
        </w:rPr>
        <w:t>s Squash</w:t>
      </w:r>
      <w:r>
        <w:rPr>
          <w:rStyle w:val="None"/>
          <w:rFonts w:ascii="Calibri" w:eastAsia="Calibri" w:hAnsi="Calibri" w:cs="Calibri"/>
          <w:lang w:val="en-US"/>
        </w:rPr>
        <w:t>”</w:t>
      </w:r>
      <w:r>
        <w:rPr>
          <w:rStyle w:val="Hyperlink2"/>
        </w:rPr>
        <w:t>.</w:t>
      </w:r>
    </w:p>
    <w:p w:rsidR="00AB2C05" w:rsidRDefault="00DD3B9B">
      <w:pPr>
        <w:pStyle w:val="Body"/>
        <w:spacing w:before="120"/>
        <w:rPr>
          <w:rStyle w:val="Hyperlink2"/>
        </w:rPr>
      </w:pPr>
      <w:r>
        <w:rPr>
          <w:rStyle w:val="Hyperlink2"/>
          <w:lang w:val="en-US"/>
        </w:rPr>
        <w:t>Coaches should hold up to date an</w:t>
      </w:r>
      <w:r>
        <w:rPr>
          <w:rStyle w:val="Hyperlink2"/>
          <w:lang w:val="en-US"/>
        </w:rPr>
        <w:t xml:space="preserve">d nationally </w:t>
      </w:r>
      <w:proofErr w:type="spellStart"/>
      <w:r>
        <w:rPr>
          <w:rStyle w:val="Hyperlink2"/>
          <w:lang w:val="en-US"/>
        </w:rPr>
        <w:t>recognised</w:t>
      </w:r>
      <w:proofErr w:type="spellEnd"/>
      <w:r>
        <w:rPr>
          <w:rStyle w:val="Hyperlink2"/>
          <w:lang w:val="en-US"/>
        </w:rPr>
        <w:t xml:space="preserve"> coaching qualifications and hold appropriate individual insurance cover.</w:t>
      </w:r>
    </w:p>
    <w:p w:rsidR="00AB2C05" w:rsidRDefault="00DD3B9B">
      <w:pPr>
        <w:pStyle w:val="Body"/>
        <w:spacing w:before="120"/>
        <w:rPr>
          <w:rStyle w:val="Hyperlink2"/>
        </w:rPr>
      </w:pPr>
      <w:r>
        <w:rPr>
          <w:rStyle w:val="Hyperlink2"/>
          <w:lang w:val="en-US"/>
        </w:rPr>
        <w:t>Coaching qualifications are awarded jointly by Coaching Ireland and Irish Squash.   On successful completion of an approved coaching course, coaches may use th</w:t>
      </w:r>
      <w:r>
        <w:rPr>
          <w:rStyle w:val="Hyperlink2"/>
          <w:lang w:val="en-US"/>
        </w:rPr>
        <w:t xml:space="preserve">e title </w:t>
      </w:r>
      <w:r>
        <w:rPr>
          <w:rStyle w:val="None"/>
          <w:rFonts w:ascii="Calibri" w:eastAsia="Calibri" w:hAnsi="Calibri" w:cs="Calibri"/>
          <w:lang w:val="en-US"/>
        </w:rPr>
        <w:t>“</w:t>
      </w:r>
      <w:r>
        <w:rPr>
          <w:rStyle w:val="Hyperlink2"/>
          <w:lang w:val="en-US"/>
        </w:rPr>
        <w:t>Irish Squash Registered Coach</w:t>
      </w:r>
      <w:r>
        <w:rPr>
          <w:rStyle w:val="None"/>
          <w:rFonts w:ascii="Calibri" w:eastAsia="Calibri" w:hAnsi="Calibri" w:cs="Calibri"/>
          <w:lang w:val="en-US"/>
        </w:rPr>
        <w:t>”</w:t>
      </w:r>
      <w:r>
        <w:rPr>
          <w:rStyle w:val="Hyperlink2"/>
        </w:rPr>
        <w:t>.</w:t>
      </w:r>
    </w:p>
    <w:p w:rsidR="00AB2C05" w:rsidRDefault="00DD3B9B">
      <w:pPr>
        <w:pStyle w:val="Body"/>
        <w:spacing w:before="120"/>
        <w:rPr>
          <w:rStyle w:val="Hyperlink2"/>
        </w:rPr>
      </w:pPr>
      <w:r>
        <w:rPr>
          <w:rStyle w:val="Hyperlink2"/>
          <w:lang w:val="en-US"/>
        </w:rPr>
        <w:t>As a condition of remaining on the Irish Squash</w:t>
      </w:r>
      <w:r>
        <w:rPr>
          <w:rStyle w:val="None"/>
          <w:rFonts w:ascii="Calibri" w:eastAsia="Calibri" w:hAnsi="Calibri" w:cs="Calibri"/>
          <w:lang w:val="en-US"/>
        </w:rPr>
        <w:t>’</w:t>
      </w:r>
      <w:r>
        <w:rPr>
          <w:rStyle w:val="Hyperlink2"/>
          <w:lang w:val="en-US"/>
        </w:rPr>
        <w:t>s Register of Coaches, it is essential that coaches</w:t>
      </w:r>
      <w:r>
        <w:rPr>
          <w:rStyle w:val="None"/>
          <w:rFonts w:ascii="Calibri" w:eastAsia="Calibri" w:hAnsi="Calibri" w:cs="Calibri"/>
          <w:lang w:val="en-US"/>
        </w:rPr>
        <w:t xml:space="preserve">’ </w:t>
      </w:r>
      <w:r>
        <w:rPr>
          <w:rStyle w:val="Hyperlink2"/>
          <w:lang w:val="en-US"/>
        </w:rPr>
        <w:t>actions are in line with Irish Squash</w:t>
      </w:r>
      <w:r>
        <w:rPr>
          <w:rStyle w:val="None"/>
          <w:rFonts w:ascii="Calibri" w:eastAsia="Calibri" w:hAnsi="Calibri" w:cs="Calibri"/>
          <w:lang w:val="en-US"/>
        </w:rPr>
        <w:t>’</w:t>
      </w:r>
      <w:r>
        <w:rPr>
          <w:rStyle w:val="Hyperlink2"/>
          <w:lang w:val="en-US"/>
        </w:rPr>
        <w:t xml:space="preserve">s approved </w:t>
      </w:r>
      <w:proofErr w:type="spellStart"/>
      <w:r>
        <w:rPr>
          <w:rStyle w:val="Hyperlink2"/>
          <w:lang w:val="en-US"/>
        </w:rPr>
        <w:t>programmes</w:t>
      </w:r>
      <w:proofErr w:type="spellEnd"/>
      <w:r>
        <w:rPr>
          <w:rStyle w:val="Hyperlink2"/>
          <w:lang w:val="en-US"/>
        </w:rPr>
        <w:t xml:space="preserve">, and Branch or County/League </w:t>
      </w:r>
      <w:proofErr w:type="spellStart"/>
      <w:r>
        <w:rPr>
          <w:rStyle w:val="Hyperlink2"/>
          <w:lang w:val="en-US"/>
        </w:rPr>
        <w:t>programmes</w:t>
      </w:r>
      <w:proofErr w:type="spellEnd"/>
      <w:r>
        <w:rPr>
          <w:rStyle w:val="Hyperlink2"/>
          <w:lang w:val="en-US"/>
        </w:rPr>
        <w:t>, for the manag</w:t>
      </w:r>
      <w:r>
        <w:rPr>
          <w:rStyle w:val="Hyperlink2"/>
          <w:lang w:val="en-US"/>
        </w:rPr>
        <w:t>ement and development of the game.</w:t>
      </w:r>
    </w:p>
    <w:p w:rsidR="00AB2C05" w:rsidRDefault="00DD3B9B">
      <w:pPr>
        <w:pStyle w:val="Body"/>
        <w:spacing w:before="120"/>
        <w:rPr>
          <w:rStyle w:val="Hyperlink2"/>
        </w:rPr>
      </w:pPr>
      <w:r>
        <w:rPr>
          <w:rStyle w:val="Hyperlink2"/>
          <w:lang w:val="en-US"/>
        </w:rPr>
        <w:t>Coaches about whom concerns have been raised regarding misconduct, illegality, or extreme poor practice, may be asked to stand aside from Squash activities until such time as the issue(s) have been satisfactorily resolved</w:t>
      </w:r>
      <w:r>
        <w:rPr>
          <w:rStyle w:val="Hyperlink2"/>
          <w:lang w:val="en-US"/>
        </w:rPr>
        <w:t xml:space="preserve">.    This regulation stands whether the concern is being addressed by an official outside agency or internally by Irish Squash.   </w:t>
      </w:r>
    </w:p>
    <w:p w:rsidR="00AB2C05" w:rsidRDefault="00DD3B9B">
      <w:pPr>
        <w:pStyle w:val="Body"/>
        <w:spacing w:after="120"/>
        <w:rPr>
          <w:rStyle w:val="Hyperlink2"/>
        </w:rPr>
      </w:pPr>
      <w:r>
        <w:rPr>
          <w:rStyle w:val="Hyperlink2"/>
          <w:lang w:val="en-US"/>
        </w:rPr>
        <w:t xml:space="preserve">Coaches must respect the rights, dignity and worth of every child and adult and must treat everyone equally, regardless of </w:t>
      </w:r>
      <w:r>
        <w:rPr>
          <w:rStyle w:val="Hyperlink2"/>
          <w:lang w:val="en-US"/>
        </w:rPr>
        <w:t>gender, ethnic origin, religion or ability.</w:t>
      </w:r>
    </w:p>
    <w:p w:rsidR="00AB2C05" w:rsidRDefault="00DD3B9B">
      <w:pPr>
        <w:pStyle w:val="Body"/>
        <w:spacing w:after="120"/>
        <w:rPr>
          <w:rStyle w:val="Hyperlink2"/>
        </w:rPr>
      </w:pPr>
      <w:r>
        <w:rPr>
          <w:rStyle w:val="Hyperlink2"/>
          <w:lang w:val="en-US"/>
        </w:rPr>
        <w:t>Coaches should place the well -being and safety of the player above the performance.</w:t>
      </w:r>
    </w:p>
    <w:p w:rsidR="00AB2C05" w:rsidRDefault="00DD3B9B">
      <w:pPr>
        <w:pStyle w:val="Body"/>
        <w:rPr>
          <w:rStyle w:val="Hyperlink2"/>
        </w:rPr>
      </w:pPr>
      <w:r>
        <w:rPr>
          <w:rStyle w:val="Hyperlink2"/>
          <w:lang w:val="en-US"/>
        </w:rPr>
        <w:t>Coaches should develop an appropriate working relationship with young players based on mutual trust and respect.</w:t>
      </w:r>
    </w:p>
    <w:p w:rsidR="00AB2C05" w:rsidRDefault="00DD3B9B">
      <w:pPr>
        <w:pStyle w:val="Body"/>
        <w:rPr>
          <w:rStyle w:val="Hyperlink2"/>
        </w:rPr>
      </w:pPr>
      <w:r>
        <w:rPr>
          <w:rStyle w:val="Hyperlink2"/>
          <w:lang w:val="en-US"/>
        </w:rPr>
        <w:lastRenderedPageBreak/>
        <w:t>It is importan</w:t>
      </w:r>
      <w:r>
        <w:rPr>
          <w:rStyle w:val="Hyperlink2"/>
          <w:lang w:val="en-US"/>
        </w:rPr>
        <w:t xml:space="preserve">t to </w:t>
      </w:r>
      <w:proofErr w:type="spellStart"/>
      <w:r>
        <w:rPr>
          <w:rStyle w:val="Hyperlink2"/>
          <w:lang w:val="en-US"/>
        </w:rPr>
        <w:t>realise</w:t>
      </w:r>
      <w:proofErr w:type="spellEnd"/>
      <w:r>
        <w:rPr>
          <w:rStyle w:val="Hyperlink2"/>
          <w:lang w:val="en-US"/>
        </w:rPr>
        <w:t xml:space="preserve"> that certain situations or friendly actions could be misinterpreted by the participant or by outsiders.</w:t>
      </w:r>
    </w:p>
    <w:p w:rsidR="00AB2C05" w:rsidRDefault="00DD3B9B">
      <w:pPr>
        <w:pStyle w:val="Body"/>
        <w:rPr>
          <w:rStyle w:val="Hyperlink2"/>
        </w:rPr>
      </w:pPr>
      <w:r>
        <w:rPr>
          <w:rStyle w:val="Hyperlink2"/>
          <w:lang w:val="en-US"/>
        </w:rPr>
        <w:t>Coaches are responsible for setting appropriate boundaries with the individuals they coach.  They are responsible for maintaining and monit</w:t>
      </w:r>
      <w:r>
        <w:rPr>
          <w:rStyle w:val="Hyperlink2"/>
          <w:lang w:val="en-US"/>
        </w:rPr>
        <w:t>oring boundaries between a working relationship and friendship (e.g. it is illegal in ROI to abuse your position of trust to have an intimate relationship with an under 18 player and extreme poor practice to share a room, tent, shower/bath or changing faci</w:t>
      </w:r>
      <w:r>
        <w:rPr>
          <w:rStyle w:val="Hyperlink2"/>
          <w:lang w:val="en-US"/>
        </w:rPr>
        <w:t>lities with them).</w:t>
      </w:r>
    </w:p>
    <w:p w:rsidR="00AB2C05" w:rsidRDefault="00DD3B9B">
      <w:pPr>
        <w:pStyle w:val="Body"/>
        <w:rPr>
          <w:rStyle w:val="Hyperlink2"/>
        </w:rPr>
      </w:pPr>
      <w:r>
        <w:rPr>
          <w:rStyle w:val="Hyperlink2"/>
          <w:lang w:val="en-US"/>
        </w:rPr>
        <w:t xml:space="preserve">It is not appropriate for coaches to involve young players in their personal life i.e. visits to </w:t>
      </w:r>
      <w:proofErr w:type="gramStart"/>
      <w:r>
        <w:rPr>
          <w:rStyle w:val="Hyperlink2"/>
          <w:lang w:val="en-US"/>
        </w:rPr>
        <w:t>coaches</w:t>
      </w:r>
      <w:proofErr w:type="gramEnd"/>
      <w:r>
        <w:rPr>
          <w:rStyle w:val="Hyperlink2"/>
          <w:lang w:val="en-US"/>
        </w:rPr>
        <w:t xml:space="preserve"> home or overnight stays.</w:t>
      </w:r>
    </w:p>
    <w:p w:rsidR="00AB2C05" w:rsidRDefault="00DD3B9B">
      <w:pPr>
        <w:pStyle w:val="Body"/>
        <w:spacing w:before="120"/>
        <w:rPr>
          <w:rStyle w:val="Hyperlink2"/>
        </w:rPr>
      </w:pPr>
      <w:r>
        <w:rPr>
          <w:rStyle w:val="Hyperlink2"/>
          <w:lang w:val="en-US"/>
        </w:rPr>
        <w:t xml:space="preserve">Where coaches appoint or employ younger coaches for projects, it is expected that they will adopt </w:t>
      </w:r>
      <w:proofErr w:type="spellStart"/>
      <w:r>
        <w:rPr>
          <w:rStyle w:val="Hyperlink2"/>
          <w:lang w:val="en-US"/>
        </w:rPr>
        <w:t>behaviour</w:t>
      </w:r>
      <w:proofErr w:type="spellEnd"/>
      <w:r>
        <w:rPr>
          <w:rStyle w:val="Hyperlink2"/>
          <w:lang w:val="en-US"/>
        </w:rPr>
        <w:t xml:space="preserve"> in keeping with appropriate employer/employee working standards.</w:t>
      </w:r>
    </w:p>
    <w:p w:rsidR="00AB2C05" w:rsidRDefault="00DD3B9B">
      <w:pPr>
        <w:pStyle w:val="Body"/>
        <w:spacing w:before="120"/>
        <w:rPr>
          <w:rStyle w:val="Hyperlink2"/>
        </w:rPr>
      </w:pPr>
      <w:r>
        <w:rPr>
          <w:rStyle w:val="Hyperlink2"/>
          <w:lang w:val="en-US"/>
        </w:rPr>
        <w:t>Coaches must not exert undue influence to obtain personal benefit or reward.</w:t>
      </w:r>
    </w:p>
    <w:p w:rsidR="00AB2C05" w:rsidRDefault="00DD3B9B">
      <w:pPr>
        <w:pStyle w:val="Body"/>
        <w:rPr>
          <w:rStyle w:val="Hyperlink2"/>
        </w:rPr>
      </w:pPr>
      <w:r>
        <w:rPr>
          <w:rStyle w:val="Hyperlink2"/>
          <w:lang w:val="en-US"/>
        </w:rPr>
        <w:t>Coaches should, at the outset, clarify with players, and where appropriate with their parents, exactly what is ex</w:t>
      </w:r>
      <w:r>
        <w:rPr>
          <w:rStyle w:val="Hyperlink2"/>
          <w:lang w:val="en-US"/>
        </w:rPr>
        <w:t xml:space="preserve">pected of them and what players are entitled to expect from their coach. </w:t>
      </w:r>
    </w:p>
    <w:p w:rsidR="00AB2C05" w:rsidRDefault="00DD3B9B">
      <w:pPr>
        <w:pStyle w:val="Body"/>
        <w:spacing w:before="120"/>
        <w:rPr>
          <w:rStyle w:val="Hyperlink2"/>
        </w:rPr>
      </w:pPr>
      <w:r>
        <w:rPr>
          <w:rStyle w:val="Hyperlink2"/>
          <w:lang w:val="en-US"/>
        </w:rPr>
        <w:t>Coaches should ensure that if any form of manual/physical support is required, it is provided openly and according to agreed guidelines.  If physical support is needed, talk aloud to</w:t>
      </w:r>
      <w:r>
        <w:rPr>
          <w:rStyle w:val="Hyperlink2"/>
          <w:lang w:val="en-US"/>
        </w:rPr>
        <w:t xml:space="preserve"> the young person, explaining what you are doing, and why, as it is difficult to maintain hand positions when young person is constantly moving.  Children/young people should always be consulted before they are touched and their agreement gained.  Parental</w:t>
      </w:r>
      <w:r>
        <w:rPr>
          <w:rStyle w:val="Hyperlink2"/>
          <w:lang w:val="en-US"/>
        </w:rPr>
        <w:t>/</w:t>
      </w:r>
      <w:proofErr w:type="spellStart"/>
      <w:r>
        <w:rPr>
          <w:rStyle w:val="Hyperlink2"/>
          <w:lang w:val="en-US"/>
        </w:rPr>
        <w:t>carer</w:t>
      </w:r>
      <w:proofErr w:type="spellEnd"/>
      <w:r>
        <w:rPr>
          <w:rStyle w:val="Hyperlink2"/>
          <w:lang w:val="en-US"/>
        </w:rPr>
        <w:t xml:space="preserve"> views about manual support should always be carefully considered.</w:t>
      </w:r>
    </w:p>
    <w:p w:rsidR="00AB2C05" w:rsidRDefault="00DD3B9B">
      <w:pPr>
        <w:pStyle w:val="Body"/>
        <w:spacing w:before="120"/>
        <w:rPr>
          <w:rStyle w:val="Hyperlink2"/>
        </w:rPr>
      </w:pPr>
      <w:r>
        <w:rPr>
          <w:rStyle w:val="Hyperlink2"/>
          <w:lang w:val="en-US"/>
        </w:rPr>
        <w:t>Coaches should involve parents/</w:t>
      </w:r>
      <w:proofErr w:type="spellStart"/>
      <w:r>
        <w:rPr>
          <w:rStyle w:val="Hyperlink2"/>
          <w:lang w:val="en-US"/>
        </w:rPr>
        <w:t>carers</w:t>
      </w:r>
      <w:proofErr w:type="spellEnd"/>
      <w:r>
        <w:rPr>
          <w:rStyle w:val="Hyperlink2"/>
          <w:lang w:val="en-US"/>
        </w:rPr>
        <w:t xml:space="preserve"> wherever possible (e.g. for the responsibility of their children in the changing rooms).  If groups have to be supervised in the changing rooms, </w:t>
      </w:r>
      <w:r>
        <w:rPr>
          <w:rStyle w:val="Hyperlink2"/>
          <w:lang w:val="en-US"/>
        </w:rPr>
        <w:t>ensure parents/teachers/coaches/officials work in pairs.</w:t>
      </w:r>
    </w:p>
    <w:p w:rsidR="00AB2C05" w:rsidRDefault="00DD3B9B">
      <w:pPr>
        <w:pStyle w:val="Body"/>
        <w:spacing w:before="120"/>
        <w:rPr>
          <w:rStyle w:val="Hyperlink2"/>
        </w:rPr>
      </w:pPr>
      <w:r>
        <w:rPr>
          <w:rStyle w:val="Hyperlink2"/>
          <w:lang w:val="en-US"/>
        </w:rPr>
        <w:t>Coaches should always work in an open environment (e.g. avoiding private or unobserved situations and encouraging an open environment, e.g. no secrets).</w:t>
      </w:r>
    </w:p>
    <w:p w:rsidR="00AB2C05" w:rsidRDefault="00DD3B9B">
      <w:pPr>
        <w:pStyle w:val="Body"/>
        <w:spacing w:before="120"/>
        <w:rPr>
          <w:rStyle w:val="Hyperlink2"/>
        </w:rPr>
      </w:pPr>
      <w:r>
        <w:rPr>
          <w:rStyle w:val="Hyperlink2"/>
          <w:lang w:val="en-US"/>
        </w:rPr>
        <w:t xml:space="preserve">Coaches should avoid entering rooms of </w:t>
      </w:r>
      <w:r>
        <w:rPr>
          <w:rStyle w:val="Hyperlink2"/>
          <w:lang w:val="en-US"/>
        </w:rPr>
        <w:t>underage players, invite or permit young players into their rooms or become involved in unobserved or unsupervised 1:1 situations with underage players.</w:t>
      </w:r>
    </w:p>
    <w:p w:rsidR="00AB2C05" w:rsidRDefault="00DD3B9B">
      <w:pPr>
        <w:pStyle w:val="Body"/>
        <w:spacing w:before="120"/>
        <w:rPr>
          <w:rStyle w:val="Hyperlink2"/>
        </w:rPr>
      </w:pPr>
      <w:r>
        <w:rPr>
          <w:rStyle w:val="Hyperlink2"/>
          <w:lang w:val="en-US"/>
        </w:rPr>
        <w:t>When young players are invited into adult groups/squads, it is advisable to get agreement from a parent</w:t>
      </w:r>
      <w:r>
        <w:rPr>
          <w:rStyle w:val="Hyperlink2"/>
          <w:lang w:val="en-US"/>
        </w:rPr>
        <w:t>/</w:t>
      </w:r>
      <w:proofErr w:type="spellStart"/>
      <w:r>
        <w:rPr>
          <w:rStyle w:val="Hyperlink2"/>
          <w:lang w:val="en-US"/>
        </w:rPr>
        <w:t>carer</w:t>
      </w:r>
      <w:proofErr w:type="spellEnd"/>
      <w:r>
        <w:rPr>
          <w:rStyle w:val="Hyperlink2"/>
          <w:lang w:val="en-US"/>
        </w:rPr>
        <w:t xml:space="preserve">.   Boundaries of </w:t>
      </w:r>
      <w:proofErr w:type="spellStart"/>
      <w:r>
        <w:rPr>
          <w:rStyle w:val="Hyperlink2"/>
          <w:lang w:val="en-US"/>
        </w:rPr>
        <w:t>behaviour</w:t>
      </w:r>
      <w:proofErr w:type="spellEnd"/>
      <w:r>
        <w:rPr>
          <w:rStyle w:val="Hyperlink2"/>
          <w:lang w:val="en-US"/>
        </w:rPr>
        <w:t xml:space="preserve"> in adult groups are normally different from the boundaries that apply to junior groups/squads.  The group leader or senior coach should nominate one adult member of the group to take particular responsibility for the under</w:t>
      </w:r>
      <w:r>
        <w:rPr>
          <w:rStyle w:val="Hyperlink2"/>
          <w:lang w:val="en-US"/>
        </w:rPr>
        <w:t>age player.  Where necessary, two adult members, one of each gender can be appointed.</w:t>
      </w:r>
    </w:p>
    <w:p w:rsidR="00AB2C05" w:rsidRDefault="00DD3B9B">
      <w:pPr>
        <w:pStyle w:val="Body"/>
        <w:spacing w:before="120"/>
        <w:rPr>
          <w:rStyle w:val="Hyperlink2"/>
        </w:rPr>
      </w:pPr>
      <w:r>
        <w:rPr>
          <w:rStyle w:val="Hyperlink2"/>
          <w:lang w:val="en-US"/>
        </w:rPr>
        <w:t>The use of drugs, alcohol and tobacco must be actively discouraged as being incompatible with a healthy approach to sporting activity.</w:t>
      </w:r>
    </w:p>
    <w:p w:rsidR="00AB2C05" w:rsidRDefault="00DD3B9B">
      <w:pPr>
        <w:pStyle w:val="Body"/>
        <w:spacing w:before="120"/>
        <w:rPr>
          <w:rStyle w:val="Hyperlink2"/>
        </w:rPr>
      </w:pPr>
      <w:r>
        <w:rPr>
          <w:rStyle w:val="Hyperlink2"/>
          <w:lang w:val="en-US"/>
        </w:rPr>
        <w:t xml:space="preserve">Coaches should </w:t>
      </w:r>
      <w:proofErr w:type="spellStart"/>
      <w:r>
        <w:rPr>
          <w:rStyle w:val="Hyperlink2"/>
          <w:lang w:val="en-US"/>
        </w:rPr>
        <w:t>recognise</w:t>
      </w:r>
      <w:proofErr w:type="spellEnd"/>
      <w:r>
        <w:rPr>
          <w:rStyle w:val="Hyperlink2"/>
          <w:lang w:val="en-US"/>
        </w:rPr>
        <w:t xml:space="preserve"> the develo</w:t>
      </w:r>
      <w:r>
        <w:rPr>
          <w:rStyle w:val="Hyperlink2"/>
          <w:lang w:val="en-US"/>
        </w:rPr>
        <w:t xml:space="preserve">pmental needs and capacity of young players, including those with a disability </w:t>
      </w:r>
      <w:r>
        <w:rPr>
          <w:rStyle w:val="None"/>
          <w:rFonts w:ascii="Calibri" w:eastAsia="Calibri" w:hAnsi="Calibri" w:cs="Calibri"/>
          <w:lang w:val="en-US"/>
        </w:rPr>
        <w:t xml:space="preserve">– </w:t>
      </w:r>
      <w:r>
        <w:rPr>
          <w:rStyle w:val="Hyperlink2"/>
          <w:lang w:val="en-US"/>
        </w:rPr>
        <w:t>avoiding excessive training or competition and not pushing them against their will. Physical punishment or physical force must never be used.  Never punish a mistake by verbal</w:t>
      </w:r>
      <w:r>
        <w:rPr>
          <w:rStyle w:val="Hyperlink2"/>
          <w:lang w:val="en-US"/>
        </w:rPr>
        <w:t xml:space="preserve"> means, physical means, or exclusion.</w:t>
      </w:r>
    </w:p>
    <w:p w:rsidR="00AB2C05" w:rsidRDefault="00DD3B9B">
      <w:pPr>
        <w:pStyle w:val="Body"/>
        <w:spacing w:before="120"/>
        <w:rPr>
          <w:rStyle w:val="Hyperlink2"/>
        </w:rPr>
      </w:pPr>
      <w:r>
        <w:rPr>
          <w:rStyle w:val="Hyperlink2"/>
          <w:lang w:val="en-US"/>
        </w:rPr>
        <w:t xml:space="preserve">Coaches are advised to secure parental consent (a sample form appendix 13 is downloadable from the Irish Squash website) in writing to act in loco parentis, if the need arises to give permission for the administration </w:t>
      </w:r>
      <w:r>
        <w:rPr>
          <w:rStyle w:val="Hyperlink2"/>
          <w:lang w:val="en-US"/>
        </w:rPr>
        <w:t>of emergency first aid and/or other medical treatment.   Coaches should also keep a written record of any injury that occurs, along with the details of any treatment given.</w:t>
      </w:r>
    </w:p>
    <w:p w:rsidR="00AB2C05" w:rsidRDefault="00DD3B9B">
      <w:pPr>
        <w:pStyle w:val="Body"/>
        <w:spacing w:before="120"/>
        <w:rPr>
          <w:rStyle w:val="Hyperlink2"/>
        </w:rPr>
      </w:pPr>
      <w:r>
        <w:rPr>
          <w:rStyle w:val="Hyperlink2"/>
          <w:lang w:val="en-US"/>
        </w:rPr>
        <w:lastRenderedPageBreak/>
        <w:t>The nature of the relationship between coach and player can often mean that a coach</w:t>
      </w:r>
      <w:r>
        <w:rPr>
          <w:rStyle w:val="Hyperlink2"/>
          <w:lang w:val="en-US"/>
        </w:rPr>
        <w:t xml:space="preserve"> will learn confidential information about a player or player</w:t>
      </w:r>
      <w:r>
        <w:rPr>
          <w:rStyle w:val="None"/>
          <w:rFonts w:ascii="Calibri" w:eastAsia="Calibri" w:hAnsi="Calibri" w:cs="Calibri"/>
          <w:lang w:val="en-US"/>
        </w:rPr>
        <w:t>’</w:t>
      </w:r>
      <w:r>
        <w:rPr>
          <w:rStyle w:val="Hyperlink2"/>
          <w:lang w:val="en-US"/>
        </w:rPr>
        <w:t>s family.  This information must be regarded as confidential and except where a child is at risk or abuse is suspected, must not be divulged to a third party without the express permission of th</w:t>
      </w:r>
      <w:r>
        <w:rPr>
          <w:rStyle w:val="Hyperlink2"/>
          <w:lang w:val="en-US"/>
        </w:rPr>
        <w:t xml:space="preserve">e player/family.  </w:t>
      </w:r>
    </w:p>
    <w:p w:rsidR="00AB2C05" w:rsidRDefault="00DD3B9B">
      <w:pPr>
        <w:pStyle w:val="Body"/>
        <w:spacing w:before="120"/>
        <w:rPr>
          <w:rStyle w:val="Hyperlink2"/>
        </w:rPr>
      </w:pPr>
      <w:r>
        <w:rPr>
          <w:rStyle w:val="Hyperlink2"/>
          <w:lang w:val="en-US"/>
        </w:rPr>
        <w:t>Care must be taken not to expose a player intentionally or unintentionally to embarrassment or disparagement by use of sarcastic or flippant remarks about the person or his/her family.</w:t>
      </w:r>
    </w:p>
    <w:p w:rsidR="00AB2C05" w:rsidRDefault="00DD3B9B">
      <w:pPr>
        <w:pStyle w:val="Body"/>
        <w:spacing w:before="120"/>
        <w:rPr>
          <w:rStyle w:val="Hyperlink2"/>
        </w:rPr>
      </w:pPr>
      <w:r>
        <w:rPr>
          <w:rStyle w:val="Hyperlink2"/>
          <w:lang w:val="en-US"/>
        </w:rPr>
        <w:t>Squash coaches should communicate and co-operate wit</w:t>
      </w:r>
      <w:r>
        <w:rPr>
          <w:rStyle w:val="Hyperlink2"/>
          <w:lang w:val="en-US"/>
        </w:rPr>
        <w:t>h medical and ancillary practitioners in the diagnosis, treatment and management of the players</w:t>
      </w:r>
      <w:r>
        <w:rPr>
          <w:rStyle w:val="None"/>
          <w:rFonts w:ascii="Calibri" w:eastAsia="Calibri" w:hAnsi="Calibri" w:cs="Calibri"/>
          <w:lang w:val="en-US"/>
        </w:rPr>
        <w:t xml:space="preserve">’ </w:t>
      </w:r>
      <w:r>
        <w:rPr>
          <w:rStyle w:val="Hyperlink2"/>
          <w:lang w:val="en-US"/>
        </w:rPr>
        <w:t>medical and psychological problems.</w:t>
      </w:r>
    </w:p>
    <w:p w:rsidR="00AB2C05" w:rsidRDefault="00DD3B9B">
      <w:pPr>
        <w:pStyle w:val="Body"/>
        <w:spacing w:after="120"/>
        <w:rPr>
          <w:rStyle w:val="Hyperlink2"/>
        </w:rPr>
      </w:pPr>
      <w:r>
        <w:rPr>
          <w:rStyle w:val="Hyperlink2"/>
          <w:lang w:val="en-US"/>
        </w:rPr>
        <w:t xml:space="preserve">Avoid giving advice of a personal or medical nature </w:t>
      </w:r>
      <w:r>
        <w:rPr>
          <w:rStyle w:val="None"/>
          <w:rFonts w:ascii="Calibri" w:eastAsia="Calibri" w:hAnsi="Calibri" w:cs="Calibri"/>
          <w:lang w:val="en-US"/>
        </w:rPr>
        <w:t xml:space="preserve">– </w:t>
      </w:r>
      <w:r>
        <w:rPr>
          <w:rStyle w:val="Hyperlink2"/>
          <w:lang w:val="en-US"/>
        </w:rPr>
        <w:t xml:space="preserve">if you are not qualified to do so.  Any information of a personal or </w:t>
      </w:r>
      <w:r>
        <w:rPr>
          <w:rStyle w:val="Hyperlink2"/>
          <w:lang w:val="en-US"/>
        </w:rPr>
        <w:t xml:space="preserve">medical nature must be kept strictly confidential unless the welfare of the young player requires the passing on of this information. Coaches should insist that players respect the rules of the game and are aware that cheating or bullying </w:t>
      </w:r>
      <w:proofErr w:type="spellStart"/>
      <w:r>
        <w:rPr>
          <w:rStyle w:val="Hyperlink2"/>
          <w:lang w:val="en-US"/>
        </w:rPr>
        <w:t>behaviour</w:t>
      </w:r>
      <w:proofErr w:type="spellEnd"/>
      <w:r>
        <w:rPr>
          <w:rStyle w:val="Hyperlink2"/>
          <w:lang w:val="en-US"/>
        </w:rPr>
        <w:t xml:space="preserve"> will no</w:t>
      </w:r>
      <w:r>
        <w:rPr>
          <w:rStyle w:val="Hyperlink2"/>
          <w:lang w:val="en-US"/>
        </w:rPr>
        <w:t>t be tolerated.</w:t>
      </w:r>
    </w:p>
    <w:p w:rsidR="00AB2C05" w:rsidRDefault="00DD3B9B">
      <w:pPr>
        <w:pStyle w:val="Body"/>
        <w:spacing w:after="120"/>
        <w:rPr>
          <w:rStyle w:val="Hyperlink2"/>
        </w:rPr>
      </w:pPr>
      <w:r>
        <w:rPr>
          <w:rStyle w:val="Hyperlink2"/>
          <w:lang w:val="en-US"/>
        </w:rPr>
        <w:t>Coaches are expected to encourage the development of respect for opponents, officials, selectors and other coaches and avoid criticism of fellow coaches.</w:t>
      </w:r>
    </w:p>
    <w:p w:rsidR="00AB2C05" w:rsidRDefault="00DD3B9B">
      <w:pPr>
        <w:pStyle w:val="Body"/>
        <w:spacing w:after="120"/>
        <w:rPr>
          <w:rStyle w:val="Hyperlink2"/>
        </w:rPr>
      </w:pPr>
      <w:r>
        <w:rPr>
          <w:rStyle w:val="Hyperlink2"/>
          <w:lang w:val="en-US"/>
        </w:rPr>
        <w:t>Coaches should immediately report any accusations made against them or their colleague</w:t>
      </w:r>
      <w:r>
        <w:rPr>
          <w:rStyle w:val="Hyperlink2"/>
          <w:lang w:val="en-US"/>
        </w:rPr>
        <w:t>s.</w:t>
      </w:r>
    </w:p>
    <w:p w:rsidR="00AB2C05" w:rsidRDefault="00DD3B9B">
      <w:pPr>
        <w:pStyle w:val="Body"/>
        <w:spacing w:after="120"/>
        <w:rPr>
          <w:rStyle w:val="Hyperlink2"/>
        </w:rPr>
      </w:pPr>
      <w:r>
        <w:rPr>
          <w:rStyle w:val="Hyperlink2"/>
          <w:lang w:val="en-US"/>
        </w:rPr>
        <w:t>Coaches who become aware of a conflict between their obligation to their players and their obligation to their governing body must make explicit the nature of the conflict and the loyalties and responsibilities involved, to all parties concerned.</w:t>
      </w:r>
    </w:p>
    <w:p w:rsidR="00AB2C05" w:rsidRDefault="00DD3B9B">
      <w:pPr>
        <w:pStyle w:val="Body"/>
        <w:spacing w:after="120"/>
        <w:rPr>
          <w:rStyle w:val="Hyperlink2"/>
        </w:rPr>
      </w:pPr>
      <w:r>
        <w:rPr>
          <w:rStyle w:val="Hyperlink2"/>
          <w:lang w:val="en-US"/>
        </w:rPr>
        <w:t>Coache</w:t>
      </w:r>
      <w:r>
        <w:rPr>
          <w:rStyle w:val="Hyperlink2"/>
          <w:lang w:val="en-US"/>
        </w:rPr>
        <w:t>s should try to positively engage and communicate with parents</w:t>
      </w:r>
    </w:p>
    <w:p w:rsidR="00AB2C05" w:rsidRDefault="00DD3B9B">
      <w:pPr>
        <w:pStyle w:val="Body"/>
        <w:spacing w:after="120"/>
        <w:rPr>
          <w:rStyle w:val="Hyperlink2"/>
        </w:rPr>
      </w:pPr>
      <w:r>
        <w:rPr>
          <w:rStyle w:val="Hyperlink2"/>
          <w:lang w:val="en-US"/>
        </w:rPr>
        <w:t>Coaches must be particularly careful about their use of alcohol, before coaching, during events, on trips with young players.</w:t>
      </w:r>
    </w:p>
    <w:p w:rsidR="00AB2C05" w:rsidRDefault="00DD3B9B">
      <w:pPr>
        <w:pStyle w:val="Body"/>
        <w:spacing w:after="120"/>
        <w:rPr>
          <w:rStyle w:val="Hyperlink2"/>
        </w:rPr>
      </w:pPr>
      <w:r>
        <w:rPr>
          <w:rStyle w:val="Hyperlink2"/>
          <w:lang w:val="en-US"/>
        </w:rPr>
        <w:t>Irish Squash appreciates the valuable contribution our coaches make</w:t>
      </w:r>
      <w:r>
        <w:rPr>
          <w:rStyle w:val="Hyperlink2"/>
          <w:lang w:val="en-US"/>
        </w:rPr>
        <w:t xml:space="preserve"> to the development of the sport and to the enjoyment of all our players, both junior and adult. Irish Squash will do all it can to protect players and coaches and strongly encourages </w:t>
      </w:r>
      <w:r>
        <w:rPr>
          <w:rStyle w:val="None"/>
          <w:rFonts w:ascii="Calibri" w:eastAsia="Calibri" w:hAnsi="Calibri" w:cs="Calibri"/>
          <w:lang w:val="en-US"/>
        </w:rPr>
        <w:t>“</w:t>
      </w:r>
      <w:r>
        <w:rPr>
          <w:rStyle w:val="Hyperlink2"/>
          <w:lang w:val="en-US"/>
        </w:rPr>
        <w:t>best practice</w:t>
      </w:r>
      <w:r>
        <w:rPr>
          <w:rStyle w:val="None"/>
          <w:rFonts w:ascii="Calibri" w:eastAsia="Calibri" w:hAnsi="Calibri" w:cs="Calibri"/>
          <w:lang w:val="en-US"/>
        </w:rPr>
        <w:t xml:space="preserve">” </w:t>
      </w:r>
      <w:r>
        <w:rPr>
          <w:rStyle w:val="Hyperlink2"/>
          <w:lang w:val="en-US"/>
        </w:rPr>
        <w:t>protocols for all personnel involved.</w:t>
      </w:r>
    </w:p>
    <w:p w:rsidR="00AB2C05" w:rsidRDefault="00DD3B9B">
      <w:pPr>
        <w:pStyle w:val="Body"/>
        <w:spacing w:after="120"/>
        <w:rPr>
          <w:rStyle w:val="Hyperlink2"/>
        </w:rPr>
      </w:pPr>
      <w:r>
        <w:rPr>
          <w:rStyle w:val="Hyperlink2"/>
          <w:lang w:val="en-US"/>
        </w:rPr>
        <w:t>Coaches can best p</w:t>
      </w:r>
      <w:r>
        <w:rPr>
          <w:rStyle w:val="Hyperlink2"/>
          <w:lang w:val="en-US"/>
        </w:rPr>
        <w:t>rotect themselves against false allegations by adhering to the Irish Squash</w:t>
      </w:r>
      <w:r>
        <w:rPr>
          <w:rStyle w:val="None"/>
          <w:rFonts w:ascii="Calibri" w:eastAsia="Calibri" w:hAnsi="Calibri" w:cs="Calibri"/>
          <w:lang w:val="en-US"/>
        </w:rPr>
        <w:t>’</w:t>
      </w:r>
      <w:r>
        <w:rPr>
          <w:rStyle w:val="Hyperlink2"/>
          <w:lang w:val="en-US"/>
        </w:rPr>
        <w:t>s good practice guidelines (Appendix 3).</w:t>
      </w:r>
    </w:p>
    <w:p w:rsidR="00AB2C05" w:rsidRDefault="00AB2C05">
      <w:pPr>
        <w:pStyle w:val="Body"/>
        <w:rPr>
          <w:rStyle w:val="None"/>
          <w:rFonts w:ascii="Calibri" w:eastAsia="Calibri" w:hAnsi="Calibri" w:cs="Calibri"/>
        </w:rPr>
      </w:pPr>
    </w:p>
    <w:p w:rsidR="00AB2C05" w:rsidRDefault="00DD3B9B">
      <w:pPr>
        <w:pStyle w:val="Body"/>
        <w:rPr>
          <w:rStyle w:val="Hyperlink2"/>
        </w:rPr>
      </w:pPr>
      <w:r>
        <w:rPr>
          <w:rStyle w:val="Hyperlink2"/>
          <w:lang w:val="en-US"/>
        </w:rPr>
        <w:t>Because Irish Squash is aware of the vulnerability of young adults between the ages of 18 and 25, even though they are no longer legally r</w:t>
      </w:r>
      <w:r>
        <w:rPr>
          <w:rStyle w:val="Hyperlink2"/>
          <w:lang w:val="en-US"/>
        </w:rPr>
        <w:t xml:space="preserve">egarded as </w:t>
      </w:r>
      <w:r>
        <w:rPr>
          <w:rStyle w:val="None"/>
          <w:rFonts w:ascii="Calibri" w:eastAsia="Calibri" w:hAnsi="Calibri" w:cs="Calibri"/>
          <w:lang w:val="en-US"/>
        </w:rPr>
        <w:t>“</w:t>
      </w:r>
      <w:r>
        <w:rPr>
          <w:rStyle w:val="Hyperlink2"/>
          <w:lang w:val="en-US"/>
        </w:rPr>
        <w:t>children</w:t>
      </w:r>
      <w:r>
        <w:rPr>
          <w:rStyle w:val="None"/>
          <w:rFonts w:ascii="Calibri" w:eastAsia="Calibri" w:hAnsi="Calibri" w:cs="Calibri"/>
          <w:lang w:val="en-US"/>
        </w:rPr>
        <w:t>”</w:t>
      </w:r>
      <w:r>
        <w:rPr>
          <w:rStyle w:val="Hyperlink2"/>
          <w:lang w:val="en-US"/>
        </w:rPr>
        <w:t>, all coaches should observe these guidelines when working with people in that age group.</w:t>
      </w:r>
    </w:p>
    <w:p w:rsidR="00AB2C05" w:rsidRDefault="00AB2C05">
      <w:pPr>
        <w:pStyle w:val="Body"/>
        <w:rPr>
          <w:rStyle w:val="None"/>
          <w:rFonts w:ascii="Calibri" w:eastAsia="Calibri" w:hAnsi="Calibri" w:cs="Calibri"/>
        </w:rPr>
      </w:pPr>
    </w:p>
    <w:p w:rsidR="00AB2C05" w:rsidRDefault="00DD3B9B">
      <w:pPr>
        <w:pStyle w:val="Heading2"/>
        <w:rPr>
          <w:rStyle w:val="None"/>
          <w:rFonts w:ascii="Calibri" w:eastAsia="Calibri" w:hAnsi="Calibri" w:cs="Calibri"/>
          <w:i w:val="0"/>
          <w:iCs w:val="0"/>
        </w:rPr>
      </w:pPr>
      <w:bookmarkStart w:id="31" w:name="_o7alnk1"/>
      <w:bookmarkEnd w:id="31"/>
      <w:r>
        <w:rPr>
          <w:rStyle w:val="None"/>
          <w:rFonts w:ascii="Calibri" w:eastAsia="Calibri" w:hAnsi="Calibri" w:cs="Calibri"/>
          <w:i w:val="0"/>
          <w:iCs w:val="0"/>
        </w:rPr>
        <w:t>C</w:t>
      </w:r>
      <w:proofErr w:type="spellStart"/>
      <w:r>
        <w:rPr>
          <w:rStyle w:val="None"/>
          <w:rFonts w:ascii="Calibri" w:eastAsia="Calibri" w:hAnsi="Calibri" w:cs="Calibri"/>
          <w:i w:val="0"/>
          <w:iCs w:val="0"/>
          <w:lang w:val="en-US"/>
        </w:rPr>
        <w:t>omplaints</w:t>
      </w:r>
      <w:proofErr w:type="spellEnd"/>
      <w:r>
        <w:rPr>
          <w:rStyle w:val="None"/>
          <w:rFonts w:ascii="Calibri" w:eastAsia="Calibri" w:hAnsi="Calibri" w:cs="Calibri"/>
          <w:i w:val="0"/>
          <w:iCs w:val="0"/>
          <w:lang w:val="en-US"/>
        </w:rPr>
        <w:t xml:space="preserve"> Management Procedures</w:t>
      </w:r>
    </w:p>
    <w:p w:rsidR="00AB2C05" w:rsidRDefault="00DD3B9B">
      <w:pPr>
        <w:pStyle w:val="Body"/>
        <w:rPr>
          <w:rStyle w:val="Hyperlink2"/>
        </w:rPr>
      </w:pPr>
      <w:r>
        <w:rPr>
          <w:rStyle w:val="Hyperlink2"/>
          <w:lang w:val="en-US"/>
        </w:rPr>
        <w:t xml:space="preserve">Irish Squash has drawn up specific procedures to enable the </w:t>
      </w:r>
      <w:proofErr w:type="spellStart"/>
      <w:r>
        <w:rPr>
          <w:rStyle w:val="Hyperlink2"/>
          <w:lang w:val="en-US"/>
        </w:rPr>
        <w:t>organisation</w:t>
      </w:r>
      <w:proofErr w:type="spellEnd"/>
      <w:r>
        <w:rPr>
          <w:rStyle w:val="Hyperlink2"/>
          <w:lang w:val="en-US"/>
        </w:rPr>
        <w:t xml:space="preserve"> deal appropriately with any concern </w:t>
      </w:r>
      <w:r>
        <w:rPr>
          <w:rStyle w:val="Hyperlink2"/>
          <w:lang w:val="en-US"/>
        </w:rPr>
        <w:t>raised about the welfare of a young person.</w:t>
      </w:r>
    </w:p>
    <w:p w:rsidR="00AB2C05" w:rsidRDefault="00AB2C05">
      <w:pPr>
        <w:pStyle w:val="Body"/>
        <w:rPr>
          <w:rStyle w:val="None"/>
          <w:rFonts w:ascii="Calibri" w:eastAsia="Calibri" w:hAnsi="Calibri" w:cs="Calibri"/>
        </w:rPr>
      </w:pPr>
    </w:p>
    <w:p w:rsidR="00AB2C05" w:rsidRDefault="00DD3B9B">
      <w:pPr>
        <w:pStyle w:val="Body"/>
        <w:rPr>
          <w:rStyle w:val="Hyperlink2"/>
        </w:rPr>
      </w:pPr>
      <w:r>
        <w:rPr>
          <w:rStyle w:val="Hyperlink2"/>
          <w:lang w:val="en-US"/>
        </w:rPr>
        <w:t xml:space="preserve">All clubs and provincial </w:t>
      </w:r>
      <w:proofErr w:type="spellStart"/>
      <w:r>
        <w:rPr>
          <w:rStyle w:val="Hyperlink2"/>
          <w:lang w:val="en-US"/>
        </w:rPr>
        <w:t>organisations</w:t>
      </w:r>
      <w:proofErr w:type="spellEnd"/>
      <w:r>
        <w:rPr>
          <w:rStyle w:val="Hyperlink2"/>
          <w:lang w:val="en-US"/>
        </w:rPr>
        <w:t xml:space="preserve"> affiliated to Irish Squash are required adopt these procedures, which will allow all members who are dissatisfied to register their concern. </w:t>
      </w:r>
    </w:p>
    <w:p w:rsidR="00AB2C05" w:rsidRDefault="00DD3B9B">
      <w:pPr>
        <w:pStyle w:val="Body"/>
        <w:rPr>
          <w:rStyle w:val="Hyperlink2"/>
        </w:rPr>
      </w:pPr>
      <w:r>
        <w:rPr>
          <w:rStyle w:val="Hyperlink2"/>
          <w:lang w:val="en-US"/>
        </w:rPr>
        <w:t xml:space="preserve">These procedures are designed </w:t>
      </w:r>
      <w:r>
        <w:rPr>
          <w:rStyle w:val="Hyperlink2"/>
          <w:lang w:val="en-US"/>
        </w:rPr>
        <w:t>to ensure that:</w:t>
      </w:r>
    </w:p>
    <w:p w:rsidR="00AB2C05" w:rsidRDefault="00DD3B9B">
      <w:pPr>
        <w:pStyle w:val="Body"/>
        <w:numPr>
          <w:ilvl w:val="0"/>
          <w:numId w:val="103"/>
        </w:numPr>
        <w:rPr>
          <w:lang w:val="en-US"/>
        </w:rPr>
      </w:pPr>
      <w:r>
        <w:rPr>
          <w:rStyle w:val="Hyperlink2"/>
          <w:lang w:val="en-US"/>
        </w:rPr>
        <w:t>The safety of the young person is the overriding priority.</w:t>
      </w:r>
    </w:p>
    <w:p w:rsidR="00AB2C05" w:rsidRDefault="00DD3B9B">
      <w:pPr>
        <w:pStyle w:val="Body"/>
        <w:numPr>
          <w:ilvl w:val="0"/>
          <w:numId w:val="103"/>
        </w:numPr>
        <w:rPr>
          <w:lang w:val="en-US"/>
        </w:rPr>
      </w:pPr>
      <w:r>
        <w:rPr>
          <w:rStyle w:val="Hyperlink2"/>
          <w:lang w:val="en-US"/>
        </w:rPr>
        <w:lastRenderedPageBreak/>
        <w:t>The reputation of the person against whom the allegation is made is protected while the process of dealing with the complaint is ongoing.</w:t>
      </w:r>
    </w:p>
    <w:p w:rsidR="00AB2C05" w:rsidRDefault="00DD3B9B">
      <w:pPr>
        <w:pStyle w:val="Body"/>
        <w:numPr>
          <w:ilvl w:val="0"/>
          <w:numId w:val="103"/>
        </w:numPr>
        <w:rPr>
          <w:lang w:val="en-US"/>
        </w:rPr>
      </w:pPr>
      <w:r>
        <w:rPr>
          <w:rStyle w:val="Hyperlink2"/>
          <w:lang w:val="en-US"/>
        </w:rPr>
        <w:t xml:space="preserve">That the process, while protecting the </w:t>
      </w:r>
      <w:r>
        <w:rPr>
          <w:rStyle w:val="Hyperlink2"/>
          <w:lang w:val="en-US"/>
        </w:rPr>
        <w:t>young person, is consistent and as fair as possible to everyone involved.</w:t>
      </w:r>
    </w:p>
    <w:p w:rsidR="00AB2C05" w:rsidRDefault="00DD3B9B">
      <w:pPr>
        <w:pStyle w:val="Body"/>
        <w:rPr>
          <w:rStyle w:val="Hyperlink2"/>
        </w:rPr>
      </w:pPr>
      <w:r>
        <w:rPr>
          <w:rStyle w:val="Hyperlink2"/>
          <w:lang w:val="en-US"/>
        </w:rPr>
        <w:t xml:space="preserve">All records must be kept confidential, with limited access, and information will only be passed to others on a </w:t>
      </w:r>
      <w:r>
        <w:rPr>
          <w:rStyle w:val="None"/>
          <w:rFonts w:ascii="Calibri" w:eastAsia="Calibri" w:hAnsi="Calibri" w:cs="Calibri"/>
          <w:lang w:val="en-US"/>
        </w:rPr>
        <w:t>“</w:t>
      </w:r>
      <w:r>
        <w:rPr>
          <w:rStyle w:val="Hyperlink2"/>
          <w:lang w:val="en-US"/>
        </w:rPr>
        <w:t>need to know</w:t>
      </w:r>
      <w:r>
        <w:rPr>
          <w:rStyle w:val="None"/>
          <w:rFonts w:ascii="Calibri" w:eastAsia="Calibri" w:hAnsi="Calibri" w:cs="Calibri"/>
          <w:lang w:val="en-US"/>
        </w:rPr>
        <w:t xml:space="preserve">” </w:t>
      </w:r>
      <w:r>
        <w:rPr>
          <w:rStyle w:val="Hyperlink2"/>
          <w:lang w:val="nl-NL"/>
        </w:rPr>
        <w:t>basis</w:t>
      </w:r>
    </w:p>
    <w:p w:rsidR="00AB2C05" w:rsidRDefault="00AB2C05">
      <w:pPr>
        <w:pStyle w:val="Body"/>
        <w:rPr>
          <w:rStyle w:val="None"/>
          <w:rFonts w:ascii="Calibri" w:eastAsia="Calibri" w:hAnsi="Calibri" w:cs="Calibri"/>
        </w:rPr>
      </w:pPr>
    </w:p>
    <w:p w:rsidR="00AB2C05" w:rsidRDefault="00DD3B9B">
      <w:pPr>
        <w:pStyle w:val="Heading2"/>
        <w:rPr>
          <w:rStyle w:val="None"/>
          <w:rFonts w:ascii="Calibri" w:eastAsia="Calibri" w:hAnsi="Calibri" w:cs="Calibri"/>
          <w:i w:val="0"/>
          <w:iCs w:val="0"/>
        </w:rPr>
      </w:pPr>
      <w:bookmarkStart w:id="32" w:name="_ckvvd1"/>
      <w:bookmarkEnd w:id="32"/>
      <w:r>
        <w:rPr>
          <w:rStyle w:val="None"/>
          <w:rFonts w:ascii="Calibri" w:eastAsia="Calibri" w:hAnsi="Calibri" w:cs="Calibri"/>
          <w:i w:val="0"/>
          <w:iCs w:val="0"/>
        </w:rPr>
        <w:t>G</w:t>
      </w:r>
      <w:r>
        <w:rPr>
          <w:rStyle w:val="None"/>
          <w:rFonts w:ascii="Calibri" w:eastAsia="Calibri" w:hAnsi="Calibri" w:cs="Calibri"/>
          <w:i w:val="0"/>
          <w:iCs w:val="0"/>
          <w:lang w:val="en-US"/>
        </w:rPr>
        <w:t>rounds for Concern</w:t>
      </w:r>
    </w:p>
    <w:p w:rsidR="00AB2C05" w:rsidRDefault="00DD3B9B">
      <w:pPr>
        <w:pStyle w:val="Body"/>
        <w:rPr>
          <w:rStyle w:val="Hyperlink2"/>
        </w:rPr>
      </w:pPr>
      <w:r>
        <w:rPr>
          <w:rStyle w:val="Hyperlink2"/>
          <w:lang w:val="en-US"/>
        </w:rPr>
        <w:t>Reasonable grounds for concer</w:t>
      </w:r>
      <w:r>
        <w:rPr>
          <w:rStyle w:val="Hyperlink2"/>
          <w:lang w:val="en-US"/>
        </w:rPr>
        <w:t>n exist when there is:</w:t>
      </w:r>
    </w:p>
    <w:p w:rsidR="00AB2C05" w:rsidRDefault="00DD3B9B">
      <w:pPr>
        <w:pStyle w:val="Body"/>
        <w:numPr>
          <w:ilvl w:val="0"/>
          <w:numId w:val="105"/>
        </w:numPr>
        <w:rPr>
          <w:lang w:val="en-US"/>
        </w:rPr>
      </w:pPr>
      <w:r>
        <w:rPr>
          <w:rStyle w:val="Hyperlink2"/>
          <w:lang w:val="en-US"/>
        </w:rPr>
        <w:t>A specific indication from a child that s/he has been abused.</w:t>
      </w:r>
    </w:p>
    <w:p w:rsidR="00AB2C05" w:rsidRDefault="00DD3B9B">
      <w:pPr>
        <w:pStyle w:val="Body"/>
        <w:numPr>
          <w:ilvl w:val="0"/>
          <w:numId w:val="105"/>
        </w:numPr>
        <w:rPr>
          <w:lang w:val="en-US"/>
        </w:rPr>
      </w:pPr>
      <w:r>
        <w:rPr>
          <w:rStyle w:val="Hyperlink2"/>
          <w:lang w:val="en-US"/>
        </w:rPr>
        <w:t>An account by a person who saw the child being abused</w:t>
      </w:r>
    </w:p>
    <w:p w:rsidR="00AB2C05" w:rsidRDefault="00DD3B9B">
      <w:pPr>
        <w:pStyle w:val="Body"/>
        <w:numPr>
          <w:ilvl w:val="0"/>
          <w:numId w:val="105"/>
        </w:numPr>
        <w:rPr>
          <w:lang w:val="en-US"/>
        </w:rPr>
      </w:pPr>
      <w:r>
        <w:rPr>
          <w:rStyle w:val="Hyperlink2"/>
          <w:lang w:val="en-US"/>
        </w:rPr>
        <w:t xml:space="preserve">Evidence, such as an injury or </w:t>
      </w:r>
      <w:proofErr w:type="spellStart"/>
      <w:r>
        <w:rPr>
          <w:rStyle w:val="Hyperlink2"/>
          <w:lang w:val="en-US"/>
        </w:rPr>
        <w:t>behaviour</w:t>
      </w:r>
      <w:proofErr w:type="spellEnd"/>
      <w:r>
        <w:rPr>
          <w:rStyle w:val="Hyperlink2"/>
          <w:lang w:val="en-US"/>
        </w:rPr>
        <w:t>, which is consistent with abuse and unlikely, to be caused another way.</w:t>
      </w:r>
    </w:p>
    <w:p w:rsidR="00AB2C05" w:rsidRDefault="00DD3B9B">
      <w:pPr>
        <w:pStyle w:val="Body"/>
        <w:numPr>
          <w:ilvl w:val="0"/>
          <w:numId w:val="105"/>
        </w:numPr>
        <w:rPr>
          <w:lang w:val="en-US"/>
        </w:rPr>
      </w:pPr>
      <w:r>
        <w:rPr>
          <w:rStyle w:val="Hyperlink2"/>
          <w:lang w:val="en-US"/>
        </w:rPr>
        <w:t>An i</w:t>
      </w:r>
      <w:r>
        <w:rPr>
          <w:rStyle w:val="Hyperlink2"/>
          <w:lang w:val="en-US"/>
        </w:rPr>
        <w:t xml:space="preserve">njury or </w:t>
      </w:r>
      <w:proofErr w:type="spellStart"/>
      <w:r>
        <w:rPr>
          <w:rStyle w:val="Hyperlink2"/>
          <w:lang w:val="en-US"/>
        </w:rPr>
        <w:t>behaviour</w:t>
      </w:r>
      <w:proofErr w:type="spellEnd"/>
      <w:r>
        <w:rPr>
          <w:rStyle w:val="Hyperlink2"/>
          <w:lang w:val="en-US"/>
        </w:rPr>
        <w:t xml:space="preserve">, which is consistent both with abuse and with an innocent explanation but where there are corroborative indicators supporting the concern that it may be a case of abuse.  An example of this would be a pattern of injuries, an implausible </w:t>
      </w:r>
      <w:r>
        <w:rPr>
          <w:rStyle w:val="Hyperlink2"/>
          <w:lang w:val="en-US"/>
        </w:rPr>
        <w:t xml:space="preserve">explanation, other indications of abuse, dysfunctional </w:t>
      </w:r>
      <w:proofErr w:type="spellStart"/>
      <w:r>
        <w:rPr>
          <w:rStyle w:val="Hyperlink2"/>
          <w:lang w:val="en-US"/>
        </w:rPr>
        <w:t>behaviour</w:t>
      </w:r>
      <w:proofErr w:type="spellEnd"/>
      <w:r>
        <w:rPr>
          <w:rStyle w:val="Hyperlink2"/>
          <w:lang w:val="en-US"/>
        </w:rPr>
        <w:t>.</w:t>
      </w:r>
    </w:p>
    <w:p w:rsidR="00AB2C05" w:rsidRDefault="00DD3B9B">
      <w:pPr>
        <w:pStyle w:val="Body"/>
        <w:numPr>
          <w:ilvl w:val="0"/>
          <w:numId w:val="105"/>
        </w:numPr>
        <w:rPr>
          <w:lang w:val="en-US"/>
        </w:rPr>
      </w:pPr>
      <w:r>
        <w:rPr>
          <w:rStyle w:val="Hyperlink2"/>
          <w:lang w:val="en-US"/>
        </w:rPr>
        <w:t>Consistent indication, over a period of time that a child is suffering from emotional or physical neglect.</w:t>
      </w:r>
    </w:p>
    <w:p w:rsidR="00AB2C05" w:rsidRDefault="00DD3B9B">
      <w:pPr>
        <w:pStyle w:val="Body"/>
        <w:ind w:firstLine="360"/>
        <w:rPr>
          <w:rStyle w:val="Hyperlink2"/>
        </w:rPr>
      </w:pPr>
      <w:r>
        <w:rPr>
          <w:rStyle w:val="Hyperlink2"/>
        </w:rPr>
        <w:t>(</w:t>
      </w:r>
      <w:r>
        <w:rPr>
          <w:rStyle w:val="None"/>
          <w:rFonts w:ascii="Calibri" w:eastAsia="Calibri" w:hAnsi="Calibri" w:cs="Calibri"/>
          <w:i/>
          <w:iCs/>
          <w:sz w:val="20"/>
          <w:szCs w:val="20"/>
          <w:lang w:val="en-US"/>
        </w:rPr>
        <w:t>page 38 Children First 4.3.2,),</w:t>
      </w:r>
    </w:p>
    <w:p w:rsidR="00AB2C05" w:rsidRDefault="00AB2C05">
      <w:pPr>
        <w:pStyle w:val="Body"/>
        <w:rPr>
          <w:rStyle w:val="None"/>
          <w:rFonts w:ascii="Calibri" w:eastAsia="Calibri" w:hAnsi="Calibri" w:cs="Calibri"/>
          <w:b/>
          <w:bCs/>
        </w:rPr>
      </w:pPr>
    </w:p>
    <w:p w:rsidR="00AB2C05" w:rsidRDefault="00DD3B9B">
      <w:pPr>
        <w:pStyle w:val="Body"/>
        <w:rPr>
          <w:rStyle w:val="None"/>
          <w:rFonts w:ascii="Calibri" w:eastAsia="Calibri" w:hAnsi="Calibri" w:cs="Calibri"/>
          <w:b/>
          <w:bCs/>
          <w:sz w:val="28"/>
          <w:szCs w:val="28"/>
        </w:rPr>
      </w:pPr>
      <w:r>
        <w:rPr>
          <w:rStyle w:val="None"/>
          <w:rFonts w:ascii="Calibri" w:eastAsia="Calibri" w:hAnsi="Calibri" w:cs="Calibri"/>
          <w:b/>
          <w:bCs/>
          <w:sz w:val="28"/>
          <w:szCs w:val="28"/>
          <w:lang w:val="en-US"/>
        </w:rPr>
        <w:t>Signs of abuse.</w:t>
      </w:r>
    </w:p>
    <w:p w:rsidR="00AB2C05" w:rsidRDefault="00DD3B9B">
      <w:pPr>
        <w:pStyle w:val="Body"/>
        <w:rPr>
          <w:rStyle w:val="Hyperlink2"/>
        </w:rPr>
      </w:pPr>
      <w:r>
        <w:rPr>
          <w:rStyle w:val="Hyperlink2"/>
          <w:lang w:val="en-US"/>
        </w:rPr>
        <w:t xml:space="preserve">Signs of abuse can be physical, </w:t>
      </w:r>
      <w:proofErr w:type="spellStart"/>
      <w:r>
        <w:rPr>
          <w:rStyle w:val="Hyperlink2"/>
          <w:lang w:val="en-US"/>
        </w:rPr>
        <w:t>behavioural</w:t>
      </w:r>
      <w:proofErr w:type="spellEnd"/>
      <w:r>
        <w:rPr>
          <w:rStyle w:val="Hyperlink2"/>
          <w:lang w:val="en-US"/>
        </w:rPr>
        <w:t xml:space="preserve"> or developmental.  A cluster or pattern of signs is the most reliable indicator of abuse.  Indicators should be noted.  It is important, however, to </w:t>
      </w:r>
      <w:proofErr w:type="spellStart"/>
      <w:r>
        <w:rPr>
          <w:rStyle w:val="Hyperlink2"/>
          <w:lang w:val="en-US"/>
        </w:rPr>
        <w:t>realise</w:t>
      </w:r>
      <w:proofErr w:type="spellEnd"/>
      <w:r>
        <w:rPr>
          <w:rStyle w:val="Hyperlink2"/>
          <w:lang w:val="en-US"/>
        </w:rPr>
        <w:t xml:space="preserve"> that all of these indicators can occur in other situati</w:t>
      </w:r>
      <w:r>
        <w:rPr>
          <w:rStyle w:val="Hyperlink2"/>
          <w:lang w:val="en-US"/>
        </w:rPr>
        <w:t xml:space="preserve">ons where abuse has not been a factor.   This list is not exhaustive </w:t>
      </w:r>
      <w:r>
        <w:rPr>
          <w:rStyle w:val="None"/>
          <w:rFonts w:ascii="Calibri" w:eastAsia="Calibri" w:hAnsi="Calibri" w:cs="Calibri"/>
          <w:lang w:val="en-US"/>
        </w:rPr>
        <w:t xml:space="preserve">– </w:t>
      </w:r>
      <w:r>
        <w:rPr>
          <w:rStyle w:val="Hyperlink2"/>
          <w:lang w:val="en-US"/>
        </w:rPr>
        <w:t>for further information see Appendix 1, Children First (R.O.I.) or Cooperating to Safeguarding Children and Young People 2016).    Some signs of abuse:</w:t>
      </w:r>
    </w:p>
    <w:tbl>
      <w:tblPr>
        <w:tblW w:w="10456" w:type="dxa"/>
        <w:tblInd w:w="11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632"/>
        <w:gridCol w:w="4063"/>
        <w:gridCol w:w="4761"/>
      </w:tblGrid>
      <w:tr w:rsidR="00AB2C05">
        <w:trPr>
          <w:trHeight w:val="590"/>
        </w:trPr>
        <w:tc>
          <w:tcPr>
            <w:tcW w:w="16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2C05" w:rsidRDefault="00DD3B9B">
            <w:pPr>
              <w:pStyle w:val="Body"/>
            </w:pPr>
            <w:r>
              <w:rPr>
                <w:rStyle w:val="None"/>
                <w:rFonts w:ascii="Calibri" w:eastAsia="Calibri" w:hAnsi="Calibri" w:cs="Calibri"/>
                <w:b/>
                <w:bCs/>
                <w:lang w:val="en-US"/>
              </w:rPr>
              <w:t>Type of Abuse</w:t>
            </w:r>
          </w:p>
        </w:tc>
        <w:tc>
          <w:tcPr>
            <w:tcW w:w="40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2C05" w:rsidRDefault="00DD3B9B">
            <w:pPr>
              <w:pStyle w:val="Body"/>
            </w:pPr>
            <w:r>
              <w:rPr>
                <w:rStyle w:val="None"/>
                <w:rFonts w:ascii="Calibri" w:eastAsia="Calibri" w:hAnsi="Calibri" w:cs="Calibri"/>
                <w:b/>
                <w:bCs/>
                <w:lang w:val="en-US"/>
              </w:rPr>
              <w:t>Physical Signs</w:t>
            </w:r>
          </w:p>
        </w:tc>
        <w:tc>
          <w:tcPr>
            <w:tcW w:w="47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2C05" w:rsidRDefault="00DD3B9B">
            <w:pPr>
              <w:pStyle w:val="Body"/>
            </w:pPr>
            <w:proofErr w:type="spellStart"/>
            <w:r>
              <w:rPr>
                <w:rStyle w:val="None"/>
                <w:rFonts w:ascii="Calibri" w:eastAsia="Calibri" w:hAnsi="Calibri" w:cs="Calibri"/>
                <w:b/>
                <w:bCs/>
                <w:lang w:val="en-US"/>
              </w:rPr>
              <w:t>Beha</w:t>
            </w:r>
            <w:r>
              <w:rPr>
                <w:rStyle w:val="None"/>
                <w:rFonts w:ascii="Calibri" w:eastAsia="Calibri" w:hAnsi="Calibri" w:cs="Calibri"/>
                <w:b/>
                <w:bCs/>
                <w:lang w:val="en-US"/>
              </w:rPr>
              <w:t>vioural</w:t>
            </w:r>
            <w:proofErr w:type="spellEnd"/>
            <w:r>
              <w:rPr>
                <w:rStyle w:val="None"/>
                <w:rFonts w:ascii="Calibri" w:eastAsia="Calibri" w:hAnsi="Calibri" w:cs="Calibri"/>
                <w:b/>
                <w:bCs/>
                <w:lang w:val="en-US"/>
              </w:rPr>
              <w:t xml:space="preserve"> Signs</w:t>
            </w:r>
          </w:p>
        </w:tc>
      </w:tr>
      <w:tr w:rsidR="00AB2C05">
        <w:trPr>
          <w:trHeight w:val="590"/>
        </w:trPr>
        <w:tc>
          <w:tcPr>
            <w:tcW w:w="16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2C05" w:rsidRDefault="00DD3B9B">
            <w:pPr>
              <w:pStyle w:val="Body"/>
            </w:pPr>
            <w:r>
              <w:rPr>
                <w:rStyle w:val="None"/>
                <w:rFonts w:ascii="Calibri" w:eastAsia="Calibri" w:hAnsi="Calibri" w:cs="Calibri"/>
                <w:lang w:val="en-US"/>
              </w:rPr>
              <w:t>Physical</w:t>
            </w:r>
          </w:p>
        </w:tc>
        <w:tc>
          <w:tcPr>
            <w:tcW w:w="40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2C05" w:rsidRDefault="00DD3B9B">
            <w:pPr>
              <w:pStyle w:val="Body"/>
            </w:pPr>
            <w:r>
              <w:rPr>
                <w:rStyle w:val="None"/>
                <w:rFonts w:ascii="Calibri" w:eastAsia="Calibri" w:hAnsi="Calibri" w:cs="Calibri"/>
                <w:lang w:val="en-US"/>
              </w:rPr>
              <w:t>Unexplained bruising in soft tissue areas. Bites, burns, &amp; Scalds</w:t>
            </w:r>
          </w:p>
        </w:tc>
        <w:tc>
          <w:tcPr>
            <w:tcW w:w="47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2C05" w:rsidRDefault="00DD3B9B">
            <w:pPr>
              <w:pStyle w:val="Body"/>
              <w:rPr>
                <w:rStyle w:val="None"/>
                <w:rFonts w:ascii="Calibri" w:eastAsia="Calibri" w:hAnsi="Calibri" w:cs="Calibri"/>
              </w:rPr>
            </w:pPr>
            <w:r>
              <w:rPr>
                <w:rStyle w:val="None"/>
                <w:rFonts w:ascii="Calibri" w:eastAsia="Calibri" w:hAnsi="Calibri" w:cs="Calibri"/>
                <w:lang w:val="en-US"/>
              </w:rPr>
              <w:t>Becoming withdrawn or aggressive.</w:t>
            </w:r>
          </w:p>
          <w:p w:rsidR="00AB2C05" w:rsidRDefault="00DD3B9B">
            <w:pPr>
              <w:pStyle w:val="Body"/>
            </w:pPr>
            <w:r>
              <w:rPr>
                <w:rStyle w:val="None"/>
                <w:rFonts w:ascii="Calibri" w:eastAsia="Calibri" w:hAnsi="Calibri" w:cs="Calibri"/>
                <w:lang w:val="en-US"/>
              </w:rPr>
              <w:t>Reluctance to change clothing.</w:t>
            </w:r>
          </w:p>
        </w:tc>
      </w:tr>
      <w:tr w:rsidR="00AB2C05">
        <w:trPr>
          <w:trHeight w:val="590"/>
        </w:trPr>
        <w:tc>
          <w:tcPr>
            <w:tcW w:w="16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2C05" w:rsidRDefault="00DD3B9B">
            <w:pPr>
              <w:pStyle w:val="Body"/>
            </w:pPr>
            <w:r>
              <w:rPr>
                <w:rStyle w:val="None"/>
                <w:rFonts w:ascii="Calibri" w:eastAsia="Calibri" w:hAnsi="Calibri" w:cs="Calibri"/>
                <w:lang w:val="en-US"/>
              </w:rPr>
              <w:t>Emotional</w:t>
            </w:r>
          </w:p>
        </w:tc>
        <w:tc>
          <w:tcPr>
            <w:tcW w:w="40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2C05" w:rsidRDefault="00DD3B9B">
            <w:pPr>
              <w:pStyle w:val="Body"/>
              <w:rPr>
                <w:rStyle w:val="None"/>
                <w:rFonts w:ascii="Calibri" w:eastAsia="Calibri" w:hAnsi="Calibri" w:cs="Calibri"/>
              </w:rPr>
            </w:pPr>
            <w:r>
              <w:rPr>
                <w:rStyle w:val="None"/>
                <w:rFonts w:ascii="Calibri" w:eastAsia="Calibri" w:hAnsi="Calibri" w:cs="Calibri"/>
                <w:lang w:val="en-US"/>
              </w:rPr>
              <w:t>Drop in performance</w:t>
            </w:r>
          </w:p>
          <w:p w:rsidR="00AB2C05" w:rsidRDefault="00DD3B9B">
            <w:pPr>
              <w:pStyle w:val="Body"/>
            </w:pPr>
            <w:r>
              <w:rPr>
                <w:rStyle w:val="None"/>
                <w:rFonts w:ascii="Calibri" w:eastAsia="Calibri" w:hAnsi="Calibri" w:cs="Calibri"/>
                <w:lang w:val="en-US"/>
              </w:rPr>
              <w:t>Crying</w:t>
            </w:r>
          </w:p>
        </w:tc>
        <w:tc>
          <w:tcPr>
            <w:tcW w:w="47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2C05" w:rsidRDefault="00DD3B9B">
            <w:pPr>
              <w:pStyle w:val="Body"/>
              <w:rPr>
                <w:rStyle w:val="None"/>
                <w:rFonts w:ascii="Calibri" w:eastAsia="Calibri" w:hAnsi="Calibri" w:cs="Calibri"/>
              </w:rPr>
            </w:pPr>
            <w:r>
              <w:rPr>
                <w:rStyle w:val="None"/>
                <w:rFonts w:ascii="Calibri" w:eastAsia="Calibri" w:hAnsi="Calibri" w:cs="Calibri"/>
                <w:lang w:val="en-US"/>
              </w:rPr>
              <w:t xml:space="preserve">Regressive </w:t>
            </w:r>
            <w:proofErr w:type="spellStart"/>
            <w:r>
              <w:rPr>
                <w:rStyle w:val="None"/>
                <w:rFonts w:ascii="Calibri" w:eastAsia="Calibri" w:hAnsi="Calibri" w:cs="Calibri"/>
                <w:lang w:val="en-US"/>
              </w:rPr>
              <w:t>behaviour</w:t>
            </w:r>
            <w:proofErr w:type="spellEnd"/>
          </w:p>
          <w:p w:rsidR="00AB2C05" w:rsidRDefault="00DD3B9B">
            <w:pPr>
              <w:pStyle w:val="Body"/>
            </w:pPr>
            <w:r>
              <w:rPr>
                <w:rStyle w:val="None"/>
                <w:rFonts w:ascii="Calibri" w:eastAsia="Calibri" w:hAnsi="Calibri" w:cs="Calibri"/>
                <w:lang w:val="en-US"/>
              </w:rPr>
              <w:t>Excessive clinginess</w:t>
            </w:r>
          </w:p>
        </w:tc>
      </w:tr>
      <w:tr w:rsidR="00AB2C05">
        <w:trPr>
          <w:trHeight w:val="590"/>
        </w:trPr>
        <w:tc>
          <w:tcPr>
            <w:tcW w:w="16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2C05" w:rsidRDefault="00DD3B9B">
            <w:pPr>
              <w:pStyle w:val="Body"/>
            </w:pPr>
            <w:r>
              <w:rPr>
                <w:rStyle w:val="None"/>
                <w:rFonts w:ascii="Calibri" w:eastAsia="Calibri" w:hAnsi="Calibri" w:cs="Calibri"/>
                <w:lang w:val="en-US"/>
              </w:rPr>
              <w:t>Neglect</w:t>
            </w:r>
          </w:p>
        </w:tc>
        <w:tc>
          <w:tcPr>
            <w:tcW w:w="40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2C05" w:rsidRDefault="00DD3B9B">
            <w:pPr>
              <w:pStyle w:val="Body"/>
              <w:rPr>
                <w:rStyle w:val="None"/>
                <w:rFonts w:ascii="Calibri" w:eastAsia="Calibri" w:hAnsi="Calibri" w:cs="Calibri"/>
              </w:rPr>
            </w:pPr>
            <w:r>
              <w:rPr>
                <w:rStyle w:val="None"/>
                <w:rFonts w:ascii="Calibri" w:eastAsia="Calibri" w:hAnsi="Calibri" w:cs="Calibri"/>
                <w:lang w:val="en-US"/>
              </w:rPr>
              <w:t>Weight loss</w:t>
            </w:r>
          </w:p>
          <w:p w:rsidR="00AB2C05" w:rsidRDefault="00DD3B9B">
            <w:pPr>
              <w:pStyle w:val="Body"/>
            </w:pPr>
            <w:r>
              <w:rPr>
                <w:rStyle w:val="None"/>
                <w:rFonts w:ascii="Calibri" w:eastAsia="Calibri" w:hAnsi="Calibri" w:cs="Calibri"/>
                <w:lang w:val="en-US"/>
              </w:rPr>
              <w:t>Untreated fractures</w:t>
            </w:r>
          </w:p>
        </w:tc>
        <w:tc>
          <w:tcPr>
            <w:tcW w:w="47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2C05" w:rsidRDefault="00DD3B9B">
            <w:pPr>
              <w:pStyle w:val="Body"/>
              <w:rPr>
                <w:rStyle w:val="None"/>
                <w:rFonts w:ascii="Calibri" w:eastAsia="Calibri" w:hAnsi="Calibri" w:cs="Calibri"/>
              </w:rPr>
            </w:pPr>
            <w:r>
              <w:rPr>
                <w:rStyle w:val="None"/>
                <w:rFonts w:ascii="Calibri" w:eastAsia="Calibri" w:hAnsi="Calibri" w:cs="Calibri"/>
                <w:lang w:val="en-US"/>
              </w:rPr>
              <w:t>Changes in attendance</w:t>
            </w:r>
          </w:p>
          <w:p w:rsidR="00AB2C05" w:rsidRDefault="00DD3B9B">
            <w:pPr>
              <w:pStyle w:val="Body"/>
            </w:pPr>
            <w:r>
              <w:rPr>
                <w:rStyle w:val="None"/>
                <w:rFonts w:ascii="Calibri" w:eastAsia="Calibri" w:hAnsi="Calibri" w:cs="Calibri"/>
                <w:lang w:val="en-US"/>
              </w:rPr>
              <w:t>Reluctance to go home</w:t>
            </w:r>
          </w:p>
        </w:tc>
      </w:tr>
      <w:tr w:rsidR="00AB2C05">
        <w:trPr>
          <w:trHeight w:val="870"/>
        </w:trPr>
        <w:tc>
          <w:tcPr>
            <w:tcW w:w="16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2C05" w:rsidRDefault="00DD3B9B">
            <w:pPr>
              <w:pStyle w:val="Body"/>
            </w:pPr>
            <w:r>
              <w:rPr>
                <w:rStyle w:val="None"/>
                <w:rFonts w:ascii="Calibri" w:eastAsia="Calibri" w:hAnsi="Calibri" w:cs="Calibri"/>
                <w:lang w:val="en-US"/>
              </w:rPr>
              <w:t>Sexual</w:t>
            </w:r>
          </w:p>
        </w:tc>
        <w:tc>
          <w:tcPr>
            <w:tcW w:w="40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2C05" w:rsidRDefault="00DD3B9B">
            <w:pPr>
              <w:pStyle w:val="Body"/>
              <w:rPr>
                <w:rStyle w:val="None"/>
                <w:rFonts w:ascii="Calibri" w:eastAsia="Calibri" w:hAnsi="Calibri" w:cs="Calibri"/>
              </w:rPr>
            </w:pPr>
            <w:r>
              <w:rPr>
                <w:rStyle w:val="None"/>
                <w:rFonts w:ascii="Calibri" w:eastAsia="Calibri" w:hAnsi="Calibri" w:cs="Calibri"/>
                <w:lang w:val="en-US"/>
              </w:rPr>
              <w:t>Torn or bloodstained clothing</w:t>
            </w:r>
          </w:p>
          <w:p w:rsidR="00AB2C05" w:rsidRDefault="00DD3B9B">
            <w:pPr>
              <w:pStyle w:val="Body"/>
            </w:pPr>
            <w:r>
              <w:rPr>
                <w:rStyle w:val="None"/>
                <w:rFonts w:ascii="Calibri" w:eastAsia="Calibri" w:hAnsi="Calibri" w:cs="Calibri"/>
                <w:lang w:val="en-US"/>
              </w:rPr>
              <w:t xml:space="preserve">Inappropriate sexual awareness, </w:t>
            </w:r>
            <w:proofErr w:type="spellStart"/>
            <w:r>
              <w:rPr>
                <w:rStyle w:val="None"/>
                <w:rFonts w:ascii="Calibri" w:eastAsia="Calibri" w:hAnsi="Calibri" w:cs="Calibri"/>
                <w:lang w:val="en-US"/>
              </w:rPr>
              <w:t>behaviour</w:t>
            </w:r>
            <w:proofErr w:type="spellEnd"/>
            <w:r>
              <w:rPr>
                <w:rStyle w:val="None"/>
                <w:rFonts w:ascii="Calibri" w:eastAsia="Calibri" w:hAnsi="Calibri" w:cs="Calibri"/>
                <w:lang w:val="en-US"/>
              </w:rPr>
              <w:t xml:space="preserve"> or language.</w:t>
            </w:r>
          </w:p>
        </w:tc>
        <w:tc>
          <w:tcPr>
            <w:tcW w:w="47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2C05" w:rsidRDefault="00DD3B9B">
            <w:pPr>
              <w:pStyle w:val="Body"/>
              <w:rPr>
                <w:rStyle w:val="None"/>
                <w:rFonts w:ascii="Calibri" w:eastAsia="Calibri" w:hAnsi="Calibri" w:cs="Calibri"/>
              </w:rPr>
            </w:pPr>
            <w:r>
              <w:rPr>
                <w:rStyle w:val="None"/>
                <w:rFonts w:ascii="Calibri" w:eastAsia="Calibri" w:hAnsi="Calibri" w:cs="Calibri"/>
                <w:lang w:val="en-US"/>
              </w:rPr>
              <w:t>Distrustful of adults</w:t>
            </w:r>
          </w:p>
          <w:p w:rsidR="00AB2C05" w:rsidRDefault="00DD3B9B">
            <w:pPr>
              <w:pStyle w:val="Body"/>
            </w:pPr>
            <w:r>
              <w:rPr>
                <w:rStyle w:val="None"/>
                <w:rFonts w:ascii="Calibri" w:eastAsia="Calibri" w:hAnsi="Calibri" w:cs="Calibri"/>
                <w:lang w:val="en-US"/>
              </w:rPr>
              <w:t>Sudden drop in performance.</w:t>
            </w:r>
          </w:p>
        </w:tc>
      </w:tr>
      <w:tr w:rsidR="00AB2C05">
        <w:trPr>
          <w:trHeight w:val="590"/>
        </w:trPr>
        <w:tc>
          <w:tcPr>
            <w:tcW w:w="16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2C05" w:rsidRDefault="00DD3B9B">
            <w:pPr>
              <w:pStyle w:val="Body"/>
            </w:pPr>
            <w:r>
              <w:rPr>
                <w:rStyle w:val="None"/>
                <w:rFonts w:ascii="Calibri" w:eastAsia="Calibri" w:hAnsi="Calibri" w:cs="Calibri"/>
                <w:lang w:val="en-US"/>
              </w:rPr>
              <w:t xml:space="preserve">Emotional </w:t>
            </w:r>
          </w:p>
        </w:tc>
        <w:tc>
          <w:tcPr>
            <w:tcW w:w="40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2C05" w:rsidRDefault="00DD3B9B">
            <w:pPr>
              <w:pStyle w:val="Body"/>
            </w:pPr>
            <w:r>
              <w:rPr>
                <w:rStyle w:val="None"/>
                <w:rFonts w:ascii="Calibri" w:eastAsia="Calibri" w:hAnsi="Calibri" w:cs="Calibri"/>
                <w:lang w:val="en-US"/>
              </w:rPr>
              <w:t xml:space="preserve">Engagement in criminal activity, </w:t>
            </w:r>
            <w:r>
              <w:rPr>
                <w:rStyle w:val="None"/>
                <w:rFonts w:ascii="Calibri" w:eastAsia="Calibri" w:hAnsi="Calibri" w:cs="Calibri"/>
                <w:lang w:val="en-US"/>
              </w:rPr>
              <w:t>begging or child trafficking</w:t>
            </w:r>
          </w:p>
        </w:tc>
        <w:tc>
          <w:tcPr>
            <w:tcW w:w="47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2C05" w:rsidRDefault="00DD3B9B">
            <w:pPr>
              <w:pStyle w:val="Body"/>
            </w:pPr>
            <w:r>
              <w:rPr>
                <w:rStyle w:val="None"/>
                <w:rFonts w:ascii="Calibri" w:eastAsia="Calibri" w:hAnsi="Calibri" w:cs="Calibri"/>
                <w:lang w:val="en-US"/>
              </w:rPr>
              <w:t xml:space="preserve">Regressive </w:t>
            </w:r>
            <w:proofErr w:type="spellStart"/>
            <w:r>
              <w:rPr>
                <w:rStyle w:val="None"/>
                <w:rFonts w:ascii="Calibri" w:eastAsia="Calibri" w:hAnsi="Calibri" w:cs="Calibri"/>
                <w:lang w:val="en-US"/>
              </w:rPr>
              <w:t>behaviour</w:t>
            </w:r>
            <w:proofErr w:type="spellEnd"/>
            <w:r>
              <w:rPr>
                <w:rStyle w:val="None"/>
                <w:rFonts w:ascii="Calibri" w:eastAsia="Calibri" w:hAnsi="Calibri" w:cs="Calibri"/>
                <w:lang w:val="en-US"/>
              </w:rPr>
              <w:t xml:space="preserve"> fearful of adults</w:t>
            </w:r>
          </w:p>
        </w:tc>
      </w:tr>
    </w:tbl>
    <w:p w:rsidR="00AB2C05" w:rsidRDefault="00AB2C05">
      <w:pPr>
        <w:pStyle w:val="Body"/>
        <w:widowControl w:val="0"/>
        <w:ind w:left="4" w:hanging="4"/>
        <w:rPr>
          <w:rStyle w:val="Hyperlink2"/>
        </w:rPr>
      </w:pPr>
    </w:p>
    <w:p w:rsidR="00AB2C05" w:rsidRDefault="00AB2C05">
      <w:pPr>
        <w:pStyle w:val="Body"/>
        <w:widowControl w:val="0"/>
        <w:ind w:left="108" w:hanging="108"/>
        <w:rPr>
          <w:rStyle w:val="None"/>
          <w:rFonts w:ascii="Calibri" w:eastAsia="Calibri" w:hAnsi="Calibri" w:cs="Calibri"/>
        </w:rPr>
      </w:pPr>
    </w:p>
    <w:p w:rsidR="00AB2C05" w:rsidRDefault="00AB2C05">
      <w:pPr>
        <w:pStyle w:val="Body"/>
        <w:widowControl w:val="0"/>
        <w:rPr>
          <w:rStyle w:val="None"/>
          <w:rFonts w:ascii="Calibri" w:eastAsia="Calibri" w:hAnsi="Calibri" w:cs="Calibri"/>
        </w:rPr>
      </w:pPr>
    </w:p>
    <w:p w:rsidR="00AB2C05" w:rsidRDefault="00DD3B9B">
      <w:pPr>
        <w:pStyle w:val="Body"/>
      </w:pPr>
      <w:r>
        <w:rPr>
          <w:rStyle w:val="Hyperlink1"/>
          <w:lang w:val="en-US"/>
        </w:rPr>
        <w:t xml:space="preserve">N.B. Persistent or extreme bullying may also be classified as abuse. </w:t>
      </w:r>
    </w:p>
    <w:sectPr w:rsidR="00AB2C05">
      <w:headerReference w:type="default" r:id="rId14"/>
      <w:footerReference w:type="default" r:id="rId15"/>
      <w:pgSz w:w="12240" w:h="15840"/>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DD3B9B">
      <w:r>
        <w:separator/>
      </w:r>
    </w:p>
  </w:endnote>
  <w:endnote w:type="continuationSeparator" w:id="0">
    <w:p w:rsidR="00000000" w:rsidRDefault="00DD3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w:altName w:val="Arial"/>
    <w:panose1 w:val="020B0604020202020204"/>
    <w:charset w:val="00"/>
    <w:family w:val="roman"/>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0002AFF" w:usb1="C000247B" w:usb2="00000009" w:usb3="00000000" w:csb0="000001FF" w:csb1="00000000"/>
  </w:font>
  <w:font w:name="Meta-Bold">
    <w:altName w:val="Cambria"/>
    <w:charset w:val="00"/>
    <w:family w:val="roman"/>
    <w:pitch w:val="default"/>
  </w:font>
  <w:font w:name="Meta-Normal">
    <w:altName w:val="Cambria"/>
    <w:charset w:val="00"/>
    <w:family w:val="roman"/>
    <w:pitch w:val="default"/>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C05" w:rsidRDefault="00DD3B9B">
    <w:pPr>
      <w:pStyle w:val="Body"/>
      <w:tabs>
        <w:tab w:val="center" w:pos="4320"/>
        <w:tab w:val="right" w:pos="8640"/>
      </w:tabs>
      <w:jc w:val="center"/>
    </w:pPr>
    <w:r>
      <w:fldChar w:fldCharType="begin"/>
    </w:r>
    <w:r>
      <w:instrText xml:space="preserve"> PAGE </w:instrText>
    </w:r>
    <w:r>
      <w:fldChar w:fldCharType="separate"/>
    </w:r>
    <w:r>
      <w:t>45</w:t>
    </w:r>
    <w:r>
      <w:fldChar w:fldCharType="end"/>
    </w:r>
  </w:p>
  <w:p w:rsidR="00AB2C05" w:rsidRDefault="00AB2C05">
    <w:pPr>
      <w:pStyle w:val="Body"/>
      <w:tabs>
        <w:tab w:val="center" w:pos="3350"/>
        <w:tab w:val="right" w:pos="3580"/>
      </w:tabs>
      <w:ind w:right="360"/>
    </w:pPr>
  </w:p>
  <w:p w:rsidR="00AB2C05" w:rsidRDefault="00DD3B9B">
    <w:pPr>
      <w:pStyle w:val="Body"/>
      <w:tabs>
        <w:tab w:val="center" w:pos="4320"/>
        <w:tab w:val="right" w:pos="8640"/>
      </w:tabs>
    </w:pPr>
    <w:r>
      <w:rPr>
        <w:color w:val="99CC00"/>
        <w:u w:color="99CC0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2C05" w:rsidRDefault="00DD3B9B">
      <w:r>
        <w:separator/>
      </w:r>
    </w:p>
  </w:footnote>
  <w:footnote w:type="continuationSeparator" w:id="0">
    <w:p w:rsidR="00AB2C05" w:rsidRDefault="00DD3B9B">
      <w:r>
        <w:continuationSeparator/>
      </w:r>
    </w:p>
  </w:footnote>
  <w:footnote w:type="continuationNotice" w:id="1">
    <w:p w:rsidR="00AB2C05" w:rsidRDefault="00AB2C05"/>
  </w:footnote>
  <w:footnote w:id="2">
    <w:p w:rsidR="00AB2C05" w:rsidRDefault="00DD3B9B">
      <w:pPr>
        <w:pStyle w:val="Body"/>
        <w:rPr>
          <w:rStyle w:val="None"/>
          <w:color w:val="FF0000"/>
          <w:sz w:val="20"/>
          <w:szCs w:val="20"/>
          <w:u w:color="FF0000"/>
        </w:rPr>
      </w:pPr>
      <w:r>
        <w:rPr>
          <w:rStyle w:val="None"/>
          <w:rFonts w:ascii="Calibri" w:eastAsia="Calibri" w:hAnsi="Calibri" w:cs="Calibri"/>
          <w:vertAlign w:val="superscript"/>
        </w:rPr>
        <w:footnoteRef/>
      </w:r>
      <w:r>
        <w:rPr>
          <w:rStyle w:val="Hyperlink0"/>
        </w:rPr>
        <w:t xml:space="preserve"> </w:t>
      </w:r>
      <w:r>
        <w:rPr>
          <w:rStyle w:val="None"/>
          <w:color w:val="FF0000"/>
          <w:sz w:val="20"/>
          <w:szCs w:val="20"/>
          <w:u w:color="FF0000"/>
          <w:lang w:val="en-US"/>
        </w:rPr>
        <w:t>The European law allowed countries to opt for a minimum height of between 135 an</w:t>
      </w:r>
      <w:r>
        <w:rPr>
          <w:rStyle w:val="None"/>
          <w:color w:val="FF0000"/>
          <w:sz w:val="20"/>
          <w:szCs w:val="20"/>
          <w:u w:color="FF0000"/>
          <w:lang w:val="en-US"/>
        </w:rPr>
        <w:t>d 150 cm. For more information visit;</w:t>
      </w:r>
    </w:p>
    <w:p w:rsidR="00AB2C05" w:rsidRDefault="00DD3B9B">
      <w:pPr>
        <w:pStyle w:val="Body"/>
        <w:rPr>
          <w:rStyle w:val="Hyperlink0"/>
        </w:rPr>
      </w:pPr>
      <w:r>
        <w:rPr>
          <w:rStyle w:val="None"/>
          <w:color w:val="FF0000"/>
          <w:sz w:val="20"/>
          <w:szCs w:val="20"/>
          <w:u w:color="FF0000"/>
          <w:lang w:val="en-US"/>
        </w:rPr>
        <w:t>Northern Ireland (link to</w:t>
      </w:r>
      <w:r>
        <w:rPr>
          <w:rStyle w:val="Hyperlink0"/>
        </w:rPr>
        <w:t xml:space="preserve"> </w:t>
      </w:r>
      <w:hyperlink r:id="rId1" w:history="1">
        <w:r>
          <w:rPr>
            <w:rStyle w:val="Hyperlink6"/>
            <w:lang w:val="en-US"/>
          </w:rPr>
          <w:t>http://www.childcarseats.org.uk/the-law/</w:t>
        </w:r>
      </w:hyperlink>
      <w:r>
        <w:rPr>
          <w:rStyle w:val="Hyperlink0"/>
        </w:rPr>
        <w:t xml:space="preserve">  )</w:t>
      </w:r>
    </w:p>
    <w:p w:rsidR="00AB2C05" w:rsidRDefault="00DD3B9B">
      <w:pPr>
        <w:pStyle w:val="Body"/>
      </w:pPr>
      <w:r>
        <w:rPr>
          <w:rStyle w:val="Hyperlink0"/>
          <w:lang w:val="en-US"/>
        </w:rPr>
        <w:t xml:space="preserve">Republic of Ireland Link to </w:t>
      </w:r>
      <w:hyperlink r:id="rId2" w:history="1">
        <w:r>
          <w:rPr>
            <w:rStyle w:val="Hyperlink6"/>
            <w:lang w:val="en-US"/>
          </w:rPr>
          <w:t>http://www.rsa.ie/en/RSA/Your-Vehicle/About-your-Vehicle/Example-of-non-Dup/Seat-belts--child-restraints-/</w:t>
        </w:r>
      </w:hyperlink>
      <w:r>
        <w:rPr>
          <w:rStyle w:val="Hyperlink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C05" w:rsidRDefault="00AB2C05">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9752D"/>
    <w:multiLevelType w:val="hybridMultilevel"/>
    <w:tmpl w:val="1592DD10"/>
    <w:numStyleLink w:val="ImportedStyle13"/>
  </w:abstractNum>
  <w:abstractNum w:abstractNumId="1" w15:restartNumberingAfterBreak="0">
    <w:nsid w:val="02F23DB5"/>
    <w:multiLevelType w:val="hybridMultilevel"/>
    <w:tmpl w:val="2E4696E6"/>
    <w:styleLink w:val="ImportedStyle11"/>
    <w:lvl w:ilvl="0" w:tplc="78921AC2">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F220318">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73EECD0">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D228DF2">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832CC8A">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9B6DFBC">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5687538">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2D2245E">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E723EF8">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3F1536D"/>
    <w:multiLevelType w:val="hybridMultilevel"/>
    <w:tmpl w:val="B488605E"/>
    <w:numStyleLink w:val="ImportedStyle17"/>
  </w:abstractNum>
  <w:abstractNum w:abstractNumId="3" w15:restartNumberingAfterBreak="0">
    <w:nsid w:val="055B2760"/>
    <w:multiLevelType w:val="hybridMultilevel"/>
    <w:tmpl w:val="581207F6"/>
    <w:numStyleLink w:val="ImportedStyle7"/>
  </w:abstractNum>
  <w:abstractNum w:abstractNumId="4" w15:restartNumberingAfterBreak="0">
    <w:nsid w:val="08D5140A"/>
    <w:multiLevelType w:val="hybridMultilevel"/>
    <w:tmpl w:val="D9CC1738"/>
    <w:styleLink w:val="ImportedStyle37"/>
    <w:lvl w:ilvl="0" w:tplc="FCD2C6A6">
      <w:start w:val="1"/>
      <w:numFmt w:val="bullet"/>
      <w:lvlText w:val="●"/>
      <w:lvlJc w:val="left"/>
      <w:pPr>
        <w:ind w:left="3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4700367C">
      <w:start w:val="1"/>
      <w:numFmt w:val="bullet"/>
      <w:lvlText w:val="o"/>
      <w:lvlJc w:val="left"/>
      <w:pPr>
        <w:ind w:left="10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91A4CB2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416FEB8">
      <w:start w:val="1"/>
      <w:numFmt w:val="bullet"/>
      <w:lvlText w:val="●"/>
      <w:lvlJc w:val="left"/>
      <w:pPr>
        <w:ind w:left="25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6628970A">
      <w:start w:val="1"/>
      <w:numFmt w:val="bullet"/>
      <w:lvlText w:val="o"/>
      <w:lvlJc w:val="left"/>
      <w:pPr>
        <w:ind w:left="32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EB26A11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6A275E4">
      <w:start w:val="1"/>
      <w:numFmt w:val="bullet"/>
      <w:lvlText w:val="●"/>
      <w:lvlJc w:val="left"/>
      <w:pPr>
        <w:ind w:left="46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25CA4404">
      <w:start w:val="1"/>
      <w:numFmt w:val="bullet"/>
      <w:lvlText w:val="o"/>
      <w:lvlJc w:val="left"/>
      <w:pPr>
        <w:ind w:left="54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C87A6A6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963514F"/>
    <w:multiLevelType w:val="hybridMultilevel"/>
    <w:tmpl w:val="B8AAF31A"/>
    <w:numStyleLink w:val="ImportedStyle30"/>
  </w:abstractNum>
  <w:abstractNum w:abstractNumId="6" w15:restartNumberingAfterBreak="0">
    <w:nsid w:val="0A411CF2"/>
    <w:multiLevelType w:val="hybridMultilevel"/>
    <w:tmpl w:val="A126CEFC"/>
    <w:numStyleLink w:val="ImportedStyle8"/>
  </w:abstractNum>
  <w:abstractNum w:abstractNumId="7" w15:restartNumberingAfterBreak="0">
    <w:nsid w:val="0C387FD0"/>
    <w:multiLevelType w:val="hybridMultilevel"/>
    <w:tmpl w:val="3E606B8C"/>
    <w:styleLink w:val="ImportedStyle16"/>
    <w:lvl w:ilvl="0" w:tplc="48B24C78">
      <w:start w:val="1"/>
      <w:numFmt w:val="bullet"/>
      <w:lvlText w:val="●"/>
      <w:lvlJc w:val="left"/>
      <w:pPr>
        <w:ind w:left="3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FA52D73E">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0382634">
      <w:start w:val="1"/>
      <w:numFmt w:val="bullet"/>
      <w:lvlText w:val="▪"/>
      <w:lvlJc w:val="left"/>
      <w:pPr>
        <w:tabs>
          <w:tab w:val="left" w:pos="1080"/>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32C86F2">
      <w:start w:val="1"/>
      <w:numFmt w:val="bullet"/>
      <w:lvlText w:val="•"/>
      <w:lvlJc w:val="left"/>
      <w:pPr>
        <w:tabs>
          <w:tab w:val="left" w:pos="1080"/>
        </w:tabs>
        <w:ind w:left="25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7236FDCC">
      <w:start w:val="1"/>
      <w:numFmt w:val="bullet"/>
      <w:lvlText w:val="□"/>
      <w:lvlJc w:val="left"/>
      <w:pPr>
        <w:tabs>
          <w:tab w:val="left" w:pos="108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8241B6C">
      <w:start w:val="1"/>
      <w:numFmt w:val="bullet"/>
      <w:lvlText w:val="▪"/>
      <w:lvlJc w:val="left"/>
      <w:pPr>
        <w:tabs>
          <w:tab w:val="left" w:pos="1080"/>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ACABDD2">
      <w:start w:val="1"/>
      <w:numFmt w:val="bullet"/>
      <w:lvlText w:val="•"/>
      <w:lvlJc w:val="left"/>
      <w:pPr>
        <w:tabs>
          <w:tab w:val="left" w:pos="1080"/>
        </w:tabs>
        <w:ind w:left="46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BBE4CAF4">
      <w:start w:val="1"/>
      <w:numFmt w:val="bullet"/>
      <w:lvlText w:val="□"/>
      <w:lvlJc w:val="left"/>
      <w:pPr>
        <w:tabs>
          <w:tab w:val="left" w:pos="1080"/>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0428238">
      <w:start w:val="1"/>
      <w:numFmt w:val="bullet"/>
      <w:lvlText w:val="▪"/>
      <w:lvlJc w:val="left"/>
      <w:pPr>
        <w:tabs>
          <w:tab w:val="left" w:pos="1080"/>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0DAA6F43"/>
    <w:multiLevelType w:val="hybridMultilevel"/>
    <w:tmpl w:val="4492F5A4"/>
    <w:styleLink w:val="ImportedStyle44"/>
    <w:lvl w:ilvl="0" w:tplc="29309ECC">
      <w:start w:val="1"/>
      <w:numFmt w:val="bullet"/>
      <w:lvlText w:val="●"/>
      <w:lvlJc w:val="left"/>
      <w:pPr>
        <w:tabs>
          <w:tab w:val="center" w:pos="4153"/>
          <w:tab w:val="right" w:pos="8306"/>
        </w:tabs>
        <w:ind w:left="3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7CA8D630">
      <w:start w:val="1"/>
      <w:numFmt w:val="bullet"/>
      <w:lvlText w:val="o"/>
      <w:lvlJc w:val="left"/>
      <w:pPr>
        <w:tabs>
          <w:tab w:val="center" w:pos="4153"/>
          <w:tab w:val="right" w:pos="8306"/>
        </w:tabs>
        <w:ind w:left="10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A7FE56F2">
      <w:start w:val="1"/>
      <w:numFmt w:val="bullet"/>
      <w:lvlText w:val="▪"/>
      <w:lvlJc w:val="left"/>
      <w:pPr>
        <w:tabs>
          <w:tab w:val="center" w:pos="4153"/>
          <w:tab w:val="right" w:pos="8306"/>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0EAF5F0">
      <w:start w:val="1"/>
      <w:numFmt w:val="bullet"/>
      <w:lvlText w:val="●"/>
      <w:lvlJc w:val="left"/>
      <w:pPr>
        <w:tabs>
          <w:tab w:val="center" w:pos="4153"/>
          <w:tab w:val="right" w:pos="8306"/>
        </w:tabs>
        <w:ind w:left="25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BE704448">
      <w:start w:val="1"/>
      <w:numFmt w:val="bullet"/>
      <w:lvlText w:val="o"/>
      <w:lvlJc w:val="left"/>
      <w:pPr>
        <w:tabs>
          <w:tab w:val="center" w:pos="4153"/>
          <w:tab w:val="right" w:pos="8306"/>
        </w:tabs>
        <w:ind w:left="32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0848FFF0">
      <w:start w:val="1"/>
      <w:numFmt w:val="bullet"/>
      <w:lvlText w:val="▪"/>
      <w:lvlJc w:val="left"/>
      <w:pPr>
        <w:tabs>
          <w:tab w:val="center" w:pos="4153"/>
          <w:tab w:val="right" w:pos="8306"/>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9D029A2">
      <w:start w:val="1"/>
      <w:numFmt w:val="bullet"/>
      <w:lvlText w:val="●"/>
      <w:lvlJc w:val="left"/>
      <w:pPr>
        <w:tabs>
          <w:tab w:val="center" w:pos="4153"/>
          <w:tab w:val="right" w:pos="8306"/>
        </w:tabs>
        <w:ind w:left="46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786C6806">
      <w:start w:val="1"/>
      <w:numFmt w:val="bullet"/>
      <w:lvlText w:val="o"/>
      <w:lvlJc w:val="left"/>
      <w:pPr>
        <w:tabs>
          <w:tab w:val="center" w:pos="4153"/>
          <w:tab w:val="right" w:pos="8306"/>
        </w:tabs>
        <w:ind w:left="54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276E0FB6">
      <w:start w:val="1"/>
      <w:numFmt w:val="bullet"/>
      <w:lvlText w:val="▪"/>
      <w:lvlJc w:val="left"/>
      <w:pPr>
        <w:tabs>
          <w:tab w:val="center" w:pos="4153"/>
          <w:tab w:val="right" w:pos="8306"/>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0F0A2B3E"/>
    <w:multiLevelType w:val="hybridMultilevel"/>
    <w:tmpl w:val="692AE748"/>
    <w:styleLink w:val="ImportedStyle49"/>
    <w:lvl w:ilvl="0" w:tplc="4E98A840">
      <w:start w:val="1"/>
      <w:numFmt w:val="bullet"/>
      <w:lvlText w:val="●"/>
      <w:lvlJc w:val="left"/>
      <w:pPr>
        <w:ind w:left="3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25A821B6">
      <w:start w:val="1"/>
      <w:numFmt w:val="bullet"/>
      <w:lvlText w:val="o"/>
      <w:lvlJc w:val="left"/>
      <w:pPr>
        <w:ind w:left="10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9E9074A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6503F84">
      <w:start w:val="1"/>
      <w:numFmt w:val="bullet"/>
      <w:lvlText w:val="●"/>
      <w:lvlJc w:val="left"/>
      <w:pPr>
        <w:ind w:left="25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28302988">
      <w:start w:val="1"/>
      <w:numFmt w:val="bullet"/>
      <w:lvlText w:val="o"/>
      <w:lvlJc w:val="left"/>
      <w:pPr>
        <w:ind w:left="32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98F687A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C3ECE04">
      <w:start w:val="1"/>
      <w:numFmt w:val="bullet"/>
      <w:lvlText w:val="●"/>
      <w:lvlJc w:val="left"/>
      <w:pPr>
        <w:ind w:left="46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2B5E09B2">
      <w:start w:val="1"/>
      <w:numFmt w:val="bullet"/>
      <w:lvlText w:val="o"/>
      <w:lvlJc w:val="left"/>
      <w:pPr>
        <w:ind w:left="54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5446606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0FA55B11"/>
    <w:multiLevelType w:val="hybridMultilevel"/>
    <w:tmpl w:val="375074DC"/>
    <w:numStyleLink w:val="ImportedStyle29"/>
  </w:abstractNum>
  <w:abstractNum w:abstractNumId="11" w15:restartNumberingAfterBreak="0">
    <w:nsid w:val="0FB13AF4"/>
    <w:multiLevelType w:val="hybridMultilevel"/>
    <w:tmpl w:val="D4E2A356"/>
    <w:styleLink w:val="ImportedStyle28"/>
    <w:lvl w:ilvl="0" w:tplc="CB84FD9A">
      <w:start w:val="1"/>
      <w:numFmt w:val="bullet"/>
      <w:lvlText w:val="●"/>
      <w:lvlJc w:val="left"/>
      <w:pPr>
        <w:ind w:left="3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7F460E22">
      <w:start w:val="1"/>
      <w:numFmt w:val="bullet"/>
      <w:lvlText w:val="o"/>
      <w:lvlJc w:val="left"/>
      <w:pPr>
        <w:ind w:left="10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871260F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480397E">
      <w:start w:val="1"/>
      <w:numFmt w:val="bullet"/>
      <w:lvlText w:val="●"/>
      <w:lvlJc w:val="left"/>
      <w:pPr>
        <w:ind w:left="25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E4A6680A">
      <w:start w:val="1"/>
      <w:numFmt w:val="bullet"/>
      <w:lvlText w:val="o"/>
      <w:lvlJc w:val="left"/>
      <w:pPr>
        <w:ind w:left="32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DA64DB3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A927DBA">
      <w:start w:val="1"/>
      <w:numFmt w:val="bullet"/>
      <w:lvlText w:val="●"/>
      <w:lvlJc w:val="left"/>
      <w:pPr>
        <w:ind w:left="46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B7ACE910">
      <w:start w:val="1"/>
      <w:numFmt w:val="bullet"/>
      <w:lvlText w:val="o"/>
      <w:lvlJc w:val="left"/>
      <w:pPr>
        <w:ind w:left="54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A66C263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0FBF5078"/>
    <w:multiLevelType w:val="hybridMultilevel"/>
    <w:tmpl w:val="4126D848"/>
    <w:numStyleLink w:val="ImportedStyle42"/>
  </w:abstractNum>
  <w:abstractNum w:abstractNumId="13" w15:restartNumberingAfterBreak="0">
    <w:nsid w:val="10372EDB"/>
    <w:multiLevelType w:val="hybridMultilevel"/>
    <w:tmpl w:val="0DF48D26"/>
    <w:numStyleLink w:val="ImportedStyle3"/>
  </w:abstractNum>
  <w:abstractNum w:abstractNumId="14" w15:restartNumberingAfterBreak="0">
    <w:nsid w:val="1086269E"/>
    <w:multiLevelType w:val="hybridMultilevel"/>
    <w:tmpl w:val="59906844"/>
    <w:styleLink w:val="ImportedStyle52"/>
    <w:lvl w:ilvl="0" w:tplc="8B8862E2">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D8E0AE88">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88C248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5865000">
      <w:start w:val="1"/>
      <w:numFmt w:val="bullet"/>
      <w:lvlText w:val="•"/>
      <w:lvlJc w:val="left"/>
      <w:pPr>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8DC672F2">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58A863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8BE67BC">
      <w:start w:val="1"/>
      <w:numFmt w:val="bullet"/>
      <w:lvlText w:val="•"/>
      <w:lvlJc w:val="left"/>
      <w:pPr>
        <w:ind w:left="50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0F38555C">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F3A1C4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112C65CA"/>
    <w:multiLevelType w:val="hybridMultilevel"/>
    <w:tmpl w:val="E97861DE"/>
    <w:numStyleLink w:val="ImportedStyle5"/>
  </w:abstractNum>
  <w:abstractNum w:abstractNumId="16" w15:restartNumberingAfterBreak="0">
    <w:nsid w:val="119F293E"/>
    <w:multiLevelType w:val="hybridMultilevel"/>
    <w:tmpl w:val="F1B8CD80"/>
    <w:styleLink w:val="ImportedStyle21"/>
    <w:lvl w:ilvl="0" w:tplc="3BF44F64">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07383B50">
      <w:start w:val="1"/>
      <w:numFmt w:val="bullet"/>
      <w:lvlText w:val="o"/>
      <w:lvlJc w:val="left"/>
      <w:pPr>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FD8A234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C1817FE">
      <w:start w:val="1"/>
      <w:numFmt w:val="bullet"/>
      <w:lvlText w:val="●"/>
      <w:lvlJc w:val="left"/>
      <w:pPr>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CA221EDC">
      <w:start w:val="1"/>
      <w:numFmt w:val="bullet"/>
      <w:lvlText w:val="o"/>
      <w:lvlJc w:val="left"/>
      <w:pPr>
        <w:ind w:left="36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561E51C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098DDA8">
      <w:start w:val="1"/>
      <w:numFmt w:val="bullet"/>
      <w:lvlText w:val="●"/>
      <w:lvlJc w:val="left"/>
      <w:pPr>
        <w:ind w:left="50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040696D8">
      <w:start w:val="1"/>
      <w:numFmt w:val="bullet"/>
      <w:lvlText w:val="o"/>
      <w:lvlJc w:val="left"/>
      <w:pPr>
        <w:ind w:left="57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8708CCC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120F700F"/>
    <w:multiLevelType w:val="hybridMultilevel"/>
    <w:tmpl w:val="871A6F7E"/>
    <w:styleLink w:val="ImportedStyle32"/>
    <w:lvl w:ilvl="0" w:tplc="BC3CC60A">
      <w:start w:val="1"/>
      <w:numFmt w:val="bullet"/>
      <w:lvlText w:val="●"/>
      <w:lvlJc w:val="left"/>
      <w:pPr>
        <w:ind w:left="714"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E85E0DB0">
      <w:start w:val="1"/>
      <w:numFmt w:val="bullet"/>
      <w:lvlText w:val="●"/>
      <w:lvlJc w:val="left"/>
      <w:pPr>
        <w:ind w:left="1083"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59905958">
      <w:start w:val="1"/>
      <w:numFmt w:val="bullet"/>
      <w:lvlText w:val="●"/>
      <w:lvlJc w:val="left"/>
      <w:pPr>
        <w:ind w:left="1803" w:hanging="35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12D4BF4A">
      <w:start w:val="1"/>
      <w:numFmt w:val="bullet"/>
      <w:lvlText w:val="●"/>
      <w:lvlJc w:val="left"/>
      <w:pPr>
        <w:ind w:left="2523"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324E609C">
      <w:start w:val="1"/>
      <w:numFmt w:val="bullet"/>
      <w:lvlText w:val="●"/>
      <w:lvlJc w:val="left"/>
      <w:pPr>
        <w:ind w:left="3243"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AEE29BA6">
      <w:start w:val="1"/>
      <w:numFmt w:val="bullet"/>
      <w:lvlText w:val="●"/>
      <w:lvlJc w:val="left"/>
      <w:pPr>
        <w:ind w:left="3963"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99BEBBBE">
      <w:start w:val="1"/>
      <w:numFmt w:val="bullet"/>
      <w:lvlText w:val="●"/>
      <w:lvlJc w:val="left"/>
      <w:pPr>
        <w:ind w:left="4683"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FC6E9672">
      <w:start w:val="1"/>
      <w:numFmt w:val="bullet"/>
      <w:lvlText w:val="●"/>
      <w:lvlJc w:val="left"/>
      <w:pPr>
        <w:ind w:left="5403"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FA3C75B4">
      <w:start w:val="1"/>
      <w:numFmt w:val="bullet"/>
      <w:lvlText w:val="●"/>
      <w:lvlJc w:val="left"/>
      <w:pPr>
        <w:ind w:left="6123"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12EB6901"/>
    <w:multiLevelType w:val="hybridMultilevel"/>
    <w:tmpl w:val="3A3C606C"/>
    <w:styleLink w:val="ImportedStyle53"/>
    <w:lvl w:ilvl="0" w:tplc="8C82BDDC">
      <w:start w:val="1"/>
      <w:numFmt w:val="bullet"/>
      <w:lvlText w:val="o"/>
      <w:lvlJc w:val="left"/>
      <w:pPr>
        <w:ind w:left="3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335E0EE8">
      <w:start w:val="1"/>
      <w:numFmt w:val="bullet"/>
      <w:lvlText w:val="o"/>
      <w:lvlJc w:val="left"/>
      <w:pPr>
        <w:ind w:left="10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240AE43A">
      <w:start w:val="1"/>
      <w:numFmt w:val="bullet"/>
      <w:lvlText w:val="▪"/>
      <w:lvlJc w:val="left"/>
      <w:pPr>
        <w:ind w:left="18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278A581C">
      <w:start w:val="1"/>
      <w:numFmt w:val="bullet"/>
      <w:lvlText w:val="•"/>
      <w:lvlJc w:val="left"/>
      <w:pPr>
        <w:ind w:left="25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823CBBBA">
      <w:start w:val="1"/>
      <w:numFmt w:val="bullet"/>
      <w:lvlText w:val="o"/>
      <w:lvlJc w:val="left"/>
      <w:pPr>
        <w:ind w:left="32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44C23A66">
      <w:start w:val="1"/>
      <w:numFmt w:val="bullet"/>
      <w:lvlText w:val="▪"/>
      <w:lvlJc w:val="left"/>
      <w:pPr>
        <w:ind w:left="39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B816DB70">
      <w:start w:val="1"/>
      <w:numFmt w:val="bullet"/>
      <w:lvlText w:val="•"/>
      <w:lvlJc w:val="left"/>
      <w:pPr>
        <w:ind w:left="46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FC8626D2">
      <w:start w:val="1"/>
      <w:numFmt w:val="bullet"/>
      <w:lvlText w:val="o"/>
      <w:lvlJc w:val="left"/>
      <w:pPr>
        <w:ind w:left="54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B0928334">
      <w:start w:val="1"/>
      <w:numFmt w:val="bullet"/>
      <w:lvlText w:val="▪"/>
      <w:lvlJc w:val="left"/>
      <w:pPr>
        <w:ind w:left="61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146820E2"/>
    <w:multiLevelType w:val="hybridMultilevel"/>
    <w:tmpl w:val="F8CA08D8"/>
    <w:numStyleLink w:val="ImportedStyle12"/>
  </w:abstractNum>
  <w:abstractNum w:abstractNumId="20" w15:restartNumberingAfterBreak="0">
    <w:nsid w:val="164F0A9F"/>
    <w:multiLevelType w:val="hybridMultilevel"/>
    <w:tmpl w:val="B0C623CC"/>
    <w:numStyleLink w:val="ImportedStyle18"/>
  </w:abstractNum>
  <w:abstractNum w:abstractNumId="21" w15:restartNumberingAfterBreak="0">
    <w:nsid w:val="17A835D8"/>
    <w:multiLevelType w:val="hybridMultilevel"/>
    <w:tmpl w:val="692AE748"/>
    <w:numStyleLink w:val="ImportedStyle49"/>
  </w:abstractNum>
  <w:abstractNum w:abstractNumId="22" w15:restartNumberingAfterBreak="0">
    <w:nsid w:val="17F83777"/>
    <w:multiLevelType w:val="hybridMultilevel"/>
    <w:tmpl w:val="0DF48D26"/>
    <w:styleLink w:val="ImportedStyle3"/>
    <w:lvl w:ilvl="0" w:tplc="51324536">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9C40E69A">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EEC783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C2C8EFE">
      <w:start w:val="1"/>
      <w:numFmt w:val="bullet"/>
      <w:lvlText w:val="•"/>
      <w:lvlJc w:val="left"/>
      <w:pPr>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4BB026BC">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D58E29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1C2BF74">
      <w:start w:val="1"/>
      <w:numFmt w:val="bullet"/>
      <w:lvlText w:val="•"/>
      <w:lvlJc w:val="left"/>
      <w:pPr>
        <w:ind w:left="50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736ECA4C">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E0271A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18257721"/>
    <w:multiLevelType w:val="hybridMultilevel"/>
    <w:tmpl w:val="F8CA08D8"/>
    <w:styleLink w:val="ImportedStyle12"/>
    <w:lvl w:ilvl="0" w:tplc="B2DE83E0">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AF722732">
      <w:start w:val="1"/>
      <w:numFmt w:val="bullet"/>
      <w:lvlText w:val="□"/>
      <w:lvlJc w:val="left"/>
      <w:pPr>
        <w:ind w:left="108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9C05CA0">
      <w:start w:val="1"/>
      <w:numFmt w:val="bullet"/>
      <w:lvlText w:val="▪"/>
      <w:lvlJc w:val="left"/>
      <w:pPr>
        <w:ind w:left="180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DFEE234">
      <w:start w:val="1"/>
      <w:numFmt w:val="bullet"/>
      <w:lvlText w:val="•"/>
      <w:lvlJc w:val="left"/>
      <w:pPr>
        <w:ind w:left="2520" w:hanging="7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A6AE1192">
      <w:start w:val="1"/>
      <w:numFmt w:val="bullet"/>
      <w:lvlText w:val="□"/>
      <w:lvlJc w:val="left"/>
      <w:pPr>
        <w:ind w:left="324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5F68E56">
      <w:start w:val="1"/>
      <w:numFmt w:val="bullet"/>
      <w:lvlText w:val="▪"/>
      <w:lvlJc w:val="left"/>
      <w:pPr>
        <w:ind w:left="396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83C08FC">
      <w:start w:val="1"/>
      <w:numFmt w:val="bullet"/>
      <w:lvlText w:val="•"/>
      <w:lvlJc w:val="left"/>
      <w:pPr>
        <w:ind w:left="4680" w:hanging="7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113EE060">
      <w:start w:val="1"/>
      <w:numFmt w:val="bullet"/>
      <w:lvlText w:val="□"/>
      <w:lvlJc w:val="left"/>
      <w:pPr>
        <w:ind w:left="540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F361D3C">
      <w:start w:val="1"/>
      <w:numFmt w:val="bullet"/>
      <w:lvlText w:val="▪"/>
      <w:lvlJc w:val="left"/>
      <w:pPr>
        <w:ind w:left="612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1AB95782"/>
    <w:multiLevelType w:val="hybridMultilevel"/>
    <w:tmpl w:val="B33A677A"/>
    <w:numStyleLink w:val="ImportedStyle23"/>
  </w:abstractNum>
  <w:abstractNum w:abstractNumId="25" w15:restartNumberingAfterBreak="0">
    <w:nsid w:val="1AD93465"/>
    <w:multiLevelType w:val="hybridMultilevel"/>
    <w:tmpl w:val="B6B82498"/>
    <w:numStyleLink w:val="ImportedStyle45"/>
  </w:abstractNum>
  <w:abstractNum w:abstractNumId="26" w15:restartNumberingAfterBreak="0">
    <w:nsid w:val="1C6D2FBD"/>
    <w:multiLevelType w:val="hybridMultilevel"/>
    <w:tmpl w:val="44E46D9C"/>
    <w:styleLink w:val="ImportedStyle39"/>
    <w:lvl w:ilvl="0" w:tplc="59C41BD0">
      <w:start w:val="1"/>
      <w:numFmt w:val="bullet"/>
      <w:lvlText w:val="●"/>
      <w:lvlJc w:val="left"/>
      <w:pPr>
        <w:ind w:left="36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62783408">
      <w:start w:val="1"/>
      <w:numFmt w:val="bullet"/>
      <w:lvlText w:val="o"/>
      <w:lvlJc w:val="left"/>
      <w:pPr>
        <w:ind w:left="108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A6CEBD1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073E2A5A">
      <w:start w:val="1"/>
      <w:numFmt w:val="bullet"/>
      <w:lvlText w:val="●"/>
      <w:lvlJc w:val="left"/>
      <w:pPr>
        <w:ind w:left="252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2C621CFE">
      <w:start w:val="1"/>
      <w:numFmt w:val="bullet"/>
      <w:lvlText w:val="o"/>
      <w:lvlJc w:val="left"/>
      <w:pPr>
        <w:ind w:left="324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818436A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509003D2">
      <w:start w:val="1"/>
      <w:numFmt w:val="bullet"/>
      <w:lvlText w:val="●"/>
      <w:lvlJc w:val="left"/>
      <w:pPr>
        <w:ind w:left="468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00F639A4">
      <w:start w:val="1"/>
      <w:numFmt w:val="bullet"/>
      <w:lvlText w:val="o"/>
      <w:lvlJc w:val="left"/>
      <w:pPr>
        <w:ind w:left="540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B1AEEA1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7" w15:restartNumberingAfterBreak="0">
    <w:nsid w:val="1D707596"/>
    <w:multiLevelType w:val="hybridMultilevel"/>
    <w:tmpl w:val="7C80E0AA"/>
    <w:numStyleLink w:val="ImportedStyle51"/>
  </w:abstractNum>
  <w:abstractNum w:abstractNumId="28" w15:restartNumberingAfterBreak="0">
    <w:nsid w:val="1F745A38"/>
    <w:multiLevelType w:val="hybridMultilevel"/>
    <w:tmpl w:val="4492F5A4"/>
    <w:numStyleLink w:val="ImportedStyle44"/>
  </w:abstractNum>
  <w:abstractNum w:abstractNumId="29" w15:restartNumberingAfterBreak="0">
    <w:nsid w:val="23942ED7"/>
    <w:multiLevelType w:val="hybridMultilevel"/>
    <w:tmpl w:val="5608D1CC"/>
    <w:styleLink w:val="ImportedStyle19"/>
    <w:lvl w:ilvl="0" w:tplc="1C9CFD1C">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A7C4994C">
      <w:start w:val="1"/>
      <w:numFmt w:val="bullet"/>
      <w:lvlText w:val="o"/>
      <w:lvlJc w:val="left"/>
      <w:pPr>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8E0497E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D781CBE">
      <w:start w:val="1"/>
      <w:numFmt w:val="bullet"/>
      <w:lvlText w:val="●"/>
      <w:lvlJc w:val="left"/>
      <w:pPr>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167CD97E">
      <w:start w:val="1"/>
      <w:numFmt w:val="bullet"/>
      <w:lvlText w:val="o"/>
      <w:lvlJc w:val="left"/>
      <w:pPr>
        <w:ind w:left="36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4D5C3E5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F320AFA">
      <w:start w:val="1"/>
      <w:numFmt w:val="bullet"/>
      <w:lvlText w:val="●"/>
      <w:lvlJc w:val="left"/>
      <w:pPr>
        <w:ind w:left="50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98C8D9D0">
      <w:start w:val="1"/>
      <w:numFmt w:val="bullet"/>
      <w:lvlText w:val="o"/>
      <w:lvlJc w:val="left"/>
      <w:pPr>
        <w:ind w:left="57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C3CE485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260A17AE"/>
    <w:multiLevelType w:val="hybridMultilevel"/>
    <w:tmpl w:val="25F0F2C8"/>
    <w:styleLink w:val="ImportedStyle20"/>
    <w:lvl w:ilvl="0" w:tplc="6E320486">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D9786D62">
      <w:start w:val="1"/>
      <w:numFmt w:val="bullet"/>
      <w:lvlText w:val="o"/>
      <w:lvlJc w:val="left"/>
      <w:pPr>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B2B203B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B1638A8">
      <w:start w:val="1"/>
      <w:numFmt w:val="bullet"/>
      <w:lvlText w:val="●"/>
      <w:lvlJc w:val="left"/>
      <w:pPr>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0B0AFAC6">
      <w:start w:val="1"/>
      <w:numFmt w:val="bullet"/>
      <w:lvlText w:val="o"/>
      <w:lvlJc w:val="left"/>
      <w:pPr>
        <w:ind w:left="36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21E6D82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FB25E46">
      <w:start w:val="1"/>
      <w:numFmt w:val="bullet"/>
      <w:lvlText w:val="●"/>
      <w:lvlJc w:val="left"/>
      <w:pPr>
        <w:ind w:left="50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33C2E664">
      <w:start w:val="1"/>
      <w:numFmt w:val="bullet"/>
      <w:lvlText w:val="o"/>
      <w:lvlJc w:val="left"/>
      <w:pPr>
        <w:ind w:left="57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1CDA2A4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26D167F9"/>
    <w:multiLevelType w:val="hybridMultilevel"/>
    <w:tmpl w:val="F1B8CD80"/>
    <w:numStyleLink w:val="ImportedStyle21"/>
  </w:abstractNum>
  <w:abstractNum w:abstractNumId="32" w15:restartNumberingAfterBreak="0">
    <w:nsid w:val="271D3A33"/>
    <w:multiLevelType w:val="hybridMultilevel"/>
    <w:tmpl w:val="C84E121A"/>
    <w:styleLink w:val="ImportedStyle50"/>
    <w:lvl w:ilvl="0" w:tplc="B274853E">
      <w:start w:val="1"/>
      <w:numFmt w:val="bullet"/>
      <w:lvlText w:val="●"/>
      <w:lvlJc w:val="left"/>
      <w:pPr>
        <w:ind w:left="705" w:hanging="69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28CC9E26">
      <w:start w:val="1"/>
      <w:numFmt w:val="bullet"/>
      <w:lvlText w:val="●"/>
      <w:lvlJc w:val="left"/>
      <w:pPr>
        <w:ind w:left="1095" w:hanging="69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B3D8EB60">
      <w:start w:val="1"/>
      <w:numFmt w:val="bullet"/>
      <w:lvlText w:val="●"/>
      <w:lvlJc w:val="left"/>
      <w:pPr>
        <w:ind w:left="1815" w:hanging="69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A2A05B8">
      <w:start w:val="1"/>
      <w:numFmt w:val="bullet"/>
      <w:lvlText w:val="●"/>
      <w:lvlJc w:val="left"/>
      <w:pPr>
        <w:ind w:left="2535" w:hanging="69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A964094C">
      <w:start w:val="1"/>
      <w:numFmt w:val="bullet"/>
      <w:lvlText w:val="●"/>
      <w:lvlJc w:val="left"/>
      <w:pPr>
        <w:ind w:left="3255" w:hanging="69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227EC220">
      <w:start w:val="1"/>
      <w:numFmt w:val="bullet"/>
      <w:lvlText w:val="●"/>
      <w:lvlJc w:val="left"/>
      <w:pPr>
        <w:ind w:left="3975" w:hanging="69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F454EB6C">
      <w:start w:val="1"/>
      <w:numFmt w:val="bullet"/>
      <w:lvlText w:val="●"/>
      <w:lvlJc w:val="left"/>
      <w:pPr>
        <w:ind w:left="4695" w:hanging="69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56E64D1E">
      <w:start w:val="1"/>
      <w:numFmt w:val="bullet"/>
      <w:lvlText w:val="●"/>
      <w:lvlJc w:val="left"/>
      <w:pPr>
        <w:ind w:left="5415" w:hanging="69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E76C9F50">
      <w:start w:val="1"/>
      <w:numFmt w:val="bullet"/>
      <w:lvlText w:val="●"/>
      <w:lvlJc w:val="left"/>
      <w:pPr>
        <w:ind w:left="6135" w:hanging="69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33" w15:restartNumberingAfterBreak="0">
    <w:nsid w:val="27B87BF5"/>
    <w:multiLevelType w:val="hybridMultilevel"/>
    <w:tmpl w:val="44E46D9C"/>
    <w:numStyleLink w:val="ImportedStyle39"/>
  </w:abstractNum>
  <w:abstractNum w:abstractNumId="34" w15:restartNumberingAfterBreak="0">
    <w:nsid w:val="280C16A8"/>
    <w:multiLevelType w:val="hybridMultilevel"/>
    <w:tmpl w:val="6CE4F3E8"/>
    <w:numStyleLink w:val="ImportedStyle4"/>
  </w:abstractNum>
  <w:abstractNum w:abstractNumId="35" w15:restartNumberingAfterBreak="0">
    <w:nsid w:val="293E6230"/>
    <w:multiLevelType w:val="hybridMultilevel"/>
    <w:tmpl w:val="28743FF4"/>
    <w:styleLink w:val="ImportedStyle47"/>
    <w:lvl w:ilvl="0" w:tplc="C43A8A90">
      <w:start w:val="1"/>
      <w:numFmt w:val="bullet"/>
      <w:lvlText w:val="●"/>
      <w:lvlJc w:val="left"/>
      <w:pPr>
        <w:ind w:left="3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2E3AE188">
      <w:start w:val="1"/>
      <w:numFmt w:val="bullet"/>
      <w:lvlText w:val="o"/>
      <w:lvlJc w:val="left"/>
      <w:pPr>
        <w:ind w:left="1080" w:hanging="7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9ABCB9F8">
      <w:start w:val="1"/>
      <w:numFmt w:val="bullet"/>
      <w:lvlText w:val="▪"/>
      <w:lvlJc w:val="left"/>
      <w:pPr>
        <w:ind w:left="180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D468786">
      <w:start w:val="1"/>
      <w:numFmt w:val="bullet"/>
      <w:lvlText w:val="●"/>
      <w:lvlJc w:val="left"/>
      <w:pPr>
        <w:ind w:left="2520" w:hanging="7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C894879A">
      <w:start w:val="1"/>
      <w:numFmt w:val="bullet"/>
      <w:lvlText w:val="o"/>
      <w:lvlJc w:val="left"/>
      <w:pPr>
        <w:ind w:left="3240" w:hanging="7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9C54ADF8">
      <w:start w:val="1"/>
      <w:numFmt w:val="bullet"/>
      <w:lvlText w:val="▪"/>
      <w:lvlJc w:val="left"/>
      <w:pPr>
        <w:ind w:left="396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A3C8CF6">
      <w:start w:val="1"/>
      <w:numFmt w:val="bullet"/>
      <w:lvlText w:val="●"/>
      <w:lvlJc w:val="left"/>
      <w:pPr>
        <w:ind w:left="4680" w:hanging="7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3C2A7948">
      <w:start w:val="1"/>
      <w:numFmt w:val="bullet"/>
      <w:lvlText w:val="o"/>
      <w:lvlJc w:val="left"/>
      <w:pPr>
        <w:ind w:left="5400" w:hanging="7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276A5218">
      <w:start w:val="1"/>
      <w:numFmt w:val="bullet"/>
      <w:lvlText w:val="▪"/>
      <w:lvlJc w:val="left"/>
      <w:pPr>
        <w:ind w:left="612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2B046CB0"/>
    <w:multiLevelType w:val="hybridMultilevel"/>
    <w:tmpl w:val="4B2C662E"/>
    <w:numStyleLink w:val="ImportedStyle31"/>
  </w:abstractNum>
  <w:abstractNum w:abstractNumId="37" w15:restartNumberingAfterBreak="0">
    <w:nsid w:val="2E5C4371"/>
    <w:multiLevelType w:val="hybridMultilevel"/>
    <w:tmpl w:val="6D802A82"/>
    <w:numStyleLink w:val="ImportedStyle14"/>
  </w:abstractNum>
  <w:abstractNum w:abstractNumId="38" w15:restartNumberingAfterBreak="0">
    <w:nsid w:val="2ED71E47"/>
    <w:multiLevelType w:val="hybridMultilevel"/>
    <w:tmpl w:val="6A2CAB7C"/>
    <w:numStyleLink w:val="ImportedStyle2"/>
  </w:abstractNum>
  <w:abstractNum w:abstractNumId="39" w15:restartNumberingAfterBreak="0">
    <w:nsid w:val="2F0E613C"/>
    <w:multiLevelType w:val="hybridMultilevel"/>
    <w:tmpl w:val="1592DD10"/>
    <w:styleLink w:val="ImportedStyle13"/>
    <w:lvl w:ilvl="0" w:tplc="725A5682">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0DAE4F3A">
      <w:start w:val="1"/>
      <w:numFmt w:val="bullet"/>
      <w:lvlText w:val="o"/>
      <w:lvlJc w:val="left"/>
      <w:pPr>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E81871C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434893C">
      <w:start w:val="1"/>
      <w:numFmt w:val="bullet"/>
      <w:lvlText w:val="●"/>
      <w:lvlJc w:val="left"/>
      <w:pPr>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22BCE7D0">
      <w:start w:val="1"/>
      <w:numFmt w:val="bullet"/>
      <w:lvlText w:val="o"/>
      <w:lvlJc w:val="left"/>
      <w:pPr>
        <w:ind w:left="36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CDA27AB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9500430">
      <w:start w:val="1"/>
      <w:numFmt w:val="bullet"/>
      <w:lvlText w:val="●"/>
      <w:lvlJc w:val="left"/>
      <w:pPr>
        <w:ind w:left="50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0E74B3C8">
      <w:start w:val="1"/>
      <w:numFmt w:val="bullet"/>
      <w:lvlText w:val="o"/>
      <w:lvlJc w:val="left"/>
      <w:pPr>
        <w:ind w:left="57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ACCC812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2F7439CF"/>
    <w:multiLevelType w:val="hybridMultilevel"/>
    <w:tmpl w:val="DD8CE066"/>
    <w:styleLink w:val="ImportedStyle41"/>
    <w:lvl w:ilvl="0" w:tplc="4AF273FC">
      <w:start w:val="1"/>
      <w:numFmt w:val="bullet"/>
      <w:lvlText w:val="●"/>
      <w:lvlJc w:val="left"/>
      <w:pPr>
        <w:ind w:left="3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0EA2B9AE">
      <w:start w:val="1"/>
      <w:numFmt w:val="bullet"/>
      <w:lvlText w:val="o"/>
      <w:lvlJc w:val="left"/>
      <w:pPr>
        <w:ind w:left="10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EFF4EA1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BA201E8">
      <w:start w:val="1"/>
      <w:numFmt w:val="bullet"/>
      <w:lvlText w:val="●"/>
      <w:lvlJc w:val="left"/>
      <w:pPr>
        <w:ind w:left="25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88B2856C">
      <w:start w:val="1"/>
      <w:numFmt w:val="bullet"/>
      <w:lvlText w:val="o"/>
      <w:lvlJc w:val="left"/>
      <w:pPr>
        <w:ind w:left="32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FE20BC5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78AFF42">
      <w:start w:val="1"/>
      <w:numFmt w:val="bullet"/>
      <w:lvlText w:val="●"/>
      <w:lvlJc w:val="left"/>
      <w:pPr>
        <w:ind w:left="46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48762B3C">
      <w:start w:val="1"/>
      <w:numFmt w:val="bullet"/>
      <w:lvlText w:val="o"/>
      <w:lvlJc w:val="left"/>
      <w:pPr>
        <w:ind w:left="54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F5660C9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33267633"/>
    <w:multiLevelType w:val="hybridMultilevel"/>
    <w:tmpl w:val="BC4E9C6E"/>
    <w:styleLink w:val="ImportedStyle43"/>
    <w:lvl w:ilvl="0" w:tplc="D4FA2C62">
      <w:start w:val="1"/>
      <w:numFmt w:val="bullet"/>
      <w:lvlText w:val="●"/>
      <w:lvlJc w:val="left"/>
      <w:pPr>
        <w:tabs>
          <w:tab w:val="center" w:pos="4153"/>
          <w:tab w:val="right" w:pos="8306"/>
        </w:tabs>
        <w:ind w:left="3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FB766A9C">
      <w:start w:val="1"/>
      <w:numFmt w:val="bullet"/>
      <w:lvlText w:val="o"/>
      <w:lvlJc w:val="left"/>
      <w:pPr>
        <w:tabs>
          <w:tab w:val="center" w:pos="4153"/>
          <w:tab w:val="right" w:pos="8306"/>
        </w:tabs>
        <w:ind w:left="1080" w:hanging="7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4D1CA624">
      <w:start w:val="1"/>
      <w:numFmt w:val="bullet"/>
      <w:lvlText w:val="▪"/>
      <w:lvlJc w:val="left"/>
      <w:pPr>
        <w:tabs>
          <w:tab w:val="center" w:pos="4153"/>
          <w:tab w:val="right" w:pos="8306"/>
        </w:tabs>
        <w:ind w:left="180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C004BE0">
      <w:start w:val="1"/>
      <w:numFmt w:val="bullet"/>
      <w:lvlText w:val="●"/>
      <w:lvlJc w:val="left"/>
      <w:pPr>
        <w:tabs>
          <w:tab w:val="center" w:pos="4153"/>
          <w:tab w:val="right" w:pos="8306"/>
        </w:tabs>
        <w:ind w:left="2520" w:hanging="7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34203E22">
      <w:start w:val="1"/>
      <w:numFmt w:val="bullet"/>
      <w:lvlText w:val="o"/>
      <w:lvlJc w:val="left"/>
      <w:pPr>
        <w:tabs>
          <w:tab w:val="center" w:pos="4153"/>
          <w:tab w:val="right" w:pos="8306"/>
        </w:tabs>
        <w:ind w:left="3240" w:hanging="7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F1DE51A2">
      <w:start w:val="1"/>
      <w:numFmt w:val="bullet"/>
      <w:lvlText w:val="▪"/>
      <w:lvlJc w:val="left"/>
      <w:pPr>
        <w:tabs>
          <w:tab w:val="center" w:pos="4153"/>
          <w:tab w:val="right" w:pos="8306"/>
        </w:tabs>
        <w:ind w:left="3960" w:hanging="5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CAE6CBE">
      <w:start w:val="1"/>
      <w:numFmt w:val="bullet"/>
      <w:lvlText w:val="●"/>
      <w:lvlJc w:val="left"/>
      <w:pPr>
        <w:tabs>
          <w:tab w:val="right" w:pos="8306"/>
        </w:tabs>
        <w:ind w:left="4153" w:hanging="19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3E1ADBAA">
      <w:start w:val="1"/>
      <w:numFmt w:val="bullet"/>
      <w:lvlText w:val="o"/>
      <w:lvlJc w:val="left"/>
      <w:pPr>
        <w:tabs>
          <w:tab w:val="center" w:pos="4153"/>
          <w:tab w:val="right" w:pos="8306"/>
        </w:tabs>
        <w:ind w:left="5400" w:hanging="7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9F74B25E">
      <w:start w:val="1"/>
      <w:numFmt w:val="bullet"/>
      <w:lvlText w:val="▪"/>
      <w:lvlJc w:val="left"/>
      <w:pPr>
        <w:tabs>
          <w:tab w:val="center" w:pos="4153"/>
          <w:tab w:val="right" w:pos="8306"/>
        </w:tabs>
        <w:ind w:left="612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33312DCA"/>
    <w:multiLevelType w:val="hybridMultilevel"/>
    <w:tmpl w:val="B33A677A"/>
    <w:styleLink w:val="ImportedStyle23"/>
    <w:lvl w:ilvl="0" w:tplc="36E07FA6">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034B6B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E9EDF0A">
      <w:start w:val="1"/>
      <w:numFmt w:val="lowerRoman"/>
      <w:lvlText w:val="%3."/>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3D08DBF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DE8009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F965DF4">
      <w:start w:val="1"/>
      <w:numFmt w:val="lowerRoman"/>
      <w:lvlText w:val="%6."/>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C6A8915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7D814F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262657C">
      <w:start w:val="1"/>
      <w:numFmt w:val="lowerRoman"/>
      <w:lvlText w:val="%9."/>
      <w:lvlJc w:val="left"/>
      <w:pPr>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338529A9"/>
    <w:multiLevelType w:val="hybridMultilevel"/>
    <w:tmpl w:val="25F0F2C8"/>
    <w:numStyleLink w:val="ImportedStyle20"/>
  </w:abstractNum>
  <w:abstractNum w:abstractNumId="44" w15:restartNumberingAfterBreak="0">
    <w:nsid w:val="33976935"/>
    <w:multiLevelType w:val="hybridMultilevel"/>
    <w:tmpl w:val="DDCEBA8E"/>
    <w:styleLink w:val="ImportedStyle38"/>
    <w:lvl w:ilvl="0" w:tplc="90E2D9C0">
      <w:start w:val="1"/>
      <w:numFmt w:val="bullet"/>
      <w:lvlText w:val="●"/>
      <w:lvlJc w:val="left"/>
      <w:pPr>
        <w:ind w:left="3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2BAE2AFC">
      <w:start w:val="1"/>
      <w:numFmt w:val="bullet"/>
      <w:lvlText w:val="o"/>
      <w:lvlJc w:val="left"/>
      <w:pPr>
        <w:ind w:left="10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5D8AD03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6DA15D8">
      <w:start w:val="1"/>
      <w:numFmt w:val="bullet"/>
      <w:lvlText w:val="●"/>
      <w:lvlJc w:val="left"/>
      <w:pPr>
        <w:ind w:left="25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66D689E4">
      <w:start w:val="1"/>
      <w:numFmt w:val="bullet"/>
      <w:lvlText w:val="o"/>
      <w:lvlJc w:val="left"/>
      <w:pPr>
        <w:ind w:left="32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5AE6C67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3667BCE">
      <w:start w:val="1"/>
      <w:numFmt w:val="bullet"/>
      <w:lvlText w:val="●"/>
      <w:lvlJc w:val="left"/>
      <w:pPr>
        <w:ind w:left="46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27E4BC5C">
      <w:start w:val="1"/>
      <w:numFmt w:val="bullet"/>
      <w:lvlText w:val="o"/>
      <w:lvlJc w:val="left"/>
      <w:pPr>
        <w:ind w:left="54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8628109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3AB01E9D"/>
    <w:multiLevelType w:val="hybridMultilevel"/>
    <w:tmpl w:val="61521102"/>
    <w:styleLink w:val="ImportedStyle25"/>
    <w:lvl w:ilvl="0" w:tplc="D0FCC8F6">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29E49F20">
      <w:start w:val="1"/>
      <w:numFmt w:val="bullet"/>
      <w:lvlText w:val="o"/>
      <w:lvlJc w:val="left"/>
      <w:pPr>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38D6CAF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7180FCE">
      <w:start w:val="1"/>
      <w:numFmt w:val="bullet"/>
      <w:lvlText w:val="●"/>
      <w:lvlJc w:val="left"/>
      <w:pPr>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C8C61128">
      <w:start w:val="1"/>
      <w:numFmt w:val="bullet"/>
      <w:lvlText w:val="o"/>
      <w:lvlJc w:val="left"/>
      <w:pPr>
        <w:ind w:left="36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A7ACDEF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4C0045E">
      <w:start w:val="1"/>
      <w:numFmt w:val="bullet"/>
      <w:lvlText w:val="●"/>
      <w:lvlJc w:val="left"/>
      <w:pPr>
        <w:ind w:left="50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C3C27E12">
      <w:start w:val="1"/>
      <w:numFmt w:val="bullet"/>
      <w:lvlText w:val="o"/>
      <w:lvlJc w:val="left"/>
      <w:pPr>
        <w:ind w:left="57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061E0ED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6" w15:restartNumberingAfterBreak="0">
    <w:nsid w:val="3B2C4EB1"/>
    <w:multiLevelType w:val="hybridMultilevel"/>
    <w:tmpl w:val="4E1E5860"/>
    <w:numStyleLink w:val="ImportedStyle9"/>
  </w:abstractNum>
  <w:abstractNum w:abstractNumId="47" w15:restartNumberingAfterBreak="0">
    <w:nsid w:val="3D065BE5"/>
    <w:multiLevelType w:val="hybridMultilevel"/>
    <w:tmpl w:val="64F46F76"/>
    <w:numStyleLink w:val="ImportedStyle40"/>
  </w:abstractNum>
  <w:abstractNum w:abstractNumId="48" w15:restartNumberingAfterBreak="0">
    <w:nsid w:val="3ED777EE"/>
    <w:multiLevelType w:val="hybridMultilevel"/>
    <w:tmpl w:val="92B6F624"/>
    <w:numStyleLink w:val="ImportedStyle46"/>
  </w:abstractNum>
  <w:abstractNum w:abstractNumId="49" w15:restartNumberingAfterBreak="0">
    <w:nsid w:val="3F1F3F8F"/>
    <w:multiLevelType w:val="hybridMultilevel"/>
    <w:tmpl w:val="375074DC"/>
    <w:styleLink w:val="ImportedStyle29"/>
    <w:lvl w:ilvl="0" w:tplc="A8AE9E8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E0E18B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4660AD4">
      <w:start w:val="1"/>
      <w:numFmt w:val="lowerRoman"/>
      <w:lvlText w:val="%3."/>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E834B57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654929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8B05C34">
      <w:start w:val="1"/>
      <w:numFmt w:val="lowerRoman"/>
      <w:lvlText w:val="%6."/>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AC326F4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4B4890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7925276">
      <w:start w:val="1"/>
      <w:numFmt w:val="lowerRoman"/>
      <w:lvlText w:val="%9."/>
      <w:lvlJc w:val="left"/>
      <w:pPr>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0" w15:restartNumberingAfterBreak="0">
    <w:nsid w:val="3F735945"/>
    <w:multiLevelType w:val="hybridMultilevel"/>
    <w:tmpl w:val="5608D1CC"/>
    <w:numStyleLink w:val="ImportedStyle19"/>
  </w:abstractNum>
  <w:abstractNum w:abstractNumId="51" w15:restartNumberingAfterBreak="0">
    <w:nsid w:val="41103181"/>
    <w:multiLevelType w:val="hybridMultilevel"/>
    <w:tmpl w:val="BC6872D6"/>
    <w:styleLink w:val="ImportedStyle33"/>
    <w:lvl w:ilvl="0" w:tplc="08E481DE">
      <w:start w:val="1"/>
      <w:numFmt w:val="bullet"/>
      <w:lvlText w:val="●"/>
      <w:lvlJc w:val="left"/>
      <w:pPr>
        <w:tabs>
          <w:tab w:val="left" w:pos="1080"/>
        </w:tabs>
        <w:ind w:left="36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8156694C">
      <w:start w:val="1"/>
      <w:numFmt w:val="bullet"/>
      <w:lvlText w:val="o"/>
      <w:lvlJc w:val="left"/>
      <w:pPr>
        <w:ind w:left="108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E932A4FC">
      <w:start w:val="1"/>
      <w:numFmt w:val="bullet"/>
      <w:lvlText w:val="▪"/>
      <w:lvlJc w:val="left"/>
      <w:pPr>
        <w:tabs>
          <w:tab w:val="left" w:pos="1080"/>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C31CADA0">
      <w:start w:val="1"/>
      <w:numFmt w:val="bullet"/>
      <w:lvlText w:val="●"/>
      <w:lvlJc w:val="left"/>
      <w:pPr>
        <w:tabs>
          <w:tab w:val="left" w:pos="1080"/>
        </w:tabs>
        <w:ind w:left="252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87600148">
      <w:start w:val="1"/>
      <w:numFmt w:val="bullet"/>
      <w:lvlText w:val="o"/>
      <w:lvlJc w:val="left"/>
      <w:pPr>
        <w:tabs>
          <w:tab w:val="left" w:pos="1080"/>
        </w:tabs>
        <w:ind w:left="324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6646F8FC">
      <w:start w:val="1"/>
      <w:numFmt w:val="bullet"/>
      <w:lvlText w:val="▪"/>
      <w:lvlJc w:val="left"/>
      <w:pPr>
        <w:tabs>
          <w:tab w:val="left" w:pos="1080"/>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89D67D2C">
      <w:start w:val="1"/>
      <w:numFmt w:val="bullet"/>
      <w:lvlText w:val="●"/>
      <w:lvlJc w:val="left"/>
      <w:pPr>
        <w:tabs>
          <w:tab w:val="left" w:pos="1080"/>
        </w:tabs>
        <w:ind w:left="468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A55098F6">
      <w:start w:val="1"/>
      <w:numFmt w:val="bullet"/>
      <w:lvlText w:val="o"/>
      <w:lvlJc w:val="left"/>
      <w:pPr>
        <w:tabs>
          <w:tab w:val="left" w:pos="1080"/>
        </w:tabs>
        <w:ind w:left="540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AE9E7994">
      <w:start w:val="1"/>
      <w:numFmt w:val="bullet"/>
      <w:lvlText w:val="▪"/>
      <w:lvlJc w:val="left"/>
      <w:pPr>
        <w:tabs>
          <w:tab w:val="left" w:pos="1080"/>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2" w15:restartNumberingAfterBreak="0">
    <w:nsid w:val="4167554D"/>
    <w:multiLevelType w:val="hybridMultilevel"/>
    <w:tmpl w:val="DDCEBA8E"/>
    <w:numStyleLink w:val="ImportedStyle38"/>
  </w:abstractNum>
  <w:abstractNum w:abstractNumId="53" w15:restartNumberingAfterBreak="0">
    <w:nsid w:val="43EB40EB"/>
    <w:multiLevelType w:val="hybridMultilevel"/>
    <w:tmpl w:val="6A2CAB7C"/>
    <w:styleLink w:val="ImportedStyle2"/>
    <w:lvl w:ilvl="0" w:tplc="1FCC43BC">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D0E8D7B2">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F34961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0C8DA8A">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6ECADB2C">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C94E6A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3DC4E10">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0AC0AF06">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BA280B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4" w15:restartNumberingAfterBreak="0">
    <w:nsid w:val="47887F58"/>
    <w:multiLevelType w:val="hybridMultilevel"/>
    <w:tmpl w:val="BA42EB4E"/>
    <w:numStyleLink w:val="ImportedStyle35"/>
  </w:abstractNum>
  <w:abstractNum w:abstractNumId="55" w15:restartNumberingAfterBreak="0">
    <w:nsid w:val="49477CF7"/>
    <w:multiLevelType w:val="hybridMultilevel"/>
    <w:tmpl w:val="629EA992"/>
    <w:numStyleLink w:val="ImportedStyle6"/>
  </w:abstractNum>
  <w:abstractNum w:abstractNumId="56" w15:restartNumberingAfterBreak="0">
    <w:nsid w:val="498E080A"/>
    <w:multiLevelType w:val="hybridMultilevel"/>
    <w:tmpl w:val="4B2C662E"/>
    <w:styleLink w:val="ImportedStyle31"/>
    <w:lvl w:ilvl="0" w:tplc="5FB2BC44">
      <w:start w:val="1"/>
      <w:numFmt w:val="bullet"/>
      <w:lvlText w:val="●"/>
      <w:lvlJc w:val="left"/>
      <w:pPr>
        <w:ind w:left="714"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0CF0921E">
      <w:start w:val="1"/>
      <w:numFmt w:val="bullet"/>
      <w:lvlText w:val="●"/>
      <w:lvlJc w:val="left"/>
      <w:pPr>
        <w:ind w:left="1083"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0A48A5AE">
      <w:start w:val="1"/>
      <w:numFmt w:val="bullet"/>
      <w:lvlText w:val="●"/>
      <w:lvlJc w:val="left"/>
      <w:pPr>
        <w:ind w:left="1803" w:hanging="35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84B8193C">
      <w:start w:val="1"/>
      <w:numFmt w:val="bullet"/>
      <w:lvlText w:val="●"/>
      <w:lvlJc w:val="left"/>
      <w:pPr>
        <w:ind w:left="2523"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98183894">
      <w:start w:val="1"/>
      <w:numFmt w:val="bullet"/>
      <w:lvlText w:val="●"/>
      <w:lvlJc w:val="left"/>
      <w:pPr>
        <w:ind w:left="3243"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F1DE6A3E">
      <w:start w:val="1"/>
      <w:numFmt w:val="bullet"/>
      <w:lvlText w:val="●"/>
      <w:lvlJc w:val="left"/>
      <w:pPr>
        <w:ind w:left="3963"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37C25A34">
      <w:start w:val="1"/>
      <w:numFmt w:val="bullet"/>
      <w:lvlText w:val="●"/>
      <w:lvlJc w:val="left"/>
      <w:pPr>
        <w:ind w:left="4683"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E1C28840">
      <w:start w:val="1"/>
      <w:numFmt w:val="bullet"/>
      <w:lvlText w:val="●"/>
      <w:lvlJc w:val="left"/>
      <w:pPr>
        <w:ind w:left="5403"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648E18E6">
      <w:start w:val="1"/>
      <w:numFmt w:val="bullet"/>
      <w:lvlText w:val="●"/>
      <w:lvlJc w:val="left"/>
      <w:pPr>
        <w:ind w:left="6123"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7" w15:restartNumberingAfterBreak="0">
    <w:nsid w:val="4A3B0F41"/>
    <w:multiLevelType w:val="hybridMultilevel"/>
    <w:tmpl w:val="B0C623CC"/>
    <w:styleLink w:val="ImportedStyle18"/>
    <w:lvl w:ilvl="0" w:tplc="C89A4420">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CA2A2DDE">
      <w:start w:val="1"/>
      <w:numFmt w:val="bullet"/>
      <w:lvlText w:val="o"/>
      <w:lvlJc w:val="left"/>
      <w:pPr>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1F28C25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62EDBA6">
      <w:start w:val="1"/>
      <w:numFmt w:val="bullet"/>
      <w:lvlText w:val="●"/>
      <w:lvlJc w:val="left"/>
      <w:pPr>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FE40807A">
      <w:start w:val="1"/>
      <w:numFmt w:val="bullet"/>
      <w:lvlText w:val="o"/>
      <w:lvlJc w:val="left"/>
      <w:pPr>
        <w:ind w:left="36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2F7C1C0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280710C">
      <w:start w:val="1"/>
      <w:numFmt w:val="bullet"/>
      <w:lvlText w:val="●"/>
      <w:lvlJc w:val="left"/>
      <w:pPr>
        <w:ind w:left="50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77289AF8">
      <w:start w:val="1"/>
      <w:numFmt w:val="bullet"/>
      <w:lvlText w:val="o"/>
      <w:lvlJc w:val="left"/>
      <w:pPr>
        <w:ind w:left="57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C56C6D3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8" w15:restartNumberingAfterBreak="0">
    <w:nsid w:val="4DBA2C59"/>
    <w:multiLevelType w:val="hybridMultilevel"/>
    <w:tmpl w:val="4126D848"/>
    <w:styleLink w:val="ImportedStyle42"/>
    <w:lvl w:ilvl="0" w:tplc="DD6AA5E6">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09427552">
      <w:start w:val="1"/>
      <w:numFmt w:val="bullet"/>
      <w:lvlText w:val="o"/>
      <w:lvlJc w:val="left"/>
      <w:pPr>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6CC6899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914B8F4">
      <w:start w:val="1"/>
      <w:numFmt w:val="bullet"/>
      <w:lvlText w:val="●"/>
      <w:lvlJc w:val="left"/>
      <w:pPr>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F446D90E">
      <w:start w:val="1"/>
      <w:numFmt w:val="bullet"/>
      <w:lvlText w:val="o"/>
      <w:lvlJc w:val="left"/>
      <w:pPr>
        <w:ind w:left="36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8444850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6D40E84">
      <w:start w:val="1"/>
      <w:numFmt w:val="bullet"/>
      <w:lvlText w:val="●"/>
      <w:lvlJc w:val="left"/>
      <w:pPr>
        <w:ind w:left="50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43AA4384">
      <w:start w:val="1"/>
      <w:numFmt w:val="bullet"/>
      <w:lvlText w:val="o"/>
      <w:lvlJc w:val="left"/>
      <w:pPr>
        <w:ind w:left="57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7458C60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9" w15:restartNumberingAfterBreak="0">
    <w:nsid w:val="4EB36CDF"/>
    <w:multiLevelType w:val="hybridMultilevel"/>
    <w:tmpl w:val="DF6E1DC2"/>
    <w:styleLink w:val="ImportedStyle24"/>
    <w:lvl w:ilvl="0" w:tplc="222EAD54">
      <w:start w:val="1"/>
      <w:numFmt w:val="lowerRoman"/>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DEFACD76">
      <w:start w:val="1"/>
      <w:numFmt w:val="lowerLetter"/>
      <w:lvlText w:val="%2."/>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9F12E7FE">
      <w:start w:val="1"/>
      <w:numFmt w:val="lowerRoman"/>
      <w:lvlText w:val="%3."/>
      <w:lvlJc w:val="left"/>
      <w:pPr>
        <w:ind w:left="2520" w:hanging="666"/>
      </w:pPr>
      <w:rPr>
        <w:rFonts w:hAnsi="Arial Unicode MS"/>
        <w:caps w:val="0"/>
        <w:smallCaps w:val="0"/>
        <w:strike w:val="0"/>
        <w:dstrike w:val="0"/>
        <w:outline w:val="0"/>
        <w:emboss w:val="0"/>
        <w:imprint w:val="0"/>
        <w:spacing w:val="0"/>
        <w:w w:val="100"/>
        <w:kern w:val="0"/>
        <w:position w:val="0"/>
        <w:highlight w:val="none"/>
        <w:vertAlign w:val="baseline"/>
      </w:rPr>
    </w:lvl>
    <w:lvl w:ilvl="3" w:tplc="A738A71A">
      <w:start w:val="1"/>
      <w:numFmt w:val="decimal"/>
      <w:lvlText w:val="%4."/>
      <w:lvlJc w:val="left"/>
      <w:pPr>
        <w:ind w:left="324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26AAB818">
      <w:start w:val="1"/>
      <w:numFmt w:val="lowerLetter"/>
      <w:lvlText w:val="%5."/>
      <w:lvlJc w:val="left"/>
      <w:pPr>
        <w:ind w:left="396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0748CE4A">
      <w:start w:val="1"/>
      <w:numFmt w:val="lowerRoman"/>
      <w:lvlText w:val="%6."/>
      <w:lvlJc w:val="left"/>
      <w:pPr>
        <w:ind w:left="4680" w:hanging="666"/>
      </w:pPr>
      <w:rPr>
        <w:rFonts w:hAnsi="Arial Unicode MS"/>
        <w:caps w:val="0"/>
        <w:smallCaps w:val="0"/>
        <w:strike w:val="0"/>
        <w:dstrike w:val="0"/>
        <w:outline w:val="0"/>
        <w:emboss w:val="0"/>
        <w:imprint w:val="0"/>
        <w:spacing w:val="0"/>
        <w:w w:val="100"/>
        <w:kern w:val="0"/>
        <w:position w:val="0"/>
        <w:highlight w:val="none"/>
        <w:vertAlign w:val="baseline"/>
      </w:rPr>
    </w:lvl>
    <w:lvl w:ilvl="6" w:tplc="65666FC0">
      <w:start w:val="1"/>
      <w:numFmt w:val="decimal"/>
      <w:lvlText w:val="%7."/>
      <w:lvlJc w:val="left"/>
      <w:pPr>
        <w:ind w:left="540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91ACF6E4">
      <w:start w:val="1"/>
      <w:numFmt w:val="lowerLetter"/>
      <w:lvlText w:val="%8."/>
      <w:lvlJc w:val="left"/>
      <w:pPr>
        <w:ind w:left="612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36ACBCC2">
      <w:start w:val="1"/>
      <w:numFmt w:val="lowerRoman"/>
      <w:lvlText w:val="%9."/>
      <w:lvlJc w:val="left"/>
      <w:pPr>
        <w:ind w:left="6840" w:hanging="6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0" w15:restartNumberingAfterBreak="0">
    <w:nsid w:val="4EFA0544"/>
    <w:multiLevelType w:val="hybridMultilevel"/>
    <w:tmpl w:val="45680B54"/>
    <w:styleLink w:val="ImportedStyle26"/>
    <w:lvl w:ilvl="0" w:tplc="E88CC91C">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EF9E2EEC">
      <w:start w:val="1"/>
      <w:numFmt w:val="bullet"/>
      <w:lvlText w:val="o"/>
      <w:lvlJc w:val="left"/>
      <w:pPr>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685E658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5E89300">
      <w:start w:val="1"/>
      <w:numFmt w:val="bullet"/>
      <w:lvlText w:val="●"/>
      <w:lvlJc w:val="left"/>
      <w:pPr>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EF58B3D4">
      <w:start w:val="1"/>
      <w:numFmt w:val="bullet"/>
      <w:lvlText w:val="o"/>
      <w:lvlJc w:val="left"/>
      <w:pPr>
        <w:ind w:left="36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65BE815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AAA58B0">
      <w:start w:val="1"/>
      <w:numFmt w:val="bullet"/>
      <w:lvlText w:val="●"/>
      <w:lvlJc w:val="left"/>
      <w:pPr>
        <w:ind w:left="50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B2A4F0AA">
      <w:start w:val="1"/>
      <w:numFmt w:val="bullet"/>
      <w:lvlText w:val="o"/>
      <w:lvlJc w:val="left"/>
      <w:pPr>
        <w:ind w:left="57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53F0ACC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1" w15:restartNumberingAfterBreak="0">
    <w:nsid w:val="4F43731F"/>
    <w:multiLevelType w:val="hybridMultilevel"/>
    <w:tmpl w:val="9E1619EE"/>
    <w:styleLink w:val="ImportedStyle15"/>
    <w:lvl w:ilvl="0" w:tplc="3BBC1738">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3112F31C">
      <w:start w:val="1"/>
      <w:numFmt w:val="bullet"/>
      <w:lvlText w:val="o"/>
      <w:lvlJc w:val="left"/>
      <w:pPr>
        <w:ind w:left="144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3A08BD0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20640530">
      <w:start w:val="1"/>
      <w:numFmt w:val="bullet"/>
      <w:lvlText w:val="●"/>
      <w:lvlJc w:val="left"/>
      <w:pPr>
        <w:ind w:left="288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81A88734">
      <w:start w:val="1"/>
      <w:numFmt w:val="bullet"/>
      <w:lvlText w:val="o"/>
      <w:lvlJc w:val="left"/>
      <w:pPr>
        <w:ind w:left="360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4948A75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03B2476C">
      <w:start w:val="1"/>
      <w:numFmt w:val="bullet"/>
      <w:lvlText w:val="●"/>
      <w:lvlJc w:val="left"/>
      <w:pPr>
        <w:ind w:left="504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71F4165A">
      <w:start w:val="1"/>
      <w:numFmt w:val="bullet"/>
      <w:lvlText w:val="o"/>
      <w:lvlJc w:val="left"/>
      <w:pPr>
        <w:ind w:left="576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EFAA11B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2" w15:restartNumberingAfterBreak="0">
    <w:nsid w:val="501A4617"/>
    <w:multiLevelType w:val="hybridMultilevel"/>
    <w:tmpl w:val="64F46F76"/>
    <w:styleLink w:val="ImportedStyle40"/>
    <w:lvl w:ilvl="0" w:tplc="A1745BF2">
      <w:start w:val="1"/>
      <w:numFmt w:val="bullet"/>
      <w:lvlText w:val="●"/>
      <w:lvlJc w:val="left"/>
      <w:pPr>
        <w:ind w:left="3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DFF8D81E">
      <w:start w:val="1"/>
      <w:numFmt w:val="bullet"/>
      <w:lvlText w:val="o"/>
      <w:lvlJc w:val="left"/>
      <w:pPr>
        <w:ind w:left="1080" w:hanging="7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72686A18">
      <w:start w:val="1"/>
      <w:numFmt w:val="bullet"/>
      <w:lvlText w:val="▪"/>
      <w:lvlJc w:val="left"/>
      <w:pPr>
        <w:ind w:left="180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63AE862">
      <w:start w:val="1"/>
      <w:numFmt w:val="bullet"/>
      <w:lvlText w:val="●"/>
      <w:lvlJc w:val="left"/>
      <w:pPr>
        <w:ind w:left="2520" w:hanging="7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7780CFAA">
      <w:start w:val="1"/>
      <w:numFmt w:val="bullet"/>
      <w:lvlText w:val="o"/>
      <w:lvlJc w:val="left"/>
      <w:pPr>
        <w:ind w:left="3240" w:hanging="7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61D0BFF0">
      <w:start w:val="1"/>
      <w:numFmt w:val="bullet"/>
      <w:lvlText w:val="▪"/>
      <w:lvlJc w:val="left"/>
      <w:pPr>
        <w:ind w:left="396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2045D6A">
      <w:start w:val="1"/>
      <w:numFmt w:val="bullet"/>
      <w:lvlText w:val="●"/>
      <w:lvlJc w:val="left"/>
      <w:pPr>
        <w:ind w:left="4680" w:hanging="7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1ABAA00A">
      <w:start w:val="1"/>
      <w:numFmt w:val="bullet"/>
      <w:lvlText w:val="o"/>
      <w:lvlJc w:val="left"/>
      <w:pPr>
        <w:ind w:left="5400" w:hanging="7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3A74D7B4">
      <w:start w:val="1"/>
      <w:numFmt w:val="bullet"/>
      <w:lvlText w:val="▪"/>
      <w:lvlJc w:val="left"/>
      <w:pPr>
        <w:ind w:left="612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3" w15:restartNumberingAfterBreak="0">
    <w:nsid w:val="50592F06"/>
    <w:multiLevelType w:val="hybridMultilevel"/>
    <w:tmpl w:val="581207F6"/>
    <w:styleLink w:val="ImportedStyle7"/>
    <w:lvl w:ilvl="0" w:tplc="CF66F1A6">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FBB03544">
      <w:start w:val="1"/>
      <w:numFmt w:val="bullet"/>
      <w:lvlText w:val="o"/>
      <w:lvlJc w:val="left"/>
      <w:pPr>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F1F6153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1F0D10E">
      <w:start w:val="1"/>
      <w:numFmt w:val="bullet"/>
      <w:lvlText w:val="●"/>
      <w:lvlJc w:val="left"/>
      <w:pPr>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A82A0188">
      <w:start w:val="1"/>
      <w:numFmt w:val="bullet"/>
      <w:lvlText w:val="o"/>
      <w:lvlJc w:val="left"/>
      <w:pPr>
        <w:ind w:left="36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022E1B6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07CC4D8">
      <w:start w:val="1"/>
      <w:numFmt w:val="bullet"/>
      <w:lvlText w:val="●"/>
      <w:lvlJc w:val="left"/>
      <w:pPr>
        <w:ind w:left="50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27B23F82">
      <w:start w:val="1"/>
      <w:numFmt w:val="bullet"/>
      <w:lvlText w:val="o"/>
      <w:lvlJc w:val="left"/>
      <w:pPr>
        <w:ind w:left="57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DE249A9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4" w15:restartNumberingAfterBreak="0">
    <w:nsid w:val="50905D5F"/>
    <w:multiLevelType w:val="hybridMultilevel"/>
    <w:tmpl w:val="2E4696E6"/>
    <w:numStyleLink w:val="ImportedStyle11"/>
  </w:abstractNum>
  <w:abstractNum w:abstractNumId="65" w15:restartNumberingAfterBreak="0">
    <w:nsid w:val="50C30CD4"/>
    <w:multiLevelType w:val="hybridMultilevel"/>
    <w:tmpl w:val="92B6F624"/>
    <w:styleLink w:val="ImportedStyle46"/>
    <w:lvl w:ilvl="0" w:tplc="59C40D4E">
      <w:start w:val="1"/>
      <w:numFmt w:val="bullet"/>
      <w:lvlText w:val="●"/>
      <w:lvlJc w:val="left"/>
      <w:pPr>
        <w:ind w:left="3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A6C68F10">
      <w:start w:val="1"/>
      <w:numFmt w:val="bullet"/>
      <w:lvlText w:val="o"/>
      <w:lvlJc w:val="left"/>
      <w:pPr>
        <w:ind w:left="1080" w:hanging="7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C00AE8DA">
      <w:start w:val="1"/>
      <w:numFmt w:val="bullet"/>
      <w:lvlText w:val="▪"/>
      <w:lvlJc w:val="left"/>
      <w:pPr>
        <w:ind w:left="180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33E0A60">
      <w:start w:val="1"/>
      <w:numFmt w:val="bullet"/>
      <w:lvlText w:val="●"/>
      <w:lvlJc w:val="left"/>
      <w:pPr>
        <w:ind w:left="2520" w:hanging="7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400089D8">
      <w:start w:val="1"/>
      <w:numFmt w:val="bullet"/>
      <w:lvlText w:val="o"/>
      <w:lvlJc w:val="left"/>
      <w:pPr>
        <w:ind w:left="3240" w:hanging="7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CB007920">
      <w:start w:val="1"/>
      <w:numFmt w:val="bullet"/>
      <w:lvlText w:val="▪"/>
      <w:lvlJc w:val="left"/>
      <w:pPr>
        <w:ind w:left="396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37A3764">
      <w:start w:val="1"/>
      <w:numFmt w:val="bullet"/>
      <w:lvlText w:val="●"/>
      <w:lvlJc w:val="left"/>
      <w:pPr>
        <w:ind w:left="4680" w:hanging="7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68D2A168">
      <w:start w:val="1"/>
      <w:numFmt w:val="bullet"/>
      <w:lvlText w:val="o"/>
      <w:lvlJc w:val="left"/>
      <w:pPr>
        <w:ind w:left="5400" w:hanging="7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95E285C8">
      <w:start w:val="1"/>
      <w:numFmt w:val="bullet"/>
      <w:lvlText w:val="▪"/>
      <w:lvlJc w:val="left"/>
      <w:pPr>
        <w:ind w:left="612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6" w15:restartNumberingAfterBreak="0">
    <w:nsid w:val="51A317BC"/>
    <w:multiLevelType w:val="hybridMultilevel"/>
    <w:tmpl w:val="94EC894E"/>
    <w:numStyleLink w:val="ImportedStyle34"/>
  </w:abstractNum>
  <w:abstractNum w:abstractNumId="67" w15:restartNumberingAfterBreak="0">
    <w:nsid w:val="51EC156D"/>
    <w:multiLevelType w:val="hybridMultilevel"/>
    <w:tmpl w:val="629EA992"/>
    <w:styleLink w:val="ImportedStyle6"/>
    <w:lvl w:ilvl="0" w:tplc="D69CD084">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F20A0EEC">
      <w:start w:val="1"/>
      <w:numFmt w:val="bullet"/>
      <w:lvlText w:val="o"/>
      <w:lvlJc w:val="left"/>
      <w:pPr>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E902973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578D9E4">
      <w:start w:val="1"/>
      <w:numFmt w:val="bullet"/>
      <w:lvlText w:val="●"/>
      <w:lvlJc w:val="left"/>
      <w:pPr>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B358E67E">
      <w:start w:val="1"/>
      <w:numFmt w:val="bullet"/>
      <w:lvlText w:val="o"/>
      <w:lvlJc w:val="left"/>
      <w:pPr>
        <w:ind w:left="36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042674A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7C87DBE">
      <w:start w:val="1"/>
      <w:numFmt w:val="bullet"/>
      <w:lvlText w:val="●"/>
      <w:lvlJc w:val="left"/>
      <w:pPr>
        <w:ind w:left="50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6E866200">
      <w:start w:val="1"/>
      <w:numFmt w:val="bullet"/>
      <w:lvlText w:val="o"/>
      <w:lvlJc w:val="left"/>
      <w:pPr>
        <w:ind w:left="57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FCD8AA9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8" w15:restartNumberingAfterBreak="0">
    <w:nsid w:val="520B379A"/>
    <w:multiLevelType w:val="hybridMultilevel"/>
    <w:tmpl w:val="D4E2A356"/>
    <w:numStyleLink w:val="ImportedStyle28"/>
  </w:abstractNum>
  <w:abstractNum w:abstractNumId="69" w15:restartNumberingAfterBreak="0">
    <w:nsid w:val="543D78EF"/>
    <w:multiLevelType w:val="hybridMultilevel"/>
    <w:tmpl w:val="6D802A82"/>
    <w:styleLink w:val="ImportedStyle14"/>
    <w:lvl w:ilvl="0" w:tplc="05BC6762">
      <w:start w:val="1"/>
      <w:numFmt w:val="bullet"/>
      <w:lvlText w:val="●"/>
      <w:lvlJc w:val="left"/>
      <w:pPr>
        <w:ind w:left="690" w:hanging="33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A6E2BA86">
      <w:start w:val="1"/>
      <w:numFmt w:val="bullet"/>
      <w:lvlText w:val="o"/>
      <w:lvlJc w:val="left"/>
      <w:pPr>
        <w:ind w:left="1410" w:hanging="33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33F82C32">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tplc="E62E31B2">
      <w:start w:val="1"/>
      <w:numFmt w:val="bullet"/>
      <w:lvlText w:val="●"/>
      <w:lvlJc w:val="left"/>
      <w:pPr>
        <w:ind w:left="2850" w:hanging="33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tplc="F7DC7ED2">
      <w:start w:val="1"/>
      <w:numFmt w:val="bullet"/>
      <w:lvlText w:val="o"/>
      <w:lvlJc w:val="left"/>
      <w:pPr>
        <w:ind w:left="3570" w:hanging="33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AE9035C6">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tplc="7B5ABE14">
      <w:start w:val="1"/>
      <w:numFmt w:val="bullet"/>
      <w:lvlText w:val="●"/>
      <w:lvlJc w:val="left"/>
      <w:pPr>
        <w:ind w:left="5010" w:hanging="33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tplc="A78423AA">
      <w:start w:val="1"/>
      <w:numFmt w:val="bullet"/>
      <w:lvlText w:val="o"/>
      <w:lvlJc w:val="left"/>
      <w:pPr>
        <w:ind w:left="5730" w:hanging="33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AC04917C">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70" w15:restartNumberingAfterBreak="0">
    <w:nsid w:val="558A5430"/>
    <w:multiLevelType w:val="hybridMultilevel"/>
    <w:tmpl w:val="532663B2"/>
    <w:numStyleLink w:val="ImportedStyle22"/>
  </w:abstractNum>
  <w:abstractNum w:abstractNumId="71" w15:restartNumberingAfterBreak="0">
    <w:nsid w:val="564423FA"/>
    <w:multiLevelType w:val="hybridMultilevel"/>
    <w:tmpl w:val="BC4E9C6E"/>
    <w:numStyleLink w:val="ImportedStyle43"/>
  </w:abstractNum>
  <w:abstractNum w:abstractNumId="72" w15:restartNumberingAfterBreak="0">
    <w:nsid w:val="56A12B98"/>
    <w:multiLevelType w:val="hybridMultilevel"/>
    <w:tmpl w:val="4E1E5860"/>
    <w:styleLink w:val="ImportedStyle9"/>
    <w:lvl w:ilvl="0" w:tplc="EE745B24">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E1B8CA5C">
      <w:start w:val="1"/>
      <w:numFmt w:val="bullet"/>
      <w:lvlText w:val="o"/>
      <w:lvlJc w:val="left"/>
      <w:pPr>
        <w:ind w:left="144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AC2C983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105CF01A">
      <w:start w:val="1"/>
      <w:numFmt w:val="bullet"/>
      <w:lvlText w:val="●"/>
      <w:lvlJc w:val="left"/>
      <w:pPr>
        <w:ind w:left="288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9AAE9F98">
      <w:start w:val="1"/>
      <w:numFmt w:val="bullet"/>
      <w:lvlText w:val="o"/>
      <w:lvlJc w:val="left"/>
      <w:pPr>
        <w:ind w:left="360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9E6B79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4F444BE8">
      <w:start w:val="1"/>
      <w:numFmt w:val="bullet"/>
      <w:lvlText w:val="●"/>
      <w:lvlJc w:val="left"/>
      <w:pPr>
        <w:ind w:left="504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8078DE3E">
      <w:start w:val="1"/>
      <w:numFmt w:val="bullet"/>
      <w:lvlText w:val="o"/>
      <w:lvlJc w:val="left"/>
      <w:pPr>
        <w:ind w:left="576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88C442B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3" w15:restartNumberingAfterBreak="0">
    <w:nsid w:val="57897052"/>
    <w:multiLevelType w:val="hybridMultilevel"/>
    <w:tmpl w:val="A126CEFC"/>
    <w:styleLink w:val="ImportedStyle8"/>
    <w:lvl w:ilvl="0" w:tplc="470C22C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3382AB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0ACFBF8">
      <w:start w:val="1"/>
      <w:numFmt w:val="decimal"/>
      <w:lvlText w:val="%3."/>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10749E5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04066A2">
      <w:start w:val="1"/>
      <w:numFmt w:val="decimal"/>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0A83C9E">
      <w:start w:val="1"/>
      <w:numFmt w:val="decimal"/>
      <w:lvlText w:val="%6."/>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C7AD3D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9DCF32A">
      <w:start w:val="1"/>
      <w:numFmt w:val="decimal"/>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DF8E1E4">
      <w:start w:val="1"/>
      <w:numFmt w:val="decimal"/>
      <w:lvlText w:val="%9."/>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4" w15:restartNumberingAfterBreak="0">
    <w:nsid w:val="585A3EA6"/>
    <w:multiLevelType w:val="hybridMultilevel"/>
    <w:tmpl w:val="5C56CDE8"/>
    <w:styleLink w:val="ImportedStyle48"/>
    <w:lvl w:ilvl="0" w:tplc="B5866842">
      <w:start w:val="1"/>
      <w:numFmt w:val="bullet"/>
      <w:lvlText w:val="●"/>
      <w:lvlJc w:val="left"/>
      <w:pPr>
        <w:ind w:left="3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08E82FB2">
      <w:start w:val="1"/>
      <w:numFmt w:val="bullet"/>
      <w:lvlText w:val="o"/>
      <w:lvlJc w:val="left"/>
      <w:pPr>
        <w:ind w:left="10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29B2F75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5CCDCCA">
      <w:start w:val="1"/>
      <w:numFmt w:val="bullet"/>
      <w:lvlText w:val="●"/>
      <w:lvlJc w:val="left"/>
      <w:pPr>
        <w:ind w:left="25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AA9491B2">
      <w:start w:val="1"/>
      <w:numFmt w:val="bullet"/>
      <w:lvlText w:val="o"/>
      <w:lvlJc w:val="left"/>
      <w:pPr>
        <w:ind w:left="32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D9CAB12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876E8E4">
      <w:start w:val="1"/>
      <w:numFmt w:val="bullet"/>
      <w:lvlText w:val="●"/>
      <w:lvlJc w:val="left"/>
      <w:pPr>
        <w:ind w:left="46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1C94C3F4">
      <w:start w:val="1"/>
      <w:numFmt w:val="bullet"/>
      <w:lvlText w:val="o"/>
      <w:lvlJc w:val="left"/>
      <w:pPr>
        <w:ind w:left="54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ECF64BB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5" w15:restartNumberingAfterBreak="0">
    <w:nsid w:val="58D07640"/>
    <w:multiLevelType w:val="hybridMultilevel"/>
    <w:tmpl w:val="94EC894E"/>
    <w:styleLink w:val="ImportedStyle34"/>
    <w:lvl w:ilvl="0" w:tplc="E75EBE70">
      <w:start w:val="1"/>
      <w:numFmt w:val="bullet"/>
      <w:lvlText w:val="●"/>
      <w:lvlJc w:val="left"/>
      <w:pPr>
        <w:ind w:left="36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7E829DD6">
      <w:start w:val="1"/>
      <w:numFmt w:val="bullet"/>
      <w:lvlText w:val="o"/>
      <w:lvlJc w:val="left"/>
      <w:pPr>
        <w:ind w:left="10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C31C8AF2">
      <w:start w:val="1"/>
      <w:numFmt w:val="bullet"/>
      <w:lvlText w:val="▪"/>
      <w:lvlJc w:val="left"/>
      <w:pPr>
        <w:tabs>
          <w:tab w:val="left" w:pos="1080"/>
        </w:tabs>
        <w:ind w:left="18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E8F6A96E">
      <w:start w:val="1"/>
      <w:numFmt w:val="bullet"/>
      <w:lvlText w:val="•"/>
      <w:lvlJc w:val="left"/>
      <w:pPr>
        <w:tabs>
          <w:tab w:val="left" w:pos="1080"/>
        </w:tabs>
        <w:ind w:left="25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52FE318C">
      <w:start w:val="1"/>
      <w:numFmt w:val="bullet"/>
      <w:lvlText w:val="o"/>
      <w:lvlJc w:val="left"/>
      <w:pPr>
        <w:tabs>
          <w:tab w:val="left" w:pos="1080"/>
        </w:tabs>
        <w:ind w:left="32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3800A96A">
      <w:start w:val="1"/>
      <w:numFmt w:val="bullet"/>
      <w:lvlText w:val="▪"/>
      <w:lvlJc w:val="left"/>
      <w:pPr>
        <w:tabs>
          <w:tab w:val="left" w:pos="1080"/>
        </w:tabs>
        <w:ind w:left="39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E3920A00">
      <w:start w:val="1"/>
      <w:numFmt w:val="bullet"/>
      <w:lvlText w:val="•"/>
      <w:lvlJc w:val="left"/>
      <w:pPr>
        <w:tabs>
          <w:tab w:val="left" w:pos="1080"/>
        </w:tabs>
        <w:ind w:left="46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F3D83672">
      <w:start w:val="1"/>
      <w:numFmt w:val="bullet"/>
      <w:lvlText w:val="o"/>
      <w:lvlJc w:val="left"/>
      <w:pPr>
        <w:tabs>
          <w:tab w:val="left" w:pos="1080"/>
        </w:tabs>
        <w:ind w:left="54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146A82A6">
      <w:start w:val="1"/>
      <w:numFmt w:val="bullet"/>
      <w:lvlText w:val="▪"/>
      <w:lvlJc w:val="left"/>
      <w:pPr>
        <w:tabs>
          <w:tab w:val="left" w:pos="1080"/>
        </w:tabs>
        <w:ind w:left="61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6" w15:restartNumberingAfterBreak="0">
    <w:nsid w:val="59E86B0B"/>
    <w:multiLevelType w:val="hybridMultilevel"/>
    <w:tmpl w:val="BA42EB4E"/>
    <w:styleLink w:val="ImportedStyle35"/>
    <w:lvl w:ilvl="0" w:tplc="C610E8FA">
      <w:start w:val="1"/>
      <w:numFmt w:val="bullet"/>
      <w:lvlText w:val="●"/>
      <w:lvlJc w:val="left"/>
      <w:pPr>
        <w:tabs>
          <w:tab w:val="center" w:pos="4153"/>
          <w:tab w:val="right" w:pos="8306"/>
        </w:tabs>
        <w:ind w:left="36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59A6B334">
      <w:start w:val="1"/>
      <w:numFmt w:val="bullet"/>
      <w:lvlText w:val="o"/>
      <w:lvlJc w:val="left"/>
      <w:pPr>
        <w:tabs>
          <w:tab w:val="center" w:pos="4153"/>
          <w:tab w:val="right" w:pos="8306"/>
        </w:tabs>
        <w:ind w:left="108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4A66BEE6">
      <w:start w:val="1"/>
      <w:numFmt w:val="bullet"/>
      <w:lvlText w:val="▪"/>
      <w:lvlJc w:val="left"/>
      <w:pPr>
        <w:tabs>
          <w:tab w:val="center" w:pos="4153"/>
          <w:tab w:val="right" w:pos="8306"/>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0D548F6C">
      <w:start w:val="1"/>
      <w:numFmt w:val="bullet"/>
      <w:lvlText w:val="●"/>
      <w:lvlJc w:val="left"/>
      <w:pPr>
        <w:tabs>
          <w:tab w:val="center" w:pos="4153"/>
          <w:tab w:val="right" w:pos="8306"/>
        </w:tabs>
        <w:ind w:left="252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952C1EAA">
      <w:start w:val="1"/>
      <w:numFmt w:val="bullet"/>
      <w:lvlText w:val="o"/>
      <w:lvlJc w:val="left"/>
      <w:pPr>
        <w:tabs>
          <w:tab w:val="center" w:pos="4153"/>
          <w:tab w:val="right" w:pos="8306"/>
        </w:tabs>
        <w:ind w:left="324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B018088E">
      <w:start w:val="1"/>
      <w:numFmt w:val="bullet"/>
      <w:lvlText w:val="▪"/>
      <w:lvlJc w:val="left"/>
      <w:pPr>
        <w:tabs>
          <w:tab w:val="center" w:pos="4153"/>
          <w:tab w:val="right" w:pos="8306"/>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AD8EA76A">
      <w:start w:val="1"/>
      <w:numFmt w:val="bullet"/>
      <w:lvlText w:val="●"/>
      <w:lvlJc w:val="left"/>
      <w:pPr>
        <w:tabs>
          <w:tab w:val="center" w:pos="4153"/>
          <w:tab w:val="right" w:pos="8306"/>
        </w:tabs>
        <w:ind w:left="468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0FA0EB94">
      <w:start w:val="1"/>
      <w:numFmt w:val="bullet"/>
      <w:lvlText w:val="o"/>
      <w:lvlJc w:val="left"/>
      <w:pPr>
        <w:tabs>
          <w:tab w:val="center" w:pos="4153"/>
          <w:tab w:val="right" w:pos="8306"/>
        </w:tabs>
        <w:ind w:left="540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30404D6E">
      <w:start w:val="1"/>
      <w:numFmt w:val="bullet"/>
      <w:lvlText w:val="▪"/>
      <w:lvlJc w:val="left"/>
      <w:pPr>
        <w:tabs>
          <w:tab w:val="center" w:pos="4153"/>
          <w:tab w:val="right" w:pos="8306"/>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7" w15:restartNumberingAfterBreak="0">
    <w:nsid w:val="5AFE163A"/>
    <w:multiLevelType w:val="hybridMultilevel"/>
    <w:tmpl w:val="871A6F7E"/>
    <w:numStyleLink w:val="ImportedStyle32"/>
  </w:abstractNum>
  <w:abstractNum w:abstractNumId="78" w15:restartNumberingAfterBreak="0">
    <w:nsid w:val="61C7651B"/>
    <w:multiLevelType w:val="hybridMultilevel"/>
    <w:tmpl w:val="59906844"/>
    <w:numStyleLink w:val="ImportedStyle52"/>
  </w:abstractNum>
  <w:abstractNum w:abstractNumId="79" w15:restartNumberingAfterBreak="0">
    <w:nsid w:val="65650DFD"/>
    <w:multiLevelType w:val="hybridMultilevel"/>
    <w:tmpl w:val="B6B82498"/>
    <w:styleLink w:val="ImportedStyle45"/>
    <w:lvl w:ilvl="0" w:tplc="4BA4533C">
      <w:start w:val="1"/>
      <w:numFmt w:val="bullet"/>
      <w:lvlText w:val="●"/>
      <w:lvlJc w:val="left"/>
      <w:pPr>
        <w:ind w:left="3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81B0B1B4">
      <w:start w:val="1"/>
      <w:numFmt w:val="bullet"/>
      <w:lvlText w:val="o"/>
      <w:lvlJc w:val="left"/>
      <w:pPr>
        <w:ind w:left="10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F06E6BDC">
      <w:start w:val="1"/>
      <w:numFmt w:val="bullet"/>
      <w:lvlText w:val="▪"/>
      <w:lvlJc w:val="left"/>
      <w:pPr>
        <w:ind w:left="18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75EEA66E">
      <w:start w:val="1"/>
      <w:numFmt w:val="bullet"/>
      <w:lvlText w:val="•"/>
      <w:lvlJc w:val="left"/>
      <w:pPr>
        <w:ind w:left="25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7E865D0E">
      <w:start w:val="1"/>
      <w:numFmt w:val="bullet"/>
      <w:lvlText w:val="o"/>
      <w:lvlJc w:val="left"/>
      <w:pPr>
        <w:ind w:left="32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7512CA00">
      <w:start w:val="1"/>
      <w:numFmt w:val="bullet"/>
      <w:lvlText w:val="▪"/>
      <w:lvlJc w:val="left"/>
      <w:pPr>
        <w:ind w:left="39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D84C6770">
      <w:start w:val="1"/>
      <w:numFmt w:val="bullet"/>
      <w:lvlText w:val="•"/>
      <w:lvlJc w:val="left"/>
      <w:pPr>
        <w:ind w:left="46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9E0492E8">
      <w:start w:val="1"/>
      <w:numFmt w:val="bullet"/>
      <w:lvlText w:val="o"/>
      <w:lvlJc w:val="left"/>
      <w:pPr>
        <w:ind w:left="54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630EA17C">
      <w:start w:val="1"/>
      <w:numFmt w:val="bullet"/>
      <w:lvlText w:val="▪"/>
      <w:lvlJc w:val="left"/>
      <w:pPr>
        <w:ind w:left="61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0" w15:restartNumberingAfterBreak="0">
    <w:nsid w:val="665D515A"/>
    <w:multiLevelType w:val="hybridMultilevel"/>
    <w:tmpl w:val="463AA570"/>
    <w:styleLink w:val="ImportedStyle10"/>
    <w:lvl w:ilvl="0" w:tplc="3FECD1B0">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C8DAF7FA">
      <w:start w:val="1"/>
      <w:numFmt w:val="bullet"/>
      <w:lvlText w:val="o"/>
      <w:lvlJc w:val="left"/>
      <w:pPr>
        <w:ind w:left="144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C81C5EC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8FA08402">
      <w:start w:val="1"/>
      <w:numFmt w:val="bullet"/>
      <w:lvlText w:val="●"/>
      <w:lvlJc w:val="left"/>
      <w:pPr>
        <w:ind w:left="288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D1CE5CF0">
      <w:start w:val="1"/>
      <w:numFmt w:val="bullet"/>
      <w:lvlText w:val="o"/>
      <w:lvlJc w:val="left"/>
      <w:pPr>
        <w:ind w:left="360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748100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2FE4B0C4">
      <w:start w:val="1"/>
      <w:numFmt w:val="bullet"/>
      <w:lvlText w:val="●"/>
      <w:lvlJc w:val="left"/>
      <w:pPr>
        <w:ind w:left="504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BD5E3A62">
      <w:start w:val="1"/>
      <w:numFmt w:val="bullet"/>
      <w:lvlText w:val="o"/>
      <w:lvlJc w:val="left"/>
      <w:pPr>
        <w:ind w:left="576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0FE4EFA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1" w15:restartNumberingAfterBreak="0">
    <w:nsid w:val="66F75948"/>
    <w:multiLevelType w:val="hybridMultilevel"/>
    <w:tmpl w:val="D9CC1738"/>
    <w:numStyleLink w:val="ImportedStyle37"/>
  </w:abstractNum>
  <w:abstractNum w:abstractNumId="82" w15:restartNumberingAfterBreak="0">
    <w:nsid w:val="68276993"/>
    <w:multiLevelType w:val="hybridMultilevel"/>
    <w:tmpl w:val="E97861DE"/>
    <w:styleLink w:val="ImportedStyle5"/>
    <w:lvl w:ilvl="0" w:tplc="DDACA5CC">
      <w:start w:val="1"/>
      <w:numFmt w:val="bullet"/>
      <w:lvlText w:val="●"/>
      <w:lvlJc w:val="left"/>
      <w:pPr>
        <w:ind w:left="36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036A5120">
      <w:start w:val="1"/>
      <w:numFmt w:val="bullet"/>
      <w:lvlText w:val="o"/>
      <w:lvlJc w:val="left"/>
      <w:pPr>
        <w:ind w:left="108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89FC136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903CD5E8">
      <w:start w:val="1"/>
      <w:numFmt w:val="bullet"/>
      <w:lvlText w:val="●"/>
      <w:lvlJc w:val="left"/>
      <w:pPr>
        <w:ind w:left="252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B6127D8A">
      <w:start w:val="1"/>
      <w:numFmt w:val="bullet"/>
      <w:lvlText w:val="o"/>
      <w:lvlJc w:val="left"/>
      <w:pPr>
        <w:ind w:left="324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96D63B8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1220AE30">
      <w:start w:val="1"/>
      <w:numFmt w:val="bullet"/>
      <w:lvlText w:val="●"/>
      <w:lvlJc w:val="left"/>
      <w:pPr>
        <w:ind w:left="468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D68AEC46">
      <w:start w:val="1"/>
      <w:numFmt w:val="bullet"/>
      <w:lvlText w:val="o"/>
      <w:lvlJc w:val="left"/>
      <w:pPr>
        <w:ind w:left="540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F2BEF1A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3" w15:restartNumberingAfterBreak="0">
    <w:nsid w:val="69DC750D"/>
    <w:multiLevelType w:val="hybridMultilevel"/>
    <w:tmpl w:val="B3A8D2C2"/>
    <w:numStyleLink w:val="ImportedStyle27"/>
  </w:abstractNum>
  <w:abstractNum w:abstractNumId="84" w15:restartNumberingAfterBreak="0">
    <w:nsid w:val="6A9D55F4"/>
    <w:multiLevelType w:val="hybridMultilevel"/>
    <w:tmpl w:val="DD8CE066"/>
    <w:numStyleLink w:val="ImportedStyle41"/>
  </w:abstractNum>
  <w:abstractNum w:abstractNumId="85" w15:restartNumberingAfterBreak="0">
    <w:nsid w:val="6D232853"/>
    <w:multiLevelType w:val="hybridMultilevel"/>
    <w:tmpl w:val="9E1619EE"/>
    <w:numStyleLink w:val="ImportedStyle15"/>
  </w:abstractNum>
  <w:abstractNum w:abstractNumId="86" w15:restartNumberingAfterBreak="0">
    <w:nsid w:val="6E7B457D"/>
    <w:multiLevelType w:val="hybridMultilevel"/>
    <w:tmpl w:val="45680B54"/>
    <w:numStyleLink w:val="ImportedStyle26"/>
  </w:abstractNum>
  <w:abstractNum w:abstractNumId="87" w15:restartNumberingAfterBreak="0">
    <w:nsid w:val="6ED65465"/>
    <w:multiLevelType w:val="hybridMultilevel"/>
    <w:tmpl w:val="463AA570"/>
    <w:numStyleLink w:val="ImportedStyle10"/>
  </w:abstractNum>
  <w:abstractNum w:abstractNumId="88" w15:restartNumberingAfterBreak="0">
    <w:nsid w:val="6F4572F8"/>
    <w:multiLevelType w:val="hybridMultilevel"/>
    <w:tmpl w:val="B488605E"/>
    <w:styleLink w:val="ImportedStyle17"/>
    <w:lvl w:ilvl="0" w:tplc="58E4A656">
      <w:start w:val="1"/>
      <w:numFmt w:val="bullet"/>
      <w:lvlText w:val="●"/>
      <w:lvlJc w:val="left"/>
      <w:pPr>
        <w:ind w:left="36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C046CFA4">
      <w:start w:val="1"/>
      <w:numFmt w:val="bullet"/>
      <w:lvlText w:val="o"/>
      <w:lvlJc w:val="left"/>
      <w:pPr>
        <w:ind w:left="108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4292622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41942480">
      <w:start w:val="1"/>
      <w:numFmt w:val="bullet"/>
      <w:lvlText w:val="●"/>
      <w:lvlJc w:val="left"/>
      <w:pPr>
        <w:ind w:left="252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A162D076">
      <w:start w:val="1"/>
      <w:numFmt w:val="bullet"/>
      <w:lvlText w:val="o"/>
      <w:lvlJc w:val="left"/>
      <w:pPr>
        <w:ind w:left="324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C74C31A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3462EC14">
      <w:start w:val="1"/>
      <w:numFmt w:val="bullet"/>
      <w:lvlText w:val="●"/>
      <w:lvlJc w:val="left"/>
      <w:pPr>
        <w:ind w:left="468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5FA6E650">
      <w:start w:val="1"/>
      <w:numFmt w:val="bullet"/>
      <w:lvlText w:val="o"/>
      <w:lvlJc w:val="left"/>
      <w:pPr>
        <w:ind w:left="540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3C82D4C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9" w15:restartNumberingAfterBreak="0">
    <w:nsid w:val="70D02049"/>
    <w:multiLevelType w:val="hybridMultilevel"/>
    <w:tmpl w:val="B3A8D2C2"/>
    <w:styleLink w:val="ImportedStyle27"/>
    <w:lvl w:ilvl="0" w:tplc="F4342C32">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D938CEBC">
      <w:start w:val="1"/>
      <w:numFmt w:val="bullet"/>
      <w:lvlText w:val="o"/>
      <w:lvlJc w:val="left"/>
      <w:pPr>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9C423B3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A4EF9BC">
      <w:start w:val="1"/>
      <w:numFmt w:val="bullet"/>
      <w:lvlText w:val="●"/>
      <w:lvlJc w:val="left"/>
      <w:pPr>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40AC5B0E">
      <w:start w:val="1"/>
      <w:numFmt w:val="bullet"/>
      <w:lvlText w:val="o"/>
      <w:lvlJc w:val="left"/>
      <w:pPr>
        <w:ind w:left="36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8F58AF6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BBADE0C">
      <w:start w:val="1"/>
      <w:numFmt w:val="bullet"/>
      <w:lvlText w:val="●"/>
      <w:lvlJc w:val="left"/>
      <w:pPr>
        <w:ind w:left="50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EB887B70">
      <w:start w:val="1"/>
      <w:numFmt w:val="bullet"/>
      <w:lvlText w:val="o"/>
      <w:lvlJc w:val="left"/>
      <w:pPr>
        <w:ind w:left="57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0082F99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0" w15:restartNumberingAfterBreak="0">
    <w:nsid w:val="71017F73"/>
    <w:multiLevelType w:val="hybridMultilevel"/>
    <w:tmpl w:val="07324B54"/>
    <w:numStyleLink w:val="ImportedStyle36"/>
  </w:abstractNum>
  <w:abstractNum w:abstractNumId="91" w15:restartNumberingAfterBreak="0">
    <w:nsid w:val="714355D7"/>
    <w:multiLevelType w:val="hybridMultilevel"/>
    <w:tmpl w:val="B8AAF31A"/>
    <w:styleLink w:val="ImportedStyle30"/>
    <w:lvl w:ilvl="0" w:tplc="EF94C31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2D63AF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4D863D6">
      <w:start w:val="1"/>
      <w:numFmt w:val="lowerRoman"/>
      <w:lvlText w:val="%3."/>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A40CE6A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BBE87B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5D65464">
      <w:start w:val="1"/>
      <w:numFmt w:val="lowerRoman"/>
      <w:lvlText w:val="%6."/>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EB8626F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2D200C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1DC0B22">
      <w:start w:val="1"/>
      <w:numFmt w:val="lowerRoman"/>
      <w:lvlText w:val="%9."/>
      <w:lvlJc w:val="left"/>
      <w:pPr>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2" w15:restartNumberingAfterBreak="0">
    <w:nsid w:val="724C1C70"/>
    <w:multiLevelType w:val="hybridMultilevel"/>
    <w:tmpl w:val="DF6E1DC2"/>
    <w:numStyleLink w:val="ImportedStyle24"/>
  </w:abstractNum>
  <w:abstractNum w:abstractNumId="93" w15:restartNumberingAfterBreak="0">
    <w:nsid w:val="72FD335D"/>
    <w:multiLevelType w:val="hybridMultilevel"/>
    <w:tmpl w:val="7C80E0AA"/>
    <w:styleLink w:val="ImportedStyle51"/>
    <w:lvl w:ilvl="0" w:tplc="980A2716">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D356445C">
      <w:start w:val="1"/>
      <w:numFmt w:val="bullet"/>
      <w:lvlText w:val="o"/>
      <w:lvlJc w:val="left"/>
      <w:pPr>
        <w:ind w:left="144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01DA501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2A41B36">
      <w:start w:val="1"/>
      <w:numFmt w:val="bullet"/>
      <w:lvlText w:val="●"/>
      <w:lvlJc w:val="left"/>
      <w:pPr>
        <w:ind w:left="288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71623650">
      <w:start w:val="1"/>
      <w:numFmt w:val="bullet"/>
      <w:lvlText w:val="o"/>
      <w:lvlJc w:val="left"/>
      <w:pPr>
        <w:ind w:left="360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E2DA876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3B32483A">
      <w:start w:val="1"/>
      <w:numFmt w:val="bullet"/>
      <w:lvlText w:val="●"/>
      <w:lvlJc w:val="left"/>
      <w:pPr>
        <w:ind w:left="504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5C00E170">
      <w:start w:val="1"/>
      <w:numFmt w:val="bullet"/>
      <w:lvlText w:val="o"/>
      <w:lvlJc w:val="left"/>
      <w:pPr>
        <w:ind w:left="576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2EDE6AA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94" w15:restartNumberingAfterBreak="0">
    <w:nsid w:val="763D40F8"/>
    <w:multiLevelType w:val="hybridMultilevel"/>
    <w:tmpl w:val="6CE4F3E8"/>
    <w:styleLink w:val="ImportedStyle4"/>
    <w:lvl w:ilvl="0" w:tplc="D0C8324C">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19A2A02A">
      <w:start w:val="1"/>
      <w:numFmt w:val="bullet"/>
      <w:lvlText w:val="o"/>
      <w:lvlJc w:val="left"/>
      <w:pPr>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D4E25AD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10E1416">
      <w:start w:val="1"/>
      <w:numFmt w:val="bullet"/>
      <w:lvlText w:val="●"/>
      <w:lvlJc w:val="left"/>
      <w:pPr>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D0C6F462">
      <w:start w:val="1"/>
      <w:numFmt w:val="bullet"/>
      <w:lvlText w:val="o"/>
      <w:lvlJc w:val="left"/>
      <w:pPr>
        <w:ind w:left="36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F2CAC6A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F4C00B0">
      <w:start w:val="1"/>
      <w:numFmt w:val="bullet"/>
      <w:lvlText w:val="●"/>
      <w:lvlJc w:val="left"/>
      <w:pPr>
        <w:ind w:left="50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AA32E198">
      <w:start w:val="1"/>
      <w:numFmt w:val="bullet"/>
      <w:lvlText w:val="o"/>
      <w:lvlJc w:val="left"/>
      <w:pPr>
        <w:ind w:left="57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243A1CC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5" w15:restartNumberingAfterBreak="0">
    <w:nsid w:val="76957977"/>
    <w:multiLevelType w:val="hybridMultilevel"/>
    <w:tmpl w:val="BC6872D6"/>
    <w:numStyleLink w:val="ImportedStyle33"/>
  </w:abstractNum>
  <w:abstractNum w:abstractNumId="96" w15:restartNumberingAfterBreak="0">
    <w:nsid w:val="77F66A88"/>
    <w:multiLevelType w:val="hybridMultilevel"/>
    <w:tmpl w:val="532663B2"/>
    <w:styleLink w:val="ImportedStyle22"/>
    <w:lvl w:ilvl="0" w:tplc="33746B6C">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A226F762">
      <w:start w:val="1"/>
      <w:numFmt w:val="bullet"/>
      <w:lvlText w:val="o"/>
      <w:lvlJc w:val="left"/>
      <w:pPr>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F98ABD1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73EB516">
      <w:start w:val="1"/>
      <w:numFmt w:val="bullet"/>
      <w:lvlText w:val="●"/>
      <w:lvlJc w:val="left"/>
      <w:pPr>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BAE0928E">
      <w:start w:val="1"/>
      <w:numFmt w:val="bullet"/>
      <w:lvlText w:val="o"/>
      <w:lvlJc w:val="left"/>
      <w:pPr>
        <w:ind w:left="36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F0ACB32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48C4C8A">
      <w:start w:val="1"/>
      <w:numFmt w:val="bullet"/>
      <w:lvlText w:val="●"/>
      <w:lvlJc w:val="left"/>
      <w:pPr>
        <w:ind w:left="50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C0A632DA">
      <w:start w:val="1"/>
      <w:numFmt w:val="bullet"/>
      <w:lvlText w:val="o"/>
      <w:lvlJc w:val="left"/>
      <w:pPr>
        <w:ind w:left="57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4124510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7" w15:restartNumberingAfterBreak="0">
    <w:nsid w:val="7A002026"/>
    <w:multiLevelType w:val="hybridMultilevel"/>
    <w:tmpl w:val="28743FF4"/>
    <w:numStyleLink w:val="ImportedStyle47"/>
  </w:abstractNum>
  <w:abstractNum w:abstractNumId="98" w15:restartNumberingAfterBreak="0">
    <w:nsid w:val="7A4D2E6E"/>
    <w:multiLevelType w:val="hybridMultilevel"/>
    <w:tmpl w:val="C84E121A"/>
    <w:numStyleLink w:val="ImportedStyle50"/>
  </w:abstractNum>
  <w:abstractNum w:abstractNumId="99" w15:restartNumberingAfterBreak="0">
    <w:nsid w:val="7D335F23"/>
    <w:multiLevelType w:val="hybridMultilevel"/>
    <w:tmpl w:val="5C56CDE8"/>
    <w:numStyleLink w:val="ImportedStyle48"/>
  </w:abstractNum>
  <w:abstractNum w:abstractNumId="100" w15:restartNumberingAfterBreak="0">
    <w:nsid w:val="7E0732C2"/>
    <w:multiLevelType w:val="hybridMultilevel"/>
    <w:tmpl w:val="07324B54"/>
    <w:styleLink w:val="ImportedStyle36"/>
    <w:lvl w:ilvl="0" w:tplc="64C8BFC2">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2E7498D4">
      <w:start w:val="1"/>
      <w:numFmt w:val="bullet"/>
      <w:lvlText w:val="o"/>
      <w:lvlJc w:val="left"/>
      <w:pPr>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848A3E2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A1028FA">
      <w:start w:val="1"/>
      <w:numFmt w:val="bullet"/>
      <w:lvlText w:val="●"/>
      <w:lvlJc w:val="left"/>
      <w:pPr>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7F624AD4">
      <w:start w:val="1"/>
      <w:numFmt w:val="bullet"/>
      <w:lvlText w:val="o"/>
      <w:lvlJc w:val="left"/>
      <w:pPr>
        <w:ind w:left="36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100E33B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F826CD2">
      <w:start w:val="1"/>
      <w:numFmt w:val="bullet"/>
      <w:lvlText w:val="●"/>
      <w:lvlJc w:val="left"/>
      <w:pPr>
        <w:ind w:left="50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2340992C">
      <w:start w:val="1"/>
      <w:numFmt w:val="bullet"/>
      <w:lvlText w:val="o"/>
      <w:lvlJc w:val="left"/>
      <w:pPr>
        <w:ind w:left="57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9128155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1" w15:restartNumberingAfterBreak="0">
    <w:nsid w:val="7EE90081"/>
    <w:multiLevelType w:val="hybridMultilevel"/>
    <w:tmpl w:val="3E606B8C"/>
    <w:numStyleLink w:val="ImportedStyle16"/>
  </w:abstractNum>
  <w:abstractNum w:abstractNumId="102" w15:restartNumberingAfterBreak="0">
    <w:nsid w:val="7F8F6DB1"/>
    <w:multiLevelType w:val="hybridMultilevel"/>
    <w:tmpl w:val="61521102"/>
    <w:numStyleLink w:val="ImportedStyle25"/>
  </w:abstractNum>
  <w:abstractNum w:abstractNumId="103" w15:restartNumberingAfterBreak="0">
    <w:nsid w:val="7FA07C79"/>
    <w:multiLevelType w:val="hybridMultilevel"/>
    <w:tmpl w:val="3A3C606C"/>
    <w:numStyleLink w:val="ImportedStyle53"/>
  </w:abstractNum>
  <w:num w:numId="1">
    <w:abstractNumId w:val="53"/>
  </w:num>
  <w:num w:numId="2">
    <w:abstractNumId w:val="38"/>
  </w:num>
  <w:num w:numId="3">
    <w:abstractNumId w:val="22"/>
  </w:num>
  <w:num w:numId="4">
    <w:abstractNumId w:val="13"/>
  </w:num>
  <w:num w:numId="5">
    <w:abstractNumId w:val="94"/>
  </w:num>
  <w:num w:numId="6">
    <w:abstractNumId w:val="34"/>
  </w:num>
  <w:num w:numId="7">
    <w:abstractNumId w:val="82"/>
  </w:num>
  <w:num w:numId="8">
    <w:abstractNumId w:val="15"/>
  </w:num>
  <w:num w:numId="9">
    <w:abstractNumId w:val="67"/>
  </w:num>
  <w:num w:numId="10">
    <w:abstractNumId w:val="55"/>
  </w:num>
  <w:num w:numId="11">
    <w:abstractNumId w:val="63"/>
  </w:num>
  <w:num w:numId="12">
    <w:abstractNumId w:val="3"/>
  </w:num>
  <w:num w:numId="13">
    <w:abstractNumId w:val="73"/>
  </w:num>
  <w:num w:numId="14">
    <w:abstractNumId w:val="6"/>
  </w:num>
  <w:num w:numId="15">
    <w:abstractNumId w:val="72"/>
  </w:num>
  <w:num w:numId="16">
    <w:abstractNumId w:val="46"/>
  </w:num>
  <w:num w:numId="17">
    <w:abstractNumId w:val="80"/>
  </w:num>
  <w:num w:numId="18">
    <w:abstractNumId w:val="87"/>
  </w:num>
  <w:num w:numId="19">
    <w:abstractNumId w:val="1"/>
  </w:num>
  <w:num w:numId="20">
    <w:abstractNumId w:val="64"/>
  </w:num>
  <w:num w:numId="21">
    <w:abstractNumId w:val="23"/>
  </w:num>
  <w:num w:numId="22">
    <w:abstractNumId w:val="19"/>
  </w:num>
  <w:num w:numId="23">
    <w:abstractNumId w:val="39"/>
  </w:num>
  <w:num w:numId="24">
    <w:abstractNumId w:val="0"/>
  </w:num>
  <w:num w:numId="25">
    <w:abstractNumId w:val="69"/>
  </w:num>
  <w:num w:numId="26">
    <w:abstractNumId w:val="37"/>
  </w:num>
  <w:num w:numId="27">
    <w:abstractNumId w:val="61"/>
  </w:num>
  <w:num w:numId="28">
    <w:abstractNumId w:val="85"/>
  </w:num>
  <w:num w:numId="29">
    <w:abstractNumId w:val="7"/>
  </w:num>
  <w:num w:numId="30">
    <w:abstractNumId w:val="101"/>
  </w:num>
  <w:num w:numId="31">
    <w:abstractNumId w:val="88"/>
  </w:num>
  <w:num w:numId="32">
    <w:abstractNumId w:val="2"/>
  </w:num>
  <w:num w:numId="33">
    <w:abstractNumId w:val="57"/>
  </w:num>
  <w:num w:numId="34">
    <w:abstractNumId w:val="20"/>
  </w:num>
  <w:num w:numId="35">
    <w:abstractNumId w:val="29"/>
  </w:num>
  <w:num w:numId="36">
    <w:abstractNumId w:val="50"/>
  </w:num>
  <w:num w:numId="37">
    <w:abstractNumId w:val="30"/>
  </w:num>
  <w:num w:numId="38">
    <w:abstractNumId w:val="43"/>
  </w:num>
  <w:num w:numId="39">
    <w:abstractNumId w:val="16"/>
  </w:num>
  <w:num w:numId="40">
    <w:abstractNumId w:val="31"/>
  </w:num>
  <w:num w:numId="41">
    <w:abstractNumId w:val="96"/>
  </w:num>
  <w:num w:numId="42">
    <w:abstractNumId w:val="70"/>
  </w:num>
  <w:num w:numId="43">
    <w:abstractNumId w:val="42"/>
  </w:num>
  <w:num w:numId="44">
    <w:abstractNumId w:val="24"/>
  </w:num>
  <w:num w:numId="45">
    <w:abstractNumId w:val="59"/>
  </w:num>
  <w:num w:numId="46">
    <w:abstractNumId w:val="92"/>
  </w:num>
  <w:num w:numId="47">
    <w:abstractNumId w:val="45"/>
  </w:num>
  <w:num w:numId="48">
    <w:abstractNumId w:val="102"/>
  </w:num>
  <w:num w:numId="49">
    <w:abstractNumId w:val="60"/>
  </w:num>
  <w:num w:numId="50">
    <w:abstractNumId w:val="86"/>
  </w:num>
  <w:num w:numId="51">
    <w:abstractNumId w:val="89"/>
  </w:num>
  <w:num w:numId="52">
    <w:abstractNumId w:val="83"/>
  </w:num>
  <w:num w:numId="53">
    <w:abstractNumId w:val="11"/>
  </w:num>
  <w:num w:numId="54">
    <w:abstractNumId w:val="68"/>
  </w:num>
  <w:num w:numId="55">
    <w:abstractNumId w:val="49"/>
  </w:num>
  <w:num w:numId="56">
    <w:abstractNumId w:val="10"/>
  </w:num>
  <w:num w:numId="57">
    <w:abstractNumId w:val="91"/>
  </w:num>
  <w:num w:numId="58">
    <w:abstractNumId w:val="5"/>
  </w:num>
  <w:num w:numId="59">
    <w:abstractNumId w:val="56"/>
  </w:num>
  <w:num w:numId="60">
    <w:abstractNumId w:val="36"/>
  </w:num>
  <w:num w:numId="61">
    <w:abstractNumId w:val="17"/>
  </w:num>
  <w:num w:numId="62">
    <w:abstractNumId w:val="77"/>
  </w:num>
  <w:num w:numId="63">
    <w:abstractNumId w:val="51"/>
  </w:num>
  <w:num w:numId="64">
    <w:abstractNumId w:val="95"/>
  </w:num>
  <w:num w:numId="65">
    <w:abstractNumId w:val="75"/>
  </w:num>
  <w:num w:numId="66">
    <w:abstractNumId w:val="66"/>
  </w:num>
  <w:num w:numId="67">
    <w:abstractNumId w:val="76"/>
  </w:num>
  <w:num w:numId="68">
    <w:abstractNumId w:val="54"/>
  </w:num>
  <w:num w:numId="69">
    <w:abstractNumId w:val="54"/>
    <w:lvlOverride w:ilvl="0">
      <w:lvl w:ilvl="0" w:tplc="AC0018DA">
        <w:start w:val="1"/>
        <w:numFmt w:val="bullet"/>
        <w:lvlText w:val="●"/>
        <w:lvlJc w:val="left"/>
        <w:pPr>
          <w:ind w:left="36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C74C5AAA">
        <w:start w:val="1"/>
        <w:numFmt w:val="bullet"/>
        <w:lvlText w:val="o"/>
        <w:lvlJc w:val="left"/>
        <w:pPr>
          <w:ind w:left="108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BBEAA9E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4C0A6B8E">
        <w:start w:val="1"/>
        <w:numFmt w:val="bullet"/>
        <w:lvlText w:val="●"/>
        <w:lvlJc w:val="left"/>
        <w:pPr>
          <w:ind w:left="252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87680F72">
        <w:start w:val="1"/>
        <w:numFmt w:val="bullet"/>
        <w:lvlText w:val="o"/>
        <w:lvlJc w:val="left"/>
        <w:pPr>
          <w:ind w:left="324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F5FA1A0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9ECC5FA4">
        <w:start w:val="1"/>
        <w:numFmt w:val="bullet"/>
        <w:lvlText w:val="●"/>
        <w:lvlJc w:val="left"/>
        <w:pPr>
          <w:ind w:left="468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AC525904">
        <w:start w:val="1"/>
        <w:numFmt w:val="bullet"/>
        <w:lvlText w:val="o"/>
        <w:lvlJc w:val="left"/>
        <w:pPr>
          <w:ind w:left="540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7B7EFA1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70">
    <w:abstractNumId w:val="100"/>
  </w:num>
  <w:num w:numId="71">
    <w:abstractNumId w:val="90"/>
  </w:num>
  <w:num w:numId="72">
    <w:abstractNumId w:val="4"/>
  </w:num>
  <w:num w:numId="73">
    <w:abstractNumId w:val="81"/>
  </w:num>
  <w:num w:numId="74">
    <w:abstractNumId w:val="44"/>
  </w:num>
  <w:num w:numId="75">
    <w:abstractNumId w:val="52"/>
  </w:num>
  <w:num w:numId="76">
    <w:abstractNumId w:val="26"/>
  </w:num>
  <w:num w:numId="77">
    <w:abstractNumId w:val="33"/>
  </w:num>
  <w:num w:numId="78">
    <w:abstractNumId w:val="62"/>
  </w:num>
  <w:num w:numId="79">
    <w:abstractNumId w:val="47"/>
  </w:num>
  <w:num w:numId="80">
    <w:abstractNumId w:val="40"/>
  </w:num>
  <w:num w:numId="81">
    <w:abstractNumId w:val="84"/>
  </w:num>
  <w:num w:numId="82">
    <w:abstractNumId w:val="58"/>
  </w:num>
  <w:num w:numId="83">
    <w:abstractNumId w:val="12"/>
  </w:num>
  <w:num w:numId="84">
    <w:abstractNumId w:val="41"/>
  </w:num>
  <w:num w:numId="85">
    <w:abstractNumId w:val="71"/>
  </w:num>
  <w:num w:numId="86">
    <w:abstractNumId w:val="8"/>
  </w:num>
  <w:num w:numId="87">
    <w:abstractNumId w:val="28"/>
  </w:num>
  <w:num w:numId="88">
    <w:abstractNumId w:val="79"/>
  </w:num>
  <w:num w:numId="89">
    <w:abstractNumId w:val="25"/>
  </w:num>
  <w:num w:numId="90">
    <w:abstractNumId w:val="65"/>
  </w:num>
  <w:num w:numId="91">
    <w:abstractNumId w:val="48"/>
  </w:num>
  <w:num w:numId="92">
    <w:abstractNumId w:val="35"/>
  </w:num>
  <w:num w:numId="93">
    <w:abstractNumId w:val="97"/>
  </w:num>
  <w:num w:numId="94">
    <w:abstractNumId w:val="74"/>
  </w:num>
  <w:num w:numId="95">
    <w:abstractNumId w:val="99"/>
  </w:num>
  <w:num w:numId="96">
    <w:abstractNumId w:val="9"/>
  </w:num>
  <w:num w:numId="97">
    <w:abstractNumId w:val="21"/>
  </w:num>
  <w:num w:numId="98">
    <w:abstractNumId w:val="32"/>
  </w:num>
  <w:num w:numId="99">
    <w:abstractNumId w:val="98"/>
  </w:num>
  <w:num w:numId="100">
    <w:abstractNumId w:val="93"/>
  </w:num>
  <w:num w:numId="101">
    <w:abstractNumId w:val="27"/>
  </w:num>
  <w:num w:numId="102">
    <w:abstractNumId w:val="14"/>
  </w:num>
  <w:num w:numId="103">
    <w:abstractNumId w:val="78"/>
  </w:num>
  <w:num w:numId="104">
    <w:abstractNumId w:val="18"/>
  </w:num>
  <w:num w:numId="105">
    <w:abstractNumId w:val="103"/>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formatting="0"/>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2C05"/>
    <w:rsid w:val="00AB2C05"/>
    <w:rsid w:val="00DD3B9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2DE22"/>
  <w15:docId w15:val="{E45AD34E-2344-4696-92E8-E5D6DA24B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IE" w:eastAsia="en-I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paragraph" w:styleId="Heading2">
    <w:name w:val="heading 2"/>
    <w:next w:val="Body"/>
    <w:pPr>
      <w:keepNext/>
      <w:spacing w:before="240" w:after="60"/>
      <w:outlineLvl w:val="1"/>
    </w:pPr>
    <w:rPr>
      <w:rFonts w:ascii="Arial" w:eastAsia="Arial" w:hAnsi="Arial" w:cs="Arial"/>
      <w:b/>
      <w:bCs/>
      <w:i/>
      <w:iCs/>
      <w:color w:val="000000"/>
      <w:sz w:val="28"/>
      <w:szCs w:val="28"/>
      <w:u w:color="000000"/>
    </w:rPr>
  </w:style>
  <w:style w:type="paragraph" w:styleId="Heading3">
    <w:name w:val="heading 3"/>
    <w:next w:val="Body"/>
    <w:pPr>
      <w:keepNext/>
      <w:spacing w:before="240" w:after="60"/>
      <w:outlineLvl w:val="2"/>
    </w:pPr>
    <w:rPr>
      <w:rFonts w:ascii="Arial" w:eastAsia="Arial" w:hAnsi="Arial" w:cs="Arial"/>
      <w:b/>
      <w:bCs/>
      <w:color w:val="000000"/>
      <w:sz w:val="26"/>
      <w:szCs w:val="26"/>
      <w:u w:color="000000"/>
    </w:rPr>
  </w:style>
  <w:style w:type="paragraph" w:styleId="Heading4">
    <w:name w:val="heading 4"/>
    <w:next w:val="Body"/>
    <w:pPr>
      <w:keepNext/>
      <w:spacing w:before="240" w:after="60"/>
      <w:outlineLvl w:val="3"/>
    </w:pPr>
    <w:rPr>
      <w:rFonts w:eastAsia="Times New Roman"/>
      <w:b/>
      <w:bCs/>
      <w:color w:val="000000"/>
      <w:sz w:val="28"/>
      <w:szCs w:val="28"/>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cs="Arial Unicode MS"/>
      <w:color w:val="000000"/>
      <w:sz w:val="24"/>
      <w:szCs w:val="24"/>
      <w:u w:color="000000"/>
    </w:rPr>
  </w:style>
  <w:style w:type="character" w:customStyle="1" w:styleId="None">
    <w:name w:val="None"/>
  </w:style>
  <w:style w:type="character" w:customStyle="1" w:styleId="Hyperlink0">
    <w:name w:val="Hyperlink.0"/>
    <w:basedOn w:val="None"/>
    <w:rPr>
      <w:color w:val="000000"/>
      <w:sz w:val="20"/>
      <w:szCs w:val="20"/>
      <w:u w:color="000000"/>
    </w:rPr>
  </w:style>
  <w:style w:type="character" w:customStyle="1" w:styleId="Hyperlink1">
    <w:name w:val="Hyperlink.1"/>
    <w:basedOn w:val="None"/>
    <w:rPr>
      <w:rFonts w:ascii="Calibri" w:eastAsia="Calibri" w:hAnsi="Calibri" w:cs="Calibri"/>
      <w:b/>
      <w:bCs/>
      <w:color w:val="000000"/>
      <w:u w:color="000000"/>
    </w:rPr>
  </w:style>
  <w:style w:type="character" w:customStyle="1" w:styleId="Hyperlink2">
    <w:name w:val="Hyperlink.2"/>
    <w:basedOn w:val="None"/>
    <w:rPr>
      <w:rFonts w:ascii="Calibri" w:eastAsia="Calibri" w:hAnsi="Calibri" w:cs="Calibri"/>
      <w:color w:val="000000"/>
      <w:u w:color="000000"/>
    </w:rPr>
  </w:style>
  <w:style w:type="paragraph" w:customStyle="1" w:styleId="Heading">
    <w:name w:val="Heading"/>
    <w:next w:val="Body"/>
    <w:pPr>
      <w:keepNext/>
      <w:jc w:val="center"/>
      <w:outlineLvl w:val="0"/>
    </w:pPr>
    <w:rPr>
      <w:rFonts w:eastAsia="Times New Roman"/>
      <w:b/>
      <w:bCs/>
      <w:color w:val="000000"/>
      <w:sz w:val="40"/>
      <w:szCs w:val="40"/>
      <w:u w:color="000000"/>
    </w:rPr>
  </w:style>
  <w:style w:type="numbering" w:customStyle="1" w:styleId="ImportedStyle2">
    <w:name w:val="Imported Style 2"/>
    <w:pPr>
      <w:numPr>
        <w:numId w:val="1"/>
      </w:numPr>
    </w:pPr>
  </w:style>
  <w:style w:type="numbering" w:customStyle="1" w:styleId="ImportedStyle3">
    <w:name w:val="Imported Style 3"/>
    <w:pPr>
      <w:numPr>
        <w:numId w:val="3"/>
      </w:numPr>
    </w:pPr>
  </w:style>
  <w:style w:type="character" w:customStyle="1" w:styleId="Hyperlink3">
    <w:name w:val="Hyperlink.3"/>
    <w:basedOn w:val="None"/>
    <w:rPr>
      <w:rFonts w:ascii="Calibri" w:eastAsia="Calibri" w:hAnsi="Calibri" w:cs="Calibri"/>
      <w:color w:val="0000FF"/>
      <w:u w:val="single" w:color="0000FF"/>
    </w:rPr>
  </w:style>
  <w:style w:type="character" w:customStyle="1" w:styleId="Hyperlink4">
    <w:name w:val="Hyperlink.4"/>
    <w:basedOn w:val="None"/>
    <w:rPr>
      <w:rFonts w:ascii="Calibri" w:eastAsia="Calibri" w:hAnsi="Calibri" w:cs="Calibri"/>
      <w:b/>
      <w:bCs/>
      <w:color w:val="000000"/>
      <w:u w:val="single" w:color="000000"/>
    </w:rPr>
  </w:style>
  <w:style w:type="numbering" w:customStyle="1" w:styleId="ImportedStyle4">
    <w:name w:val="Imported Style 4"/>
    <w:pPr>
      <w:numPr>
        <w:numId w:val="5"/>
      </w:numPr>
    </w:pPr>
  </w:style>
  <w:style w:type="numbering" w:customStyle="1" w:styleId="ImportedStyle5">
    <w:name w:val="Imported Style 5"/>
    <w:pPr>
      <w:numPr>
        <w:numId w:val="7"/>
      </w:numPr>
    </w:pPr>
  </w:style>
  <w:style w:type="numbering" w:customStyle="1" w:styleId="ImportedStyle6">
    <w:name w:val="Imported Style 6"/>
    <w:pPr>
      <w:numPr>
        <w:numId w:val="9"/>
      </w:numPr>
    </w:pPr>
  </w:style>
  <w:style w:type="numbering" w:customStyle="1" w:styleId="ImportedStyle7">
    <w:name w:val="Imported Style 7"/>
    <w:pPr>
      <w:numPr>
        <w:numId w:val="11"/>
      </w:numPr>
    </w:pPr>
  </w:style>
  <w:style w:type="numbering" w:customStyle="1" w:styleId="ImportedStyle8">
    <w:name w:val="Imported Style 8"/>
    <w:pPr>
      <w:numPr>
        <w:numId w:val="13"/>
      </w:numPr>
    </w:pPr>
  </w:style>
  <w:style w:type="character" w:customStyle="1" w:styleId="Hyperlink5">
    <w:name w:val="Hyperlink.5"/>
    <w:basedOn w:val="None"/>
    <w:rPr>
      <w:rFonts w:ascii="Calibri" w:eastAsia="Calibri" w:hAnsi="Calibri" w:cs="Calibri"/>
      <w:color w:val="000000"/>
      <w:u w:val="single" w:color="000000"/>
    </w:rPr>
  </w:style>
  <w:style w:type="numbering" w:customStyle="1" w:styleId="ImportedStyle9">
    <w:name w:val="Imported Style 9"/>
    <w:pPr>
      <w:numPr>
        <w:numId w:val="15"/>
      </w:numPr>
    </w:pPr>
  </w:style>
  <w:style w:type="numbering" w:customStyle="1" w:styleId="ImportedStyle10">
    <w:name w:val="Imported Style 10"/>
    <w:pPr>
      <w:numPr>
        <w:numId w:val="17"/>
      </w:numPr>
    </w:pPr>
  </w:style>
  <w:style w:type="numbering" w:customStyle="1" w:styleId="ImportedStyle11">
    <w:name w:val="Imported Style 11"/>
    <w:pPr>
      <w:numPr>
        <w:numId w:val="19"/>
      </w:numPr>
    </w:pPr>
  </w:style>
  <w:style w:type="numbering" w:customStyle="1" w:styleId="ImportedStyle12">
    <w:name w:val="Imported Style 12"/>
    <w:pPr>
      <w:numPr>
        <w:numId w:val="21"/>
      </w:numPr>
    </w:pPr>
  </w:style>
  <w:style w:type="numbering" w:customStyle="1" w:styleId="ImportedStyle13">
    <w:name w:val="Imported Style 13"/>
    <w:pPr>
      <w:numPr>
        <w:numId w:val="23"/>
      </w:numPr>
    </w:pPr>
  </w:style>
  <w:style w:type="numbering" w:customStyle="1" w:styleId="ImportedStyle14">
    <w:name w:val="Imported Style 14"/>
    <w:pPr>
      <w:numPr>
        <w:numId w:val="25"/>
      </w:numPr>
    </w:pPr>
  </w:style>
  <w:style w:type="numbering" w:customStyle="1" w:styleId="ImportedStyle15">
    <w:name w:val="Imported Style 15"/>
    <w:pPr>
      <w:numPr>
        <w:numId w:val="27"/>
      </w:numPr>
    </w:pPr>
  </w:style>
  <w:style w:type="numbering" w:customStyle="1" w:styleId="ImportedStyle16">
    <w:name w:val="Imported Style 16"/>
    <w:pPr>
      <w:numPr>
        <w:numId w:val="29"/>
      </w:numPr>
    </w:pPr>
  </w:style>
  <w:style w:type="numbering" w:customStyle="1" w:styleId="ImportedStyle17">
    <w:name w:val="Imported Style 17"/>
    <w:pPr>
      <w:numPr>
        <w:numId w:val="31"/>
      </w:numPr>
    </w:pPr>
  </w:style>
  <w:style w:type="numbering" w:customStyle="1" w:styleId="ImportedStyle18">
    <w:name w:val="Imported Style 18"/>
    <w:pPr>
      <w:numPr>
        <w:numId w:val="33"/>
      </w:numPr>
    </w:pPr>
  </w:style>
  <w:style w:type="numbering" w:customStyle="1" w:styleId="ImportedStyle19">
    <w:name w:val="Imported Style 19"/>
    <w:pPr>
      <w:numPr>
        <w:numId w:val="35"/>
      </w:numPr>
    </w:pPr>
  </w:style>
  <w:style w:type="numbering" w:customStyle="1" w:styleId="ImportedStyle20">
    <w:name w:val="Imported Style 20"/>
    <w:pPr>
      <w:numPr>
        <w:numId w:val="37"/>
      </w:numPr>
    </w:pPr>
  </w:style>
  <w:style w:type="numbering" w:customStyle="1" w:styleId="ImportedStyle21">
    <w:name w:val="Imported Style 21"/>
    <w:pPr>
      <w:numPr>
        <w:numId w:val="39"/>
      </w:numPr>
    </w:pPr>
  </w:style>
  <w:style w:type="numbering" w:customStyle="1" w:styleId="ImportedStyle22">
    <w:name w:val="Imported Style 22"/>
    <w:pPr>
      <w:numPr>
        <w:numId w:val="41"/>
      </w:numPr>
    </w:pPr>
  </w:style>
  <w:style w:type="numbering" w:customStyle="1" w:styleId="ImportedStyle23">
    <w:name w:val="Imported Style 23"/>
    <w:pPr>
      <w:numPr>
        <w:numId w:val="43"/>
      </w:numPr>
    </w:pPr>
  </w:style>
  <w:style w:type="numbering" w:customStyle="1" w:styleId="ImportedStyle24">
    <w:name w:val="Imported Style 24"/>
    <w:pPr>
      <w:numPr>
        <w:numId w:val="45"/>
      </w:numPr>
    </w:pPr>
  </w:style>
  <w:style w:type="numbering" w:customStyle="1" w:styleId="ImportedStyle25">
    <w:name w:val="Imported Style 25"/>
    <w:pPr>
      <w:numPr>
        <w:numId w:val="47"/>
      </w:numPr>
    </w:pPr>
  </w:style>
  <w:style w:type="numbering" w:customStyle="1" w:styleId="ImportedStyle26">
    <w:name w:val="Imported Style 26"/>
    <w:pPr>
      <w:numPr>
        <w:numId w:val="49"/>
      </w:numPr>
    </w:pPr>
  </w:style>
  <w:style w:type="numbering" w:customStyle="1" w:styleId="ImportedStyle27">
    <w:name w:val="Imported Style 27"/>
    <w:pPr>
      <w:numPr>
        <w:numId w:val="51"/>
      </w:numPr>
    </w:pPr>
  </w:style>
  <w:style w:type="numbering" w:customStyle="1" w:styleId="ImportedStyle28">
    <w:name w:val="Imported Style 28"/>
    <w:pPr>
      <w:numPr>
        <w:numId w:val="53"/>
      </w:numPr>
    </w:pPr>
  </w:style>
  <w:style w:type="numbering" w:customStyle="1" w:styleId="ImportedStyle29">
    <w:name w:val="Imported Style 29"/>
    <w:pPr>
      <w:numPr>
        <w:numId w:val="55"/>
      </w:numPr>
    </w:pPr>
  </w:style>
  <w:style w:type="numbering" w:customStyle="1" w:styleId="ImportedStyle30">
    <w:name w:val="Imported Style 30"/>
    <w:pPr>
      <w:numPr>
        <w:numId w:val="57"/>
      </w:numPr>
    </w:pPr>
  </w:style>
  <w:style w:type="numbering" w:customStyle="1" w:styleId="ImportedStyle31">
    <w:name w:val="Imported Style 31"/>
    <w:pPr>
      <w:numPr>
        <w:numId w:val="59"/>
      </w:numPr>
    </w:pPr>
  </w:style>
  <w:style w:type="numbering" w:customStyle="1" w:styleId="ImportedStyle32">
    <w:name w:val="Imported Style 32"/>
    <w:pPr>
      <w:numPr>
        <w:numId w:val="61"/>
      </w:numPr>
    </w:pPr>
  </w:style>
  <w:style w:type="numbering" w:customStyle="1" w:styleId="ImportedStyle33">
    <w:name w:val="Imported Style 33"/>
    <w:pPr>
      <w:numPr>
        <w:numId w:val="63"/>
      </w:numPr>
    </w:pPr>
  </w:style>
  <w:style w:type="character" w:customStyle="1" w:styleId="Hyperlink6">
    <w:name w:val="Hyperlink.6"/>
    <w:basedOn w:val="None"/>
    <w:rPr>
      <w:color w:val="0000FF"/>
      <w:sz w:val="20"/>
      <w:szCs w:val="20"/>
      <w:u w:val="single" w:color="0000FF"/>
    </w:rPr>
  </w:style>
  <w:style w:type="numbering" w:customStyle="1" w:styleId="ImportedStyle34">
    <w:name w:val="Imported Style 34"/>
    <w:pPr>
      <w:numPr>
        <w:numId w:val="65"/>
      </w:numPr>
    </w:pPr>
  </w:style>
  <w:style w:type="numbering" w:customStyle="1" w:styleId="ImportedStyle35">
    <w:name w:val="Imported Style 35"/>
    <w:pPr>
      <w:numPr>
        <w:numId w:val="67"/>
      </w:numPr>
    </w:pPr>
  </w:style>
  <w:style w:type="numbering" w:customStyle="1" w:styleId="ImportedStyle36">
    <w:name w:val="Imported Style 36"/>
    <w:pPr>
      <w:numPr>
        <w:numId w:val="70"/>
      </w:numPr>
    </w:pPr>
  </w:style>
  <w:style w:type="numbering" w:customStyle="1" w:styleId="ImportedStyle37">
    <w:name w:val="Imported Style 37"/>
    <w:pPr>
      <w:numPr>
        <w:numId w:val="72"/>
      </w:numPr>
    </w:pPr>
  </w:style>
  <w:style w:type="numbering" w:customStyle="1" w:styleId="ImportedStyle38">
    <w:name w:val="Imported Style 38"/>
    <w:pPr>
      <w:numPr>
        <w:numId w:val="74"/>
      </w:numPr>
    </w:pPr>
  </w:style>
  <w:style w:type="numbering" w:customStyle="1" w:styleId="ImportedStyle39">
    <w:name w:val="Imported Style 39"/>
    <w:pPr>
      <w:numPr>
        <w:numId w:val="76"/>
      </w:numPr>
    </w:pPr>
  </w:style>
  <w:style w:type="numbering" w:customStyle="1" w:styleId="ImportedStyle40">
    <w:name w:val="Imported Style 40"/>
    <w:pPr>
      <w:numPr>
        <w:numId w:val="78"/>
      </w:numPr>
    </w:pPr>
  </w:style>
  <w:style w:type="numbering" w:customStyle="1" w:styleId="ImportedStyle41">
    <w:name w:val="Imported Style 41"/>
    <w:pPr>
      <w:numPr>
        <w:numId w:val="80"/>
      </w:numPr>
    </w:pPr>
  </w:style>
  <w:style w:type="numbering" w:customStyle="1" w:styleId="ImportedStyle42">
    <w:name w:val="Imported Style 42"/>
    <w:pPr>
      <w:numPr>
        <w:numId w:val="82"/>
      </w:numPr>
    </w:pPr>
  </w:style>
  <w:style w:type="numbering" w:customStyle="1" w:styleId="ImportedStyle43">
    <w:name w:val="Imported Style 43"/>
    <w:pPr>
      <w:numPr>
        <w:numId w:val="84"/>
      </w:numPr>
    </w:pPr>
  </w:style>
  <w:style w:type="numbering" w:customStyle="1" w:styleId="ImportedStyle44">
    <w:name w:val="Imported Style 44"/>
    <w:pPr>
      <w:numPr>
        <w:numId w:val="86"/>
      </w:numPr>
    </w:pPr>
  </w:style>
  <w:style w:type="numbering" w:customStyle="1" w:styleId="ImportedStyle45">
    <w:name w:val="Imported Style 45"/>
    <w:pPr>
      <w:numPr>
        <w:numId w:val="88"/>
      </w:numPr>
    </w:pPr>
  </w:style>
  <w:style w:type="numbering" w:customStyle="1" w:styleId="ImportedStyle46">
    <w:name w:val="Imported Style 46"/>
    <w:pPr>
      <w:numPr>
        <w:numId w:val="90"/>
      </w:numPr>
    </w:pPr>
  </w:style>
  <w:style w:type="numbering" w:customStyle="1" w:styleId="ImportedStyle47">
    <w:name w:val="Imported Style 47"/>
    <w:pPr>
      <w:numPr>
        <w:numId w:val="92"/>
      </w:numPr>
    </w:pPr>
  </w:style>
  <w:style w:type="numbering" w:customStyle="1" w:styleId="ImportedStyle48">
    <w:name w:val="Imported Style 48"/>
    <w:pPr>
      <w:numPr>
        <w:numId w:val="94"/>
      </w:numPr>
    </w:pPr>
  </w:style>
  <w:style w:type="numbering" w:customStyle="1" w:styleId="ImportedStyle49">
    <w:name w:val="Imported Style 49"/>
    <w:pPr>
      <w:numPr>
        <w:numId w:val="96"/>
      </w:numPr>
    </w:pPr>
  </w:style>
  <w:style w:type="numbering" w:customStyle="1" w:styleId="ImportedStyle50">
    <w:name w:val="Imported Style 50"/>
    <w:pPr>
      <w:numPr>
        <w:numId w:val="98"/>
      </w:numPr>
    </w:pPr>
  </w:style>
  <w:style w:type="paragraph" w:customStyle="1" w:styleId="Default">
    <w:name w:val="Default"/>
    <w:rPr>
      <w:rFonts w:ascii="Helvetica Neue" w:hAnsi="Helvetica Neue" w:cs="Arial Unicode MS"/>
      <w:color w:val="000000"/>
      <w:sz w:val="22"/>
      <w:szCs w:val="22"/>
      <w:lang w:val="en-US"/>
    </w:rPr>
  </w:style>
  <w:style w:type="numbering" w:customStyle="1" w:styleId="ImportedStyle51">
    <w:name w:val="Imported Style 51"/>
    <w:pPr>
      <w:numPr>
        <w:numId w:val="100"/>
      </w:numPr>
    </w:pPr>
  </w:style>
  <w:style w:type="numbering" w:customStyle="1" w:styleId="ImportedStyle52">
    <w:name w:val="Imported Style 52"/>
    <w:pPr>
      <w:numPr>
        <w:numId w:val="102"/>
      </w:numPr>
    </w:pPr>
  </w:style>
  <w:style w:type="numbering" w:customStyle="1" w:styleId="ImportedStyle53">
    <w:name w:val="Imported Style 53"/>
    <w:pPr>
      <w:numPr>
        <w:numId w:val="10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tusla.ie/uploads/content/Children_First_National_Guidance_2017.pdf" TargetMode="External"/><Relationship Id="rId13" Type="http://schemas.openxmlformats.org/officeDocument/2006/relationships/hyperlink" Target="http://www.nexusni.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sportireland.ie/Participation/Code_of_Ethics/Code-Of-Ethics-App/"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portni.net/about-us/safeguarding/meant-safeguardin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thecpus.org.uk" TargetMode="External"/><Relationship Id="rId4" Type="http://schemas.openxmlformats.org/officeDocument/2006/relationships/webSettings" Target="webSettings.xml"/><Relationship Id="rId9" Type="http://schemas.openxmlformats.org/officeDocument/2006/relationships/hyperlink" Target="http://www.tusla.ie"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rsa.ie/en/RSA/Your-Vehicle/About-your-Vehicle/Example-of-non-Dup/Seat-belts--child-restraints-/" TargetMode="External"/><Relationship Id="rId1" Type="http://schemas.openxmlformats.org/officeDocument/2006/relationships/hyperlink" Target="http://www.childcarseats.org.uk/the-law/"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45</Pages>
  <Words>14008</Words>
  <Characters>79852</Characters>
  <Application>Microsoft Office Word</Application>
  <DocSecurity>0</DocSecurity>
  <Lines>665</Lines>
  <Paragraphs>187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2</cp:revision>
  <dcterms:created xsi:type="dcterms:W3CDTF">2018-05-03T15:45:00Z</dcterms:created>
  <dcterms:modified xsi:type="dcterms:W3CDTF">2018-05-03T15:45:00Z</dcterms:modified>
</cp:coreProperties>
</file>